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DF" w:rsidRDefault="00AD739E" w:rsidP="00AD739E">
      <w:pPr>
        <w:pStyle w:val="OKLnedokument"/>
        <w:tabs>
          <w:tab w:val="left" w:pos="7088"/>
          <w:tab w:val="left" w:pos="7655"/>
        </w:tabs>
        <w:rPr>
          <w:sz w:val="20"/>
        </w:rPr>
      </w:pPr>
      <w:bookmarkStart w:id="0" w:name="_GoBack"/>
      <w:bookmarkEnd w:id="0"/>
      <w:r>
        <w:tab/>
        <w:t>VEDLEGG 1</w:t>
      </w:r>
    </w:p>
    <w:p w:rsidR="00DA3FA1" w:rsidRPr="00DA3FA1" w:rsidRDefault="00DA3FA1" w:rsidP="00DA3FA1">
      <w:pPr>
        <w:pStyle w:val="OKLnedokument"/>
        <w:tabs>
          <w:tab w:val="left" w:pos="7088"/>
        </w:tabs>
        <w:rPr>
          <w:sz w:val="20"/>
        </w:rPr>
      </w:pPr>
    </w:p>
    <w:p w:rsidR="00F563DF" w:rsidRPr="00C53AE8" w:rsidRDefault="00F563DF" w:rsidP="00F563DF">
      <w:pPr>
        <w:pStyle w:val="Brdtekst"/>
        <w:jc w:val="center"/>
        <w:rPr>
          <w:b/>
          <w:sz w:val="28"/>
          <w:lang w:val="nb-NO"/>
        </w:rPr>
      </w:pPr>
      <w:r w:rsidRPr="00C53AE8">
        <w:rPr>
          <w:b/>
          <w:sz w:val="28"/>
          <w:lang w:val="nb-NO"/>
        </w:rPr>
        <w:t xml:space="preserve">GARANTI </w:t>
      </w:r>
      <w:r>
        <w:rPr>
          <w:b/>
          <w:sz w:val="28"/>
          <w:lang w:val="nb-NO"/>
        </w:rPr>
        <w:t>I HUSLEIEFORHOLD</w:t>
      </w:r>
    </w:p>
    <w:p w:rsidR="00F563DF" w:rsidRDefault="00F563DF" w:rsidP="00F563DF">
      <w:pPr>
        <w:tabs>
          <w:tab w:val="left" w:pos="0"/>
          <w:tab w:val="left" w:pos="576"/>
          <w:tab w:val="left" w:pos="1152"/>
          <w:tab w:val="left" w:pos="1728"/>
          <w:tab w:val="left" w:pos="2304"/>
          <w:tab w:val="left" w:pos="5040"/>
        </w:tabs>
        <w:suppressAutoHyphens/>
      </w:pPr>
    </w:p>
    <w:p w:rsidR="00F563DF" w:rsidRPr="00C53AE8" w:rsidRDefault="00F563DF" w:rsidP="00F563DF">
      <w:pPr>
        <w:pStyle w:val="Brdtekst"/>
        <w:rPr>
          <w:lang w:val="nb-NO"/>
        </w:rPr>
      </w:pPr>
      <w:r w:rsidRPr="00C53AE8">
        <w:rPr>
          <w:lang w:val="nb-NO"/>
        </w:rPr>
        <w:t xml:space="preserve">Garanti </w:t>
      </w:r>
      <w:r>
        <w:rPr>
          <w:lang w:val="nb-NO"/>
        </w:rPr>
        <w:t>i husleieforhold</w:t>
      </w:r>
      <w:r w:rsidRPr="00C53AE8">
        <w:rPr>
          <w:lang w:val="nb-NO"/>
        </w:rPr>
        <w:t xml:space="preserve"> i forbindelse med leiekontrakt av </w:t>
      </w:r>
      <w:r w:rsidR="00ED4526">
        <w:rPr>
          <w:lang w:val="nb-NO"/>
        </w:rPr>
        <w:fldChar w:fldCharType="begin">
          <w:ffData>
            <w:name w:val="Tekst1"/>
            <w:enabled/>
            <w:calcOnExit w:val="0"/>
            <w:textInput>
              <w:default w:val="[dato]"/>
            </w:textInput>
          </w:ffData>
        </w:fldChar>
      </w:r>
      <w:bookmarkStart w:id="1" w:name="Tekst1"/>
      <w:r w:rsidR="00ED4526">
        <w:rPr>
          <w:lang w:val="nb-NO"/>
        </w:rPr>
        <w:instrText xml:space="preserve"> FORMTEXT </w:instrText>
      </w:r>
      <w:r w:rsidR="00ED4526">
        <w:rPr>
          <w:lang w:val="nb-NO"/>
        </w:rPr>
      </w:r>
      <w:r w:rsidR="00ED4526">
        <w:rPr>
          <w:lang w:val="nb-NO"/>
        </w:rPr>
        <w:fldChar w:fldCharType="separate"/>
      </w:r>
      <w:r w:rsidR="00ED4526">
        <w:rPr>
          <w:noProof/>
          <w:lang w:val="nb-NO"/>
        </w:rPr>
        <w:t>[dato]</w:t>
      </w:r>
      <w:r w:rsidR="00ED4526">
        <w:rPr>
          <w:lang w:val="nb-NO"/>
        </w:rPr>
        <w:fldChar w:fldCharType="end"/>
      </w:r>
      <w:bookmarkEnd w:id="1"/>
      <w:r w:rsidRPr="00C53AE8">
        <w:rPr>
          <w:lang w:val="nb-NO"/>
        </w:rPr>
        <w:t xml:space="preserve"> mellom</w:t>
      </w:r>
    </w:p>
    <w:p w:rsidR="00F563DF" w:rsidRPr="00C53AE8" w:rsidRDefault="00ED4526" w:rsidP="00F563DF">
      <w:pPr>
        <w:pStyle w:val="Brdtekst"/>
        <w:rPr>
          <w:lang w:val="nb-NO"/>
        </w:rPr>
      </w:pPr>
      <w:r>
        <w:rPr>
          <w:lang w:val="nb-NO"/>
        </w:rPr>
        <w:t xml:space="preserve">Leier: </w:t>
      </w:r>
      <w:r>
        <w:rPr>
          <w:lang w:val="nb-NO"/>
        </w:rPr>
        <w:fldChar w:fldCharType="begin">
          <w:ffData>
            <w:name w:val="Tekst2"/>
            <w:enabled/>
            <w:calcOnExit w:val="0"/>
            <w:textInput>
              <w:default w:val="[navn og fødselsdato]"/>
            </w:textInput>
          </w:ffData>
        </w:fldChar>
      </w:r>
      <w:bookmarkStart w:id="2" w:name="Tekst2"/>
      <w:r>
        <w:rPr>
          <w:lang w:val="nb-NO"/>
        </w:rPr>
        <w:instrText xml:space="preserve"> FORMTEXT </w:instrText>
      </w:r>
      <w:r>
        <w:rPr>
          <w:lang w:val="nb-NO"/>
        </w:rPr>
      </w:r>
      <w:r>
        <w:rPr>
          <w:lang w:val="nb-NO"/>
        </w:rPr>
        <w:fldChar w:fldCharType="separate"/>
      </w:r>
      <w:r>
        <w:rPr>
          <w:noProof/>
          <w:lang w:val="nb-NO"/>
        </w:rPr>
        <w:t>[navn og fødselsdato]</w:t>
      </w:r>
      <w:r>
        <w:rPr>
          <w:lang w:val="nb-NO"/>
        </w:rPr>
        <w:fldChar w:fldCharType="end"/>
      </w:r>
      <w:bookmarkEnd w:id="2"/>
    </w:p>
    <w:p w:rsidR="00ED4526" w:rsidRDefault="00ED4526" w:rsidP="00F563DF">
      <w:pPr>
        <w:pStyle w:val="Brdtekst"/>
        <w:rPr>
          <w:lang w:val="nb-NO"/>
        </w:rPr>
      </w:pPr>
      <w:r>
        <w:rPr>
          <w:lang w:val="nb-NO"/>
        </w:rPr>
        <w:t xml:space="preserve">Utleier: </w:t>
      </w:r>
      <w:r>
        <w:rPr>
          <w:lang w:val="nb-NO"/>
        </w:rPr>
        <w:fldChar w:fldCharType="begin">
          <w:ffData>
            <w:name w:val="Tekst3"/>
            <w:enabled/>
            <w:calcOnExit w:val="0"/>
            <w:textInput>
              <w:default w:val="[navn]"/>
            </w:textInput>
          </w:ffData>
        </w:fldChar>
      </w:r>
      <w:bookmarkStart w:id="3" w:name="Tekst3"/>
      <w:r>
        <w:rPr>
          <w:lang w:val="nb-NO"/>
        </w:rPr>
        <w:instrText xml:space="preserve"> FORMTEXT </w:instrText>
      </w:r>
      <w:r>
        <w:rPr>
          <w:lang w:val="nb-NO"/>
        </w:rPr>
      </w:r>
      <w:r>
        <w:rPr>
          <w:lang w:val="nb-NO"/>
        </w:rPr>
        <w:fldChar w:fldCharType="separate"/>
      </w:r>
      <w:r>
        <w:rPr>
          <w:noProof/>
          <w:lang w:val="nb-NO"/>
        </w:rPr>
        <w:t>[navn]</w:t>
      </w:r>
      <w:r>
        <w:rPr>
          <w:lang w:val="nb-NO"/>
        </w:rPr>
        <w:fldChar w:fldCharType="end"/>
      </w:r>
      <w:bookmarkEnd w:id="3"/>
      <w:r>
        <w:rPr>
          <w:lang w:val="nb-NO"/>
        </w:rPr>
        <w:t xml:space="preserve"> </w:t>
      </w:r>
    </w:p>
    <w:p w:rsidR="00F563DF" w:rsidRDefault="00ED4526" w:rsidP="00F563DF">
      <w:pPr>
        <w:pStyle w:val="Brdtekst"/>
        <w:rPr>
          <w:lang w:val="nb-NO"/>
        </w:rPr>
      </w:pPr>
      <w:r>
        <w:rPr>
          <w:lang w:val="nb-NO"/>
        </w:rPr>
        <w:t>F</w:t>
      </w:r>
      <w:r w:rsidR="00F563DF" w:rsidRPr="00C53AE8">
        <w:rPr>
          <w:lang w:val="nb-NO"/>
        </w:rPr>
        <w:t>or bolig</w:t>
      </w:r>
      <w:r>
        <w:rPr>
          <w:lang w:val="nb-NO"/>
        </w:rPr>
        <w:t>:</w:t>
      </w:r>
      <w:r w:rsidR="00F563DF" w:rsidRPr="00C53AE8">
        <w:rPr>
          <w:lang w:val="nb-NO"/>
        </w:rPr>
        <w:t xml:space="preserve"> </w:t>
      </w:r>
      <w:r>
        <w:rPr>
          <w:lang w:val="nb-NO"/>
        </w:rPr>
        <w:fldChar w:fldCharType="begin">
          <w:ffData>
            <w:name w:val="Tekst4"/>
            <w:enabled/>
            <w:calcOnExit w:val="0"/>
            <w:textInput>
              <w:default w:val="[adresse]"/>
            </w:textInput>
          </w:ffData>
        </w:fldChar>
      </w:r>
      <w:bookmarkStart w:id="4" w:name="Tekst4"/>
      <w:r>
        <w:rPr>
          <w:lang w:val="nb-NO"/>
        </w:rPr>
        <w:instrText xml:space="preserve"> FORMTEXT </w:instrText>
      </w:r>
      <w:r>
        <w:rPr>
          <w:lang w:val="nb-NO"/>
        </w:rPr>
      </w:r>
      <w:r>
        <w:rPr>
          <w:lang w:val="nb-NO"/>
        </w:rPr>
        <w:fldChar w:fldCharType="separate"/>
      </w:r>
      <w:r>
        <w:rPr>
          <w:noProof/>
          <w:lang w:val="nb-NO"/>
        </w:rPr>
        <w:t>[adresse]</w:t>
      </w:r>
      <w:r>
        <w:rPr>
          <w:lang w:val="nb-NO"/>
        </w:rPr>
        <w:fldChar w:fldCharType="end"/>
      </w:r>
      <w:bookmarkEnd w:id="4"/>
    </w:p>
    <w:p w:rsidR="00F563DF" w:rsidRPr="00C53AE8" w:rsidRDefault="00F563DF" w:rsidP="00F563DF">
      <w:pPr>
        <w:pStyle w:val="Brdtekst"/>
        <w:rPr>
          <w:lang w:val="nb-NO"/>
        </w:rPr>
      </w:pPr>
    </w:p>
    <w:p w:rsidR="00F563DF" w:rsidRPr="00C53AE8" w:rsidRDefault="00F563DF" w:rsidP="00F563DF">
      <w:pPr>
        <w:pStyle w:val="Brdtekst"/>
        <w:rPr>
          <w:lang w:val="nb-NO"/>
        </w:rPr>
      </w:pPr>
      <w:r w:rsidRPr="00C53AE8">
        <w:rPr>
          <w:lang w:val="nb-NO"/>
        </w:rPr>
        <w:t xml:space="preserve">Garantien er begrenset oppad til kr </w:t>
      </w:r>
      <w:r w:rsidR="00ED4526">
        <w:rPr>
          <w:lang w:val="nb-NO"/>
        </w:rPr>
        <w:fldChar w:fldCharType="begin">
          <w:ffData>
            <w:name w:val="Tekst5"/>
            <w:enabled/>
            <w:calcOnExit w:val="0"/>
            <w:textInput>
              <w:default w:val="[beløp]"/>
            </w:textInput>
          </w:ffData>
        </w:fldChar>
      </w:r>
      <w:bookmarkStart w:id="5" w:name="Tekst5"/>
      <w:r w:rsidR="00ED4526">
        <w:rPr>
          <w:lang w:val="nb-NO"/>
        </w:rPr>
        <w:instrText xml:space="preserve"> FORMTEXT </w:instrText>
      </w:r>
      <w:r w:rsidR="00ED4526">
        <w:rPr>
          <w:lang w:val="nb-NO"/>
        </w:rPr>
      </w:r>
      <w:r w:rsidR="00ED4526">
        <w:rPr>
          <w:lang w:val="nb-NO"/>
        </w:rPr>
        <w:fldChar w:fldCharType="separate"/>
      </w:r>
      <w:r w:rsidR="00ED4526">
        <w:rPr>
          <w:noProof/>
          <w:lang w:val="nb-NO"/>
        </w:rPr>
        <w:t>[beløp]</w:t>
      </w:r>
      <w:r w:rsidR="00ED4526">
        <w:rPr>
          <w:lang w:val="nb-NO"/>
        </w:rPr>
        <w:fldChar w:fldCharType="end"/>
      </w:r>
      <w:bookmarkEnd w:id="5"/>
    </w:p>
    <w:p w:rsidR="00F563DF" w:rsidRDefault="00F563DF" w:rsidP="00F563DF">
      <w:pPr>
        <w:tabs>
          <w:tab w:val="left" w:pos="0"/>
          <w:tab w:val="left" w:pos="576"/>
          <w:tab w:val="left" w:pos="1152"/>
          <w:tab w:val="left" w:pos="1728"/>
          <w:tab w:val="left" w:pos="2304"/>
          <w:tab w:val="left" w:pos="5040"/>
        </w:tabs>
        <w:suppressAutoHyphens/>
        <w:spacing w:line="360" w:lineRule="auto"/>
      </w:pPr>
    </w:p>
    <w:p w:rsidR="00F563DF" w:rsidRPr="00C53AE8" w:rsidRDefault="00F563DF" w:rsidP="00F563DF">
      <w:pPr>
        <w:pStyle w:val="Brdtekst"/>
        <w:rPr>
          <w:b/>
          <w:lang w:val="nb-NO"/>
        </w:rPr>
      </w:pPr>
      <w:r w:rsidRPr="00C53AE8">
        <w:rPr>
          <w:b/>
          <w:lang w:val="nb-NO"/>
        </w:rPr>
        <w:t>Garantiens varighet</w:t>
      </w:r>
    </w:p>
    <w:p w:rsidR="00F563DF" w:rsidRPr="00C53AE8" w:rsidRDefault="00F563DF" w:rsidP="00F563DF">
      <w:pPr>
        <w:pStyle w:val="Brdtekst"/>
        <w:rPr>
          <w:lang w:val="nb-NO"/>
        </w:rPr>
      </w:pPr>
      <w:r w:rsidRPr="00C53AE8">
        <w:rPr>
          <w:lang w:val="nb-NO"/>
        </w:rPr>
        <w:t xml:space="preserve">Garantien gjelder for krav oppstått i perioden fra </w:t>
      </w:r>
      <w:r w:rsidR="00ED4526">
        <w:rPr>
          <w:lang w:val="nb-NO"/>
        </w:rPr>
        <w:fldChar w:fldCharType="begin">
          <w:ffData>
            <w:name w:val="Tekst6"/>
            <w:enabled/>
            <w:calcOnExit w:val="0"/>
            <w:textInput>
              <w:default w:val="[dato]"/>
            </w:textInput>
          </w:ffData>
        </w:fldChar>
      </w:r>
      <w:bookmarkStart w:id="6" w:name="Tekst6"/>
      <w:r w:rsidR="00ED4526">
        <w:rPr>
          <w:lang w:val="nb-NO"/>
        </w:rPr>
        <w:instrText xml:space="preserve"> FORMTEXT </w:instrText>
      </w:r>
      <w:r w:rsidR="00ED4526">
        <w:rPr>
          <w:lang w:val="nb-NO"/>
        </w:rPr>
      </w:r>
      <w:r w:rsidR="00ED4526">
        <w:rPr>
          <w:lang w:val="nb-NO"/>
        </w:rPr>
        <w:fldChar w:fldCharType="separate"/>
      </w:r>
      <w:r w:rsidR="00ED4526">
        <w:rPr>
          <w:noProof/>
          <w:lang w:val="nb-NO"/>
        </w:rPr>
        <w:t>[dato]</w:t>
      </w:r>
      <w:r w:rsidR="00ED4526">
        <w:rPr>
          <w:lang w:val="nb-NO"/>
        </w:rPr>
        <w:fldChar w:fldCharType="end"/>
      </w:r>
      <w:bookmarkEnd w:id="6"/>
      <w:r w:rsidRPr="00C53AE8">
        <w:rPr>
          <w:lang w:val="nb-NO"/>
        </w:rPr>
        <w:t xml:space="preserve"> til </w:t>
      </w:r>
      <w:r w:rsidR="00ED4526">
        <w:rPr>
          <w:lang w:val="nb-NO"/>
        </w:rPr>
        <w:fldChar w:fldCharType="begin">
          <w:ffData>
            <w:name w:val=""/>
            <w:enabled/>
            <w:calcOnExit w:val="0"/>
            <w:textInput>
              <w:default w:val="[dato]"/>
            </w:textInput>
          </w:ffData>
        </w:fldChar>
      </w:r>
      <w:r w:rsidR="00ED4526">
        <w:rPr>
          <w:lang w:val="nb-NO"/>
        </w:rPr>
        <w:instrText xml:space="preserve"> FORMTEXT </w:instrText>
      </w:r>
      <w:r w:rsidR="00ED4526">
        <w:rPr>
          <w:lang w:val="nb-NO"/>
        </w:rPr>
      </w:r>
      <w:r w:rsidR="00ED4526">
        <w:rPr>
          <w:lang w:val="nb-NO"/>
        </w:rPr>
        <w:fldChar w:fldCharType="separate"/>
      </w:r>
      <w:r w:rsidR="00ED4526">
        <w:rPr>
          <w:noProof/>
          <w:lang w:val="nb-NO"/>
        </w:rPr>
        <w:t>[dato]</w:t>
      </w:r>
      <w:r w:rsidR="00ED4526">
        <w:rPr>
          <w:lang w:val="nb-NO"/>
        </w:rPr>
        <w:fldChar w:fldCharType="end"/>
      </w:r>
      <w:r w:rsidR="00ED4526">
        <w:rPr>
          <w:lang w:val="nb-NO"/>
        </w:rPr>
        <w:t>.</w:t>
      </w:r>
    </w:p>
    <w:p w:rsidR="00F563DF" w:rsidRPr="00C53AE8" w:rsidRDefault="00F563DF" w:rsidP="00F563DF">
      <w:pPr>
        <w:pStyle w:val="Brdtekst"/>
        <w:rPr>
          <w:lang w:val="nb-NO"/>
        </w:rPr>
      </w:pPr>
    </w:p>
    <w:p w:rsidR="00F563DF" w:rsidRPr="00C53AE8" w:rsidRDefault="00F563DF" w:rsidP="00F563DF">
      <w:pPr>
        <w:pStyle w:val="Brdtekst"/>
        <w:rPr>
          <w:b/>
          <w:lang w:val="nb-NO"/>
        </w:rPr>
      </w:pPr>
      <w:r w:rsidRPr="00C53AE8">
        <w:rPr>
          <w:b/>
          <w:lang w:val="nb-NO"/>
        </w:rPr>
        <w:t>Hva garantien omfatter</w:t>
      </w:r>
    </w:p>
    <w:p w:rsidR="00F563DF" w:rsidRPr="00C53AE8" w:rsidRDefault="00F563DF" w:rsidP="00F563DF">
      <w:pPr>
        <w:pStyle w:val="Brdtekst"/>
        <w:rPr>
          <w:lang w:val="nb-NO"/>
        </w:rPr>
      </w:pPr>
      <w:r w:rsidRPr="00C53AE8">
        <w:rPr>
          <w:lang w:val="nb-NO"/>
        </w:rPr>
        <w:t xml:space="preserve">Garantien gjelder som sikkerhet for skader på leieobjektet og krav som følge av manglende rengjøring og rydding ved utflytting som leier er ansvarlig for etter leieavtalen, samt utestående krav på husleie etter leieavtalen, jf. </w:t>
      </w:r>
      <w:r>
        <w:rPr>
          <w:lang w:val="nb-NO"/>
        </w:rPr>
        <w:t>lov om husleieavtaler</w:t>
      </w:r>
      <w:r w:rsidRPr="00C53AE8">
        <w:rPr>
          <w:lang w:val="nb-NO"/>
        </w:rPr>
        <w:t xml:space="preserve"> §§ 3-6 og 10-2 </w:t>
      </w:r>
      <w:r>
        <w:rPr>
          <w:lang w:val="nb-NO"/>
        </w:rPr>
        <w:t xml:space="preserve">andre </w:t>
      </w:r>
      <w:r w:rsidRPr="00C53AE8">
        <w:rPr>
          <w:lang w:val="nb-NO"/>
        </w:rPr>
        <w:t>ledd.</w:t>
      </w:r>
    </w:p>
    <w:p w:rsidR="00F563DF" w:rsidRPr="00C53AE8" w:rsidRDefault="00F563DF" w:rsidP="00F563DF">
      <w:pPr>
        <w:pStyle w:val="Brdtekst"/>
        <w:rPr>
          <w:lang w:val="nb-NO"/>
        </w:rPr>
      </w:pPr>
    </w:p>
    <w:p w:rsidR="00F563DF" w:rsidRPr="00C53AE8" w:rsidRDefault="00F563DF" w:rsidP="00F563DF">
      <w:pPr>
        <w:pStyle w:val="Brdtekst"/>
        <w:rPr>
          <w:lang w:val="nb-NO"/>
        </w:rPr>
      </w:pPr>
      <w:r w:rsidRPr="00C53AE8">
        <w:rPr>
          <w:lang w:val="nb-NO"/>
        </w:rPr>
        <w:t xml:space="preserve">Garantien dekker ikke forringelse som følge av elde, alminnelig slitasje eller mangler det påhviler utleier å utbedre, jf. </w:t>
      </w:r>
      <w:r>
        <w:rPr>
          <w:lang w:val="nb-NO"/>
        </w:rPr>
        <w:t xml:space="preserve">lov om husleieavtaler § 10-2 andre </w:t>
      </w:r>
      <w:r w:rsidRPr="00C53AE8">
        <w:rPr>
          <w:lang w:val="nb-NO"/>
        </w:rPr>
        <w:t xml:space="preserve">ledd. </w:t>
      </w:r>
    </w:p>
    <w:p w:rsidR="00F563DF" w:rsidRPr="00C53AE8" w:rsidRDefault="00F563DF" w:rsidP="00F563DF">
      <w:pPr>
        <w:pStyle w:val="Brdtekst"/>
        <w:rPr>
          <w:lang w:val="nb-NO"/>
        </w:rPr>
      </w:pPr>
    </w:p>
    <w:p w:rsidR="00F563DF" w:rsidRPr="00C53AE8" w:rsidRDefault="00F563DF" w:rsidP="00F563DF">
      <w:pPr>
        <w:pStyle w:val="Brdtekst"/>
        <w:rPr>
          <w:lang w:val="nb-NO"/>
        </w:rPr>
      </w:pPr>
      <w:r w:rsidRPr="00C53AE8">
        <w:rPr>
          <w:lang w:val="nb-NO"/>
        </w:rPr>
        <w:t>Garantien dekker ikke evt. udekkede telefon- eller strømregninger, eller skader på kunst, antikviteter eller annet innbo/gjenstander av spesiell verdi.</w:t>
      </w:r>
    </w:p>
    <w:p w:rsidR="00F563DF" w:rsidRDefault="00F563DF" w:rsidP="00F563DF">
      <w:pPr>
        <w:tabs>
          <w:tab w:val="left" w:pos="0"/>
          <w:tab w:val="left" w:pos="576"/>
          <w:tab w:val="left" w:pos="1152"/>
          <w:tab w:val="left" w:pos="1728"/>
          <w:tab w:val="left" w:pos="2304"/>
          <w:tab w:val="left" w:pos="5040"/>
        </w:tabs>
        <w:suppressAutoHyphens/>
        <w:spacing w:line="360" w:lineRule="auto"/>
      </w:pPr>
    </w:p>
    <w:p w:rsidR="00F563DF" w:rsidRPr="00C53AE8" w:rsidRDefault="00F563DF" w:rsidP="00F563DF">
      <w:pPr>
        <w:pStyle w:val="Brdtekst"/>
        <w:rPr>
          <w:b/>
          <w:lang w:val="nb-NO"/>
        </w:rPr>
      </w:pPr>
      <w:r w:rsidRPr="00C53AE8">
        <w:rPr>
          <w:b/>
          <w:lang w:val="nb-NO"/>
        </w:rPr>
        <w:t>Gyldighetsvilkår</w:t>
      </w:r>
    </w:p>
    <w:p w:rsidR="00F563DF" w:rsidRPr="00C53AE8" w:rsidRDefault="00F563DF" w:rsidP="00F563DF">
      <w:pPr>
        <w:pStyle w:val="Brdtekst"/>
        <w:rPr>
          <w:lang w:val="nb-NO"/>
        </w:rPr>
      </w:pPr>
      <w:r w:rsidRPr="00C53AE8">
        <w:rPr>
          <w:lang w:val="nb-NO"/>
        </w:rPr>
        <w:t>For at garantien skal få virkning må det foreligge gyldig leiekontrakt, med dokumentasjon på at utleier eier boligen eller godkjennelse på fremleie fra eier</w:t>
      </w:r>
      <w:r w:rsidR="00662E16">
        <w:rPr>
          <w:lang w:val="nb-NO"/>
        </w:rPr>
        <w:t>,</w:t>
      </w:r>
      <w:r w:rsidRPr="00C53AE8">
        <w:rPr>
          <w:lang w:val="nb-NO"/>
        </w:rPr>
        <w:t xml:space="preserve"> evt. styre i borettslag </w:t>
      </w:r>
      <w:r w:rsidR="00662E16">
        <w:rPr>
          <w:lang w:val="nb-NO"/>
        </w:rPr>
        <w:t>eller</w:t>
      </w:r>
      <w:r w:rsidRPr="00C53AE8">
        <w:rPr>
          <w:lang w:val="nb-NO"/>
        </w:rPr>
        <w:t xml:space="preserve"> liknende. </w:t>
      </w:r>
    </w:p>
    <w:p w:rsidR="00F563DF" w:rsidRPr="00C53AE8" w:rsidRDefault="00F563DF" w:rsidP="00F563DF">
      <w:pPr>
        <w:pStyle w:val="Brdtekst"/>
        <w:rPr>
          <w:lang w:val="nb-NO"/>
        </w:rPr>
      </w:pPr>
    </w:p>
    <w:p w:rsidR="00F563DF" w:rsidRPr="00C53AE8" w:rsidRDefault="00F563DF" w:rsidP="00F563DF">
      <w:pPr>
        <w:pStyle w:val="Brdtekst"/>
        <w:rPr>
          <w:lang w:val="nb-NO"/>
        </w:rPr>
      </w:pPr>
      <w:r w:rsidRPr="00C53AE8">
        <w:rPr>
          <w:lang w:val="nb-NO"/>
        </w:rPr>
        <w:t>Videre må det framgå av leiekontrakten at husleien innbetales på konto eller annen dokumenterbar måte.</w:t>
      </w:r>
    </w:p>
    <w:p w:rsidR="00F563DF" w:rsidRPr="00C53AE8" w:rsidRDefault="00F563DF" w:rsidP="00F563DF">
      <w:pPr>
        <w:pStyle w:val="Brdtekst"/>
        <w:rPr>
          <w:lang w:val="nb-NO"/>
        </w:rPr>
      </w:pPr>
    </w:p>
    <w:p w:rsidR="00F563DF" w:rsidRPr="00C53AE8" w:rsidRDefault="00F563DF" w:rsidP="00F563DF">
      <w:pPr>
        <w:pStyle w:val="Brdtekst"/>
        <w:rPr>
          <w:lang w:val="nb-NO"/>
        </w:rPr>
      </w:pPr>
      <w:r w:rsidRPr="00C53AE8">
        <w:rPr>
          <w:lang w:val="nb-NO"/>
        </w:rPr>
        <w:t>Leies leiligheten ut møblert, skal det fremlegges spesifisert inventarliste undertegnet av leier og utleier.</w:t>
      </w:r>
    </w:p>
    <w:p w:rsidR="00F563DF" w:rsidRPr="00C53AE8" w:rsidRDefault="00F563DF" w:rsidP="00F563DF">
      <w:pPr>
        <w:pStyle w:val="Brdtekst"/>
        <w:rPr>
          <w:lang w:val="nb-NO"/>
        </w:rPr>
      </w:pPr>
    </w:p>
    <w:p w:rsidR="00F563DF" w:rsidRPr="00C53AE8" w:rsidRDefault="00F563DF" w:rsidP="00F563DF">
      <w:pPr>
        <w:pStyle w:val="Brdtekst"/>
        <w:rPr>
          <w:lang w:val="nb-NO"/>
        </w:rPr>
      </w:pPr>
      <w:r w:rsidRPr="00C53AE8">
        <w:rPr>
          <w:lang w:val="nb-NO"/>
        </w:rPr>
        <w:t xml:space="preserve">Utleier plikter å gi </w:t>
      </w:r>
      <w:r w:rsidR="00662E16">
        <w:rPr>
          <w:lang w:val="nb-NO"/>
        </w:rPr>
        <w:t>Oslo kommune v/ NAV</w:t>
      </w:r>
      <w:r w:rsidR="00662E16" w:rsidRPr="00C53AE8">
        <w:rPr>
          <w:lang w:val="nb-NO"/>
        </w:rPr>
        <w:t xml:space="preserve"> </w:t>
      </w:r>
      <w:r w:rsidR="00662E16">
        <w:rPr>
          <w:lang w:val="nb-NO"/>
        </w:rPr>
        <w:fldChar w:fldCharType="begin">
          <w:ffData>
            <w:name w:val="Tekst7"/>
            <w:enabled/>
            <w:calcOnExit w:val="0"/>
            <w:textInput>
              <w:default w:val="[bydel]"/>
            </w:textInput>
          </w:ffData>
        </w:fldChar>
      </w:r>
      <w:r w:rsidR="00662E16">
        <w:rPr>
          <w:lang w:val="nb-NO"/>
        </w:rPr>
        <w:instrText xml:space="preserve"> FORMTEXT </w:instrText>
      </w:r>
      <w:r w:rsidR="00662E16">
        <w:rPr>
          <w:lang w:val="nb-NO"/>
        </w:rPr>
      </w:r>
      <w:r w:rsidR="00662E16">
        <w:rPr>
          <w:lang w:val="nb-NO"/>
        </w:rPr>
        <w:fldChar w:fldCharType="separate"/>
      </w:r>
      <w:r w:rsidR="00662E16">
        <w:rPr>
          <w:noProof/>
          <w:lang w:val="nb-NO"/>
        </w:rPr>
        <w:t>[bydel]</w:t>
      </w:r>
      <w:r w:rsidR="00662E16">
        <w:rPr>
          <w:lang w:val="nb-NO"/>
        </w:rPr>
        <w:fldChar w:fldCharType="end"/>
      </w:r>
      <w:r w:rsidR="00662E16">
        <w:rPr>
          <w:lang w:val="nb-NO"/>
        </w:rPr>
        <w:t xml:space="preserve"> (heretter «NAV») </w:t>
      </w:r>
      <w:r w:rsidRPr="00C53AE8">
        <w:rPr>
          <w:lang w:val="nb-NO"/>
        </w:rPr>
        <w:t>skriftlig melding ved</w:t>
      </w:r>
      <w:r>
        <w:rPr>
          <w:lang w:val="nb-NO"/>
        </w:rPr>
        <w:t xml:space="preserve"> evt. husleierestanser ut over en</w:t>
      </w:r>
      <w:r w:rsidRPr="00C53AE8">
        <w:rPr>
          <w:lang w:val="nb-NO"/>
        </w:rPr>
        <w:t xml:space="preserve"> måned. </w:t>
      </w:r>
    </w:p>
    <w:p w:rsidR="00F563DF" w:rsidRDefault="00F563DF" w:rsidP="00F563DF">
      <w:pPr>
        <w:tabs>
          <w:tab w:val="left" w:pos="0"/>
          <w:tab w:val="left" w:pos="576"/>
          <w:tab w:val="left" w:pos="1152"/>
          <w:tab w:val="left" w:pos="1728"/>
          <w:tab w:val="left" w:pos="2304"/>
          <w:tab w:val="left" w:pos="5040"/>
        </w:tabs>
        <w:suppressAutoHyphens/>
        <w:spacing w:line="360" w:lineRule="auto"/>
        <w:rPr>
          <w:b/>
        </w:rPr>
      </w:pPr>
    </w:p>
    <w:p w:rsidR="00F563DF" w:rsidRPr="00926EF9" w:rsidRDefault="00F563DF" w:rsidP="00F563DF">
      <w:pPr>
        <w:pStyle w:val="Brdtekst"/>
        <w:rPr>
          <w:b/>
          <w:lang w:val="nb-NO"/>
        </w:rPr>
      </w:pPr>
      <w:r w:rsidRPr="00926EF9">
        <w:rPr>
          <w:b/>
          <w:lang w:val="nb-NO"/>
        </w:rPr>
        <w:t>Vilkår for at garantiansvaret utløses</w:t>
      </w:r>
    </w:p>
    <w:p w:rsidR="00F563DF" w:rsidRPr="00C53AE8" w:rsidRDefault="00F563DF" w:rsidP="00F563DF">
      <w:pPr>
        <w:pStyle w:val="Brdtekst"/>
        <w:rPr>
          <w:lang w:val="nb-NO"/>
        </w:rPr>
      </w:pPr>
      <w:r w:rsidRPr="00C53AE8">
        <w:rPr>
          <w:lang w:val="nb-NO"/>
        </w:rPr>
        <w:t>Krav som følge av skade på leieobjektet, mangler som leier er ansvarlig for etter leiekontrakten og utestående husleie, skal først søkes dekket av leier.</w:t>
      </w:r>
    </w:p>
    <w:p w:rsidR="00F563DF" w:rsidRPr="00C53AE8" w:rsidRDefault="00F563DF" w:rsidP="00F563DF">
      <w:pPr>
        <w:pStyle w:val="Brdtekst"/>
        <w:rPr>
          <w:lang w:val="nb-NO"/>
        </w:rPr>
      </w:pPr>
    </w:p>
    <w:p w:rsidR="00F563DF" w:rsidRPr="00C53AE8" w:rsidRDefault="00F563DF" w:rsidP="00F563DF">
      <w:pPr>
        <w:pStyle w:val="Brdtekst"/>
        <w:rPr>
          <w:lang w:val="nb-NO"/>
        </w:rPr>
      </w:pPr>
      <w:r w:rsidRPr="00C53AE8">
        <w:rPr>
          <w:lang w:val="nb-NO"/>
        </w:rPr>
        <w:t>Garantiansvaret utløses ikke med mindre utleier kan dokumentere at kravet forgjeves er forsøkt inndrevet hos leier. Krav etter garantien kan kun gjøres gjeldende etter leieforholdets opphør. Kravet overfor leier skal fremsettes ved rekommandert sending innen 14 dager etter leiefor</w:t>
      </w:r>
      <w:r>
        <w:rPr>
          <w:lang w:val="nb-NO"/>
        </w:rPr>
        <w:t>holdets opphør. NAV</w:t>
      </w:r>
      <w:r w:rsidRPr="00C53AE8">
        <w:rPr>
          <w:lang w:val="nb-NO"/>
        </w:rPr>
        <w:t xml:space="preserve"> orienteres samtidig ved kopi av den rekommanderte sendingen.</w:t>
      </w:r>
    </w:p>
    <w:p w:rsidR="00F563DF" w:rsidRPr="00C53AE8" w:rsidRDefault="00F563DF" w:rsidP="00F563DF">
      <w:pPr>
        <w:pStyle w:val="Brdtekst"/>
        <w:rPr>
          <w:lang w:val="nb-NO"/>
        </w:rPr>
      </w:pPr>
    </w:p>
    <w:p w:rsidR="00F563DF" w:rsidRDefault="00F563DF" w:rsidP="00F563DF">
      <w:pPr>
        <w:pStyle w:val="Brdtekst"/>
        <w:rPr>
          <w:lang w:val="nb-NO"/>
        </w:rPr>
      </w:pPr>
      <w:r w:rsidRPr="00C53AE8">
        <w:rPr>
          <w:lang w:val="nb-NO"/>
        </w:rPr>
        <w:lastRenderedPageBreak/>
        <w:t>Viser det seg at kravet må søkes dekket av garantisten, må dette særskilt gjøres gj</w:t>
      </w:r>
      <w:r>
        <w:rPr>
          <w:lang w:val="nb-NO"/>
        </w:rPr>
        <w:t>eldende overfor NAV</w:t>
      </w:r>
      <w:r w:rsidRPr="00C53AE8">
        <w:rPr>
          <w:lang w:val="nb-NO"/>
        </w:rPr>
        <w:t xml:space="preserve"> ved rekommandert sending, og med kopi til leietaker, innen </w:t>
      </w:r>
      <w:r>
        <w:rPr>
          <w:lang w:val="nb-NO"/>
        </w:rPr>
        <w:t>to</w:t>
      </w:r>
      <w:r w:rsidRPr="00C53AE8">
        <w:rPr>
          <w:lang w:val="nb-NO"/>
        </w:rPr>
        <w:t xml:space="preserve"> måned</w:t>
      </w:r>
      <w:r>
        <w:rPr>
          <w:lang w:val="nb-NO"/>
        </w:rPr>
        <w:t>er</w:t>
      </w:r>
      <w:r w:rsidRPr="00C53AE8">
        <w:rPr>
          <w:lang w:val="nb-NO"/>
        </w:rPr>
        <w:t xml:space="preserve"> etter </w:t>
      </w:r>
      <w:r>
        <w:rPr>
          <w:lang w:val="nb-NO"/>
        </w:rPr>
        <w:t>garantitidens utløp, og innen</w:t>
      </w:r>
      <w:r w:rsidRPr="00C53AE8">
        <w:rPr>
          <w:lang w:val="nb-NO"/>
        </w:rPr>
        <w:t xml:space="preserve"> </w:t>
      </w:r>
      <w:r>
        <w:rPr>
          <w:lang w:val="nb-NO"/>
        </w:rPr>
        <w:t>to</w:t>
      </w:r>
      <w:r w:rsidRPr="00C53AE8">
        <w:rPr>
          <w:lang w:val="nb-NO"/>
        </w:rPr>
        <w:t xml:space="preserve"> måned</w:t>
      </w:r>
      <w:r>
        <w:rPr>
          <w:lang w:val="nb-NO"/>
        </w:rPr>
        <w:t>er</w:t>
      </w:r>
      <w:r w:rsidRPr="00C53AE8">
        <w:rPr>
          <w:lang w:val="nb-NO"/>
        </w:rPr>
        <w:t xml:space="preserve"> etter leieforholdets opphør.</w:t>
      </w:r>
    </w:p>
    <w:p w:rsidR="00F563DF" w:rsidRPr="00C53AE8" w:rsidRDefault="00F563DF" w:rsidP="00F563DF">
      <w:pPr>
        <w:pStyle w:val="Brdtekst"/>
        <w:rPr>
          <w:lang w:val="nb-NO"/>
        </w:rPr>
      </w:pPr>
    </w:p>
    <w:p w:rsidR="00F563DF" w:rsidRPr="00C53AE8" w:rsidRDefault="00F563DF" w:rsidP="00F563DF">
      <w:pPr>
        <w:pStyle w:val="Brdtekst"/>
        <w:rPr>
          <w:lang w:val="nb-NO"/>
        </w:rPr>
      </w:pPr>
      <w:r>
        <w:rPr>
          <w:lang w:val="nb-NO"/>
        </w:rPr>
        <w:t>NAV</w:t>
      </w:r>
      <w:r w:rsidRPr="00C53AE8">
        <w:rPr>
          <w:lang w:val="nb-NO"/>
        </w:rPr>
        <w:t xml:space="preserve"> forbeholder seg retten til å kontrollere kravets berettigelse før utbetaling kan skje. For at garantiansvaret skal utløses må kravet i hovedregel godkjennes av leier og garantist, med mindre sosialtjenesten finner det åpenbart at kravet er berettiget. Dokumenterte krav på utestående husleie og evt. utgifter leier skylder for rengjøring og rydding ved flytting kan likevel dekkes uten leiers samtykke, jf. </w:t>
      </w:r>
      <w:r>
        <w:rPr>
          <w:lang w:val="nb-NO"/>
        </w:rPr>
        <w:t xml:space="preserve">lov om husleieavtaler § 3-6 tredje </w:t>
      </w:r>
      <w:r w:rsidRPr="00C53AE8">
        <w:rPr>
          <w:lang w:val="nb-NO"/>
        </w:rPr>
        <w:t>pkt.</w:t>
      </w:r>
    </w:p>
    <w:p w:rsidR="00F563DF" w:rsidRDefault="00F563DF" w:rsidP="00F563DF">
      <w:pPr>
        <w:tabs>
          <w:tab w:val="left" w:pos="0"/>
          <w:tab w:val="left" w:pos="576"/>
          <w:tab w:val="left" w:pos="1152"/>
          <w:tab w:val="left" w:pos="1728"/>
          <w:tab w:val="left" w:pos="2304"/>
          <w:tab w:val="left" w:pos="5040"/>
        </w:tabs>
        <w:suppressAutoHyphens/>
        <w:spacing w:line="360" w:lineRule="auto"/>
      </w:pPr>
    </w:p>
    <w:p w:rsidR="00F563DF" w:rsidRPr="00926EF9" w:rsidRDefault="00F563DF" w:rsidP="00F563DF">
      <w:pPr>
        <w:pStyle w:val="Brdtekst"/>
        <w:rPr>
          <w:b/>
          <w:lang w:val="nb-NO"/>
        </w:rPr>
      </w:pPr>
      <w:r w:rsidRPr="00926EF9">
        <w:rPr>
          <w:b/>
          <w:lang w:val="nb-NO"/>
        </w:rPr>
        <w:t>Bortfall av garantiansvaret</w:t>
      </w:r>
    </w:p>
    <w:p w:rsidR="00F563DF" w:rsidRPr="00C53AE8" w:rsidRDefault="00F563DF" w:rsidP="00F563DF">
      <w:pPr>
        <w:pStyle w:val="Brdtekst"/>
        <w:rPr>
          <w:lang w:val="nb-NO"/>
        </w:rPr>
      </w:pPr>
      <w:r w:rsidRPr="00C53AE8">
        <w:rPr>
          <w:lang w:val="nb-NO"/>
        </w:rPr>
        <w:t xml:space="preserve">Overholdes ikke ovennevnte tidsfrister, bortfaller garantiansvaret. </w:t>
      </w:r>
    </w:p>
    <w:p w:rsidR="00F563DF" w:rsidRDefault="00F563DF" w:rsidP="00F563DF">
      <w:pPr>
        <w:tabs>
          <w:tab w:val="left" w:pos="0"/>
          <w:tab w:val="left" w:pos="576"/>
          <w:tab w:val="left" w:pos="1152"/>
          <w:tab w:val="left" w:pos="1728"/>
          <w:tab w:val="left" w:pos="2304"/>
          <w:tab w:val="left" w:pos="5040"/>
        </w:tabs>
        <w:suppressAutoHyphens/>
        <w:spacing w:line="360" w:lineRule="auto"/>
        <w:rPr>
          <w:b/>
        </w:rPr>
      </w:pPr>
      <w:r>
        <w:rPr>
          <w:b/>
        </w:rPr>
        <w:tab/>
      </w:r>
    </w:p>
    <w:p w:rsidR="00F563DF" w:rsidRDefault="00F563DF" w:rsidP="00F563DF">
      <w:pPr>
        <w:tabs>
          <w:tab w:val="left" w:pos="0"/>
          <w:tab w:val="left" w:pos="576"/>
          <w:tab w:val="left" w:pos="1152"/>
          <w:tab w:val="left" w:pos="1728"/>
          <w:tab w:val="left" w:pos="2304"/>
          <w:tab w:val="left" w:pos="5040"/>
        </w:tabs>
        <w:suppressAutoHyphens/>
        <w:spacing w:line="360" w:lineRule="auto"/>
      </w:pPr>
      <w:r>
        <w:rPr>
          <w:b/>
        </w:rPr>
        <w:tab/>
      </w:r>
    </w:p>
    <w:p w:rsidR="00F563DF" w:rsidRDefault="00F563DF" w:rsidP="00F563DF">
      <w:pPr>
        <w:tabs>
          <w:tab w:val="left" w:pos="0"/>
          <w:tab w:val="left" w:pos="576"/>
          <w:tab w:val="left" w:pos="1152"/>
          <w:tab w:val="left" w:pos="1728"/>
          <w:tab w:val="left" w:pos="2304"/>
          <w:tab w:val="left" w:pos="5040"/>
        </w:tabs>
        <w:suppressAutoHyphens/>
        <w:spacing w:line="360" w:lineRule="auto"/>
      </w:pPr>
    </w:p>
    <w:p w:rsidR="00F563DF" w:rsidRDefault="00F563DF" w:rsidP="00F563DF">
      <w:pPr>
        <w:tabs>
          <w:tab w:val="left" w:pos="0"/>
          <w:tab w:val="left" w:pos="576"/>
          <w:tab w:val="left" w:pos="1152"/>
          <w:tab w:val="left" w:pos="1728"/>
          <w:tab w:val="left" w:pos="2304"/>
          <w:tab w:val="left" w:pos="5040"/>
        </w:tabs>
        <w:suppressAutoHyphens/>
        <w:spacing w:line="360" w:lineRule="auto"/>
      </w:pPr>
    </w:p>
    <w:p w:rsidR="00F563DF" w:rsidRDefault="00F563DF" w:rsidP="00F563DF">
      <w:pPr>
        <w:tabs>
          <w:tab w:val="left" w:pos="0"/>
          <w:tab w:val="left" w:pos="576"/>
          <w:tab w:val="left" w:pos="1152"/>
          <w:tab w:val="left" w:pos="1728"/>
          <w:tab w:val="left" w:pos="2304"/>
          <w:tab w:val="left" w:pos="5040"/>
        </w:tabs>
        <w:suppressAutoHyphens/>
        <w:spacing w:line="360" w:lineRule="auto"/>
      </w:pPr>
    </w:p>
    <w:p w:rsidR="00F563DF" w:rsidRPr="00C53AE8" w:rsidRDefault="00F563DF" w:rsidP="00F563DF">
      <w:pPr>
        <w:pStyle w:val="Brdtekst"/>
        <w:jc w:val="center"/>
        <w:rPr>
          <w:lang w:val="nb-NO"/>
        </w:rPr>
      </w:pPr>
      <w:r w:rsidRPr="00C53AE8">
        <w:rPr>
          <w:lang w:val="nb-NO"/>
        </w:rPr>
        <w:t xml:space="preserve">Oslo, </w:t>
      </w:r>
      <w:r w:rsidR="00ED4526">
        <w:rPr>
          <w:lang w:val="nb-NO"/>
        </w:rPr>
        <w:fldChar w:fldCharType="begin">
          <w:ffData>
            <w:name w:val="Tekst8"/>
            <w:enabled/>
            <w:calcOnExit w:val="0"/>
            <w:textInput>
              <w:default w:val="[dato]"/>
            </w:textInput>
          </w:ffData>
        </w:fldChar>
      </w:r>
      <w:bookmarkStart w:id="7" w:name="Tekst8"/>
      <w:r w:rsidR="00ED4526">
        <w:rPr>
          <w:lang w:val="nb-NO"/>
        </w:rPr>
        <w:instrText xml:space="preserve"> FORMTEXT </w:instrText>
      </w:r>
      <w:r w:rsidR="00ED4526">
        <w:rPr>
          <w:lang w:val="nb-NO"/>
        </w:rPr>
      </w:r>
      <w:r w:rsidR="00ED4526">
        <w:rPr>
          <w:lang w:val="nb-NO"/>
        </w:rPr>
        <w:fldChar w:fldCharType="separate"/>
      </w:r>
      <w:r w:rsidR="00ED4526">
        <w:rPr>
          <w:noProof/>
          <w:lang w:val="nb-NO"/>
        </w:rPr>
        <w:t>[dato]</w:t>
      </w:r>
      <w:r w:rsidR="00ED4526">
        <w:rPr>
          <w:lang w:val="nb-NO"/>
        </w:rPr>
        <w:fldChar w:fldCharType="end"/>
      </w:r>
      <w:bookmarkEnd w:id="7"/>
    </w:p>
    <w:p w:rsidR="00F563DF" w:rsidRPr="00C53AE8" w:rsidRDefault="00F563DF" w:rsidP="00F563DF">
      <w:pPr>
        <w:pStyle w:val="Brdtekst"/>
        <w:jc w:val="center"/>
        <w:rPr>
          <w:lang w:val="nb-NO"/>
        </w:rPr>
      </w:pPr>
    </w:p>
    <w:p w:rsidR="00F563DF" w:rsidRPr="00C53AE8" w:rsidRDefault="00F563DF" w:rsidP="00F563DF">
      <w:pPr>
        <w:pStyle w:val="Brdtekst"/>
        <w:jc w:val="center"/>
        <w:rPr>
          <w:lang w:val="nb-NO"/>
        </w:rPr>
      </w:pPr>
    </w:p>
    <w:p w:rsidR="00F563DF" w:rsidRPr="00C53AE8" w:rsidRDefault="00F563DF" w:rsidP="00F563DF">
      <w:pPr>
        <w:pStyle w:val="Brdtekst"/>
        <w:jc w:val="center"/>
        <w:rPr>
          <w:lang w:val="nb-NO"/>
        </w:rPr>
      </w:pPr>
    </w:p>
    <w:tbl>
      <w:tblPr>
        <w:tblStyle w:val="Tabellrutenett"/>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52"/>
        <w:gridCol w:w="2441"/>
      </w:tblGrid>
      <w:tr w:rsidR="00ED4526" w:rsidTr="00ED4526">
        <w:tc>
          <w:tcPr>
            <w:tcW w:w="2660" w:type="dxa"/>
          </w:tcPr>
          <w:p w:rsidR="00ED4526" w:rsidRDefault="00ED4526" w:rsidP="00ED4526">
            <w:pPr>
              <w:pStyle w:val="Brdtekst"/>
              <w:rPr>
                <w:sz w:val="22"/>
                <w:szCs w:val="22"/>
                <w:lang w:val="nb-NO"/>
              </w:rPr>
            </w:pPr>
          </w:p>
        </w:tc>
        <w:tc>
          <w:tcPr>
            <w:tcW w:w="4252" w:type="dxa"/>
            <w:tcBorders>
              <w:top w:val="single" w:sz="4" w:space="0" w:color="auto"/>
            </w:tcBorders>
          </w:tcPr>
          <w:p w:rsidR="00ED4526" w:rsidRDefault="00ED4526" w:rsidP="00ED4526">
            <w:pPr>
              <w:pStyle w:val="Brdtekst"/>
              <w:rPr>
                <w:sz w:val="22"/>
                <w:szCs w:val="22"/>
                <w:lang w:val="nb-NO"/>
              </w:rPr>
            </w:pPr>
            <w:r w:rsidRPr="00A35C0A">
              <w:rPr>
                <w:sz w:val="22"/>
                <w:szCs w:val="22"/>
                <w:lang w:val="nb-NO"/>
              </w:rPr>
              <w:t>(Stempel og underskrift av vedtaksberettiget)</w:t>
            </w:r>
          </w:p>
        </w:tc>
        <w:tc>
          <w:tcPr>
            <w:tcW w:w="2441" w:type="dxa"/>
          </w:tcPr>
          <w:p w:rsidR="00ED4526" w:rsidRDefault="00ED4526" w:rsidP="00ED4526">
            <w:pPr>
              <w:pStyle w:val="Brdtekst"/>
              <w:rPr>
                <w:sz w:val="22"/>
                <w:szCs w:val="22"/>
                <w:lang w:val="nb-NO"/>
              </w:rPr>
            </w:pPr>
          </w:p>
        </w:tc>
      </w:tr>
    </w:tbl>
    <w:p w:rsidR="00787D82" w:rsidRDefault="00787D82" w:rsidP="00ED4526"/>
    <w:sectPr w:rsidR="00787D82" w:rsidSect="00787D8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526" w:rsidRDefault="00ED4526" w:rsidP="00ED4526">
      <w:r>
        <w:separator/>
      </w:r>
    </w:p>
  </w:endnote>
  <w:endnote w:type="continuationSeparator" w:id="0">
    <w:p w:rsidR="00ED4526" w:rsidRDefault="00ED4526" w:rsidP="00ED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26" w:rsidRDefault="00ED4526" w:rsidP="00ED4526">
    <w:pPr>
      <w:pStyle w:val="Bunntekst"/>
      <w:jc w:val="center"/>
    </w:pPr>
    <w:r>
      <w:t xml:space="preserve">side </w:t>
    </w:r>
    <w:r>
      <w:fldChar w:fldCharType="begin"/>
    </w:r>
    <w:r>
      <w:instrText xml:space="preserve"> PAGE  \* Arabic  \* MERGEFORMAT </w:instrText>
    </w:r>
    <w:r>
      <w:fldChar w:fldCharType="separate"/>
    </w:r>
    <w:r w:rsidR="006C2598">
      <w:rPr>
        <w:noProof/>
      </w:rPr>
      <w:t>1</w:t>
    </w:r>
    <w:r>
      <w:fldChar w:fldCharType="end"/>
    </w:r>
    <w:r>
      <w:t xml:space="preserve"> av </w:t>
    </w:r>
    <w:fldSimple w:instr=" NUMPAGES  \* Arabic  \* MERGEFORMAT ">
      <w:r w:rsidR="006C2598">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526" w:rsidRDefault="00ED4526" w:rsidP="00ED4526">
      <w:r>
        <w:separator/>
      </w:r>
    </w:p>
  </w:footnote>
  <w:footnote w:type="continuationSeparator" w:id="0">
    <w:p w:rsidR="00ED4526" w:rsidRDefault="00ED4526" w:rsidP="00ED4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viewfile" w:val="yes"/>
  </w:docVars>
  <w:rsids>
    <w:rsidRoot w:val="00F563DF"/>
    <w:rsid w:val="000B626C"/>
    <w:rsid w:val="002B5147"/>
    <w:rsid w:val="00662E16"/>
    <w:rsid w:val="006C2598"/>
    <w:rsid w:val="00787D82"/>
    <w:rsid w:val="00AD739E"/>
    <w:rsid w:val="00B93D2A"/>
    <w:rsid w:val="00C11E0B"/>
    <w:rsid w:val="00DA3FA1"/>
    <w:rsid w:val="00E67741"/>
    <w:rsid w:val="00ED4526"/>
    <w:rsid w:val="00F563DF"/>
    <w:rsid w:val="00FF45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DF"/>
    <w:pPr>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F563DF"/>
    <w:rPr>
      <w:lang w:val="en-GB"/>
    </w:rPr>
  </w:style>
  <w:style w:type="character" w:customStyle="1" w:styleId="BrdtekstTegn">
    <w:name w:val="Brødtekst Tegn"/>
    <w:basedOn w:val="Standardskriftforavsnitt"/>
    <w:link w:val="Brdtekst"/>
    <w:rsid w:val="00F563DF"/>
    <w:rPr>
      <w:rFonts w:ascii="Times New Roman" w:eastAsia="Times New Roman" w:hAnsi="Times New Roman" w:cs="Times New Roman"/>
      <w:sz w:val="24"/>
      <w:szCs w:val="20"/>
      <w:lang w:val="en-GB" w:eastAsia="nb-NO"/>
    </w:rPr>
  </w:style>
  <w:style w:type="paragraph" w:customStyle="1" w:styleId="OKLnedokument">
    <w:name w:val="OK Lånedokument"/>
    <w:basedOn w:val="Normal"/>
    <w:rsid w:val="00F563DF"/>
    <w:pPr>
      <w:snapToGrid w:val="0"/>
    </w:pPr>
  </w:style>
  <w:style w:type="character" w:styleId="Merknadsreferanse">
    <w:name w:val="annotation reference"/>
    <w:basedOn w:val="Standardskriftforavsnitt"/>
    <w:uiPriority w:val="99"/>
    <w:semiHidden/>
    <w:unhideWhenUsed/>
    <w:rsid w:val="00ED4526"/>
    <w:rPr>
      <w:sz w:val="16"/>
      <w:szCs w:val="16"/>
    </w:rPr>
  </w:style>
  <w:style w:type="paragraph" w:styleId="Merknadstekst">
    <w:name w:val="annotation text"/>
    <w:basedOn w:val="Normal"/>
    <w:link w:val="MerknadstekstTegn"/>
    <w:uiPriority w:val="99"/>
    <w:semiHidden/>
    <w:unhideWhenUsed/>
    <w:rsid w:val="00ED4526"/>
    <w:rPr>
      <w:sz w:val="20"/>
    </w:rPr>
  </w:style>
  <w:style w:type="character" w:customStyle="1" w:styleId="MerknadstekstTegn">
    <w:name w:val="Merknadstekst Tegn"/>
    <w:basedOn w:val="Standardskriftforavsnitt"/>
    <w:link w:val="Merknadstekst"/>
    <w:uiPriority w:val="99"/>
    <w:semiHidden/>
    <w:rsid w:val="00ED4526"/>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ED4526"/>
    <w:rPr>
      <w:b/>
      <w:bCs/>
    </w:rPr>
  </w:style>
  <w:style w:type="character" w:customStyle="1" w:styleId="KommentaremneTegn">
    <w:name w:val="Kommentaremne Tegn"/>
    <w:basedOn w:val="MerknadstekstTegn"/>
    <w:link w:val="Kommentaremne"/>
    <w:uiPriority w:val="99"/>
    <w:semiHidden/>
    <w:rsid w:val="00ED4526"/>
    <w:rPr>
      <w:rFonts w:ascii="Times New Roman" w:eastAsia="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ED4526"/>
    <w:rPr>
      <w:rFonts w:ascii="Tahoma" w:hAnsi="Tahoma" w:cs="Tahoma"/>
      <w:sz w:val="16"/>
      <w:szCs w:val="16"/>
    </w:rPr>
  </w:style>
  <w:style w:type="character" w:customStyle="1" w:styleId="BobletekstTegn">
    <w:name w:val="Bobletekst Tegn"/>
    <w:basedOn w:val="Standardskriftforavsnitt"/>
    <w:link w:val="Bobletekst"/>
    <w:uiPriority w:val="99"/>
    <w:semiHidden/>
    <w:rsid w:val="00ED4526"/>
    <w:rPr>
      <w:rFonts w:ascii="Tahoma" w:eastAsia="Times New Roman" w:hAnsi="Tahoma" w:cs="Tahoma"/>
      <w:sz w:val="16"/>
      <w:szCs w:val="16"/>
      <w:lang w:eastAsia="nb-NO"/>
    </w:rPr>
  </w:style>
  <w:style w:type="table" w:styleId="Tabellrutenett">
    <w:name w:val="Table Grid"/>
    <w:basedOn w:val="Vanligtabell"/>
    <w:uiPriority w:val="59"/>
    <w:rsid w:val="00ED4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D4526"/>
    <w:pPr>
      <w:tabs>
        <w:tab w:val="center" w:pos="4536"/>
        <w:tab w:val="right" w:pos="9072"/>
      </w:tabs>
    </w:pPr>
  </w:style>
  <w:style w:type="character" w:customStyle="1" w:styleId="TopptekstTegn">
    <w:name w:val="Topptekst Tegn"/>
    <w:basedOn w:val="Standardskriftforavsnitt"/>
    <w:link w:val="Topptekst"/>
    <w:uiPriority w:val="99"/>
    <w:rsid w:val="00ED4526"/>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ED4526"/>
    <w:pPr>
      <w:tabs>
        <w:tab w:val="center" w:pos="4536"/>
        <w:tab w:val="right" w:pos="9072"/>
      </w:tabs>
    </w:pPr>
  </w:style>
  <w:style w:type="character" w:customStyle="1" w:styleId="BunntekstTegn">
    <w:name w:val="Bunntekst Tegn"/>
    <w:basedOn w:val="Standardskriftforavsnitt"/>
    <w:link w:val="Bunntekst"/>
    <w:uiPriority w:val="99"/>
    <w:rsid w:val="00ED4526"/>
    <w:rPr>
      <w:rFonts w:ascii="Times New Roman" w:eastAsia="Times New Roman" w:hAnsi="Times New Roman" w:cs="Times New Roman"/>
      <w:sz w:val="24"/>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DF"/>
    <w:pPr>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F563DF"/>
    <w:rPr>
      <w:lang w:val="en-GB"/>
    </w:rPr>
  </w:style>
  <w:style w:type="character" w:customStyle="1" w:styleId="BrdtekstTegn">
    <w:name w:val="Brødtekst Tegn"/>
    <w:basedOn w:val="Standardskriftforavsnitt"/>
    <w:link w:val="Brdtekst"/>
    <w:rsid w:val="00F563DF"/>
    <w:rPr>
      <w:rFonts w:ascii="Times New Roman" w:eastAsia="Times New Roman" w:hAnsi="Times New Roman" w:cs="Times New Roman"/>
      <w:sz w:val="24"/>
      <w:szCs w:val="20"/>
      <w:lang w:val="en-GB" w:eastAsia="nb-NO"/>
    </w:rPr>
  </w:style>
  <w:style w:type="paragraph" w:customStyle="1" w:styleId="OKLnedokument">
    <w:name w:val="OK Lånedokument"/>
    <w:basedOn w:val="Normal"/>
    <w:rsid w:val="00F563DF"/>
    <w:pPr>
      <w:snapToGrid w:val="0"/>
    </w:pPr>
  </w:style>
  <w:style w:type="character" w:styleId="Merknadsreferanse">
    <w:name w:val="annotation reference"/>
    <w:basedOn w:val="Standardskriftforavsnitt"/>
    <w:uiPriority w:val="99"/>
    <w:semiHidden/>
    <w:unhideWhenUsed/>
    <w:rsid w:val="00ED4526"/>
    <w:rPr>
      <w:sz w:val="16"/>
      <w:szCs w:val="16"/>
    </w:rPr>
  </w:style>
  <w:style w:type="paragraph" w:styleId="Merknadstekst">
    <w:name w:val="annotation text"/>
    <w:basedOn w:val="Normal"/>
    <w:link w:val="MerknadstekstTegn"/>
    <w:uiPriority w:val="99"/>
    <w:semiHidden/>
    <w:unhideWhenUsed/>
    <w:rsid w:val="00ED4526"/>
    <w:rPr>
      <w:sz w:val="20"/>
    </w:rPr>
  </w:style>
  <w:style w:type="character" w:customStyle="1" w:styleId="MerknadstekstTegn">
    <w:name w:val="Merknadstekst Tegn"/>
    <w:basedOn w:val="Standardskriftforavsnitt"/>
    <w:link w:val="Merknadstekst"/>
    <w:uiPriority w:val="99"/>
    <w:semiHidden/>
    <w:rsid w:val="00ED4526"/>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ED4526"/>
    <w:rPr>
      <w:b/>
      <w:bCs/>
    </w:rPr>
  </w:style>
  <w:style w:type="character" w:customStyle="1" w:styleId="KommentaremneTegn">
    <w:name w:val="Kommentaremne Tegn"/>
    <w:basedOn w:val="MerknadstekstTegn"/>
    <w:link w:val="Kommentaremne"/>
    <w:uiPriority w:val="99"/>
    <w:semiHidden/>
    <w:rsid w:val="00ED4526"/>
    <w:rPr>
      <w:rFonts w:ascii="Times New Roman" w:eastAsia="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ED4526"/>
    <w:rPr>
      <w:rFonts w:ascii="Tahoma" w:hAnsi="Tahoma" w:cs="Tahoma"/>
      <w:sz w:val="16"/>
      <w:szCs w:val="16"/>
    </w:rPr>
  </w:style>
  <w:style w:type="character" w:customStyle="1" w:styleId="BobletekstTegn">
    <w:name w:val="Bobletekst Tegn"/>
    <w:basedOn w:val="Standardskriftforavsnitt"/>
    <w:link w:val="Bobletekst"/>
    <w:uiPriority w:val="99"/>
    <w:semiHidden/>
    <w:rsid w:val="00ED4526"/>
    <w:rPr>
      <w:rFonts w:ascii="Tahoma" w:eastAsia="Times New Roman" w:hAnsi="Tahoma" w:cs="Tahoma"/>
      <w:sz w:val="16"/>
      <w:szCs w:val="16"/>
      <w:lang w:eastAsia="nb-NO"/>
    </w:rPr>
  </w:style>
  <w:style w:type="table" w:styleId="Tabellrutenett">
    <w:name w:val="Table Grid"/>
    <w:basedOn w:val="Vanligtabell"/>
    <w:uiPriority w:val="59"/>
    <w:rsid w:val="00ED4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D4526"/>
    <w:pPr>
      <w:tabs>
        <w:tab w:val="center" w:pos="4536"/>
        <w:tab w:val="right" w:pos="9072"/>
      </w:tabs>
    </w:pPr>
  </w:style>
  <w:style w:type="character" w:customStyle="1" w:styleId="TopptekstTegn">
    <w:name w:val="Topptekst Tegn"/>
    <w:basedOn w:val="Standardskriftforavsnitt"/>
    <w:link w:val="Topptekst"/>
    <w:uiPriority w:val="99"/>
    <w:rsid w:val="00ED4526"/>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ED4526"/>
    <w:pPr>
      <w:tabs>
        <w:tab w:val="center" w:pos="4536"/>
        <w:tab w:val="right" w:pos="9072"/>
      </w:tabs>
    </w:pPr>
  </w:style>
  <w:style w:type="character" w:customStyle="1" w:styleId="BunntekstTegn">
    <w:name w:val="Bunntekst Tegn"/>
    <w:basedOn w:val="Standardskriftforavsnitt"/>
    <w:link w:val="Bunntekst"/>
    <w:uiPriority w:val="99"/>
    <w:rsid w:val="00ED4526"/>
    <w:rPr>
      <w:rFonts w:ascii="Times New Roman" w:eastAsia="Times New Roman" w:hAnsi="Times New Roman"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2566</Characters>
  <Application>Microsoft Office Word</Application>
  <DocSecurity>4</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Synnøve Sjøglot</dc:creator>
  <cp:lastModifiedBy>Elise Jølsund</cp:lastModifiedBy>
  <cp:revision>2</cp:revision>
  <dcterms:created xsi:type="dcterms:W3CDTF">2017-10-03T12:14:00Z</dcterms:created>
  <dcterms:modified xsi:type="dcterms:W3CDTF">2017-10-03T12:14:00Z</dcterms:modified>
</cp:coreProperties>
</file>