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1340"/>
        <w:tblW w:w="9667" w:type="dxa"/>
        <w:tblLayout w:type="fixed"/>
        <w:tblCellMar>
          <w:left w:w="28" w:type="dxa"/>
          <w:right w:w="28" w:type="dxa"/>
        </w:tblCellMar>
        <w:tblLook w:val="0000" w:firstRow="0" w:lastRow="0" w:firstColumn="0" w:lastColumn="0" w:noHBand="0" w:noVBand="0"/>
      </w:tblPr>
      <w:tblGrid>
        <w:gridCol w:w="1446"/>
        <w:gridCol w:w="142"/>
        <w:gridCol w:w="8079"/>
      </w:tblGrid>
      <w:tr w:rsidR="00397DD4" w:rsidRPr="00D31A04" w:rsidTr="00397DD4">
        <w:trPr>
          <w:cantSplit/>
          <w:trHeight w:hRule="exact" w:val="142"/>
        </w:trPr>
        <w:tc>
          <w:tcPr>
            <w:tcW w:w="1446" w:type="dxa"/>
            <w:vMerge w:val="restart"/>
            <w:vAlign w:val="center"/>
          </w:tcPr>
          <w:p w:rsidR="00397DD4" w:rsidRPr="00D31A04" w:rsidRDefault="00457207" w:rsidP="0056484F">
            <w:pPr>
              <w:pStyle w:val="Topptekst"/>
              <w:jc w:val="center"/>
              <w:rPr>
                <w:sz w:val="32"/>
              </w:rPr>
            </w:pPr>
            <w:bookmarkStart w:id="0" w:name="_GoBack"/>
            <w:bookmarkEnd w:id="0"/>
            <w:r>
              <w:rPr>
                <w:noProof/>
                <w:sz w:val="32"/>
                <w:lang w:bidi="ar-SA"/>
              </w:rPr>
              <w:drawing>
                <wp:inline distT="0" distB="0" distL="0" distR="0" wp14:anchorId="04B6DC65" wp14:editId="7631B786">
                  <wp:extent cx="739140" cy="870585"/>
                  <wp:effectExtent l="19050" t="0" r="3810" b="0"/>
                  <wp:docPr id="4" name="Bilde 1" descr="wo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wordlogo"/>
                          <pic:cNvPicPr>
                            <a:picLocks noChangeAspect="1" noChangeArrowheads="1"/>
                          </pic:cNvPicPr>
                        </pic:nvPicPr>
                        <pic:blipFill>
                          <a:blip r:embed="rId9" cstate="print">
                            <a:clrChange>
                              <a:clrFrom>
                                <a:srgbClr val="C1C2AA"/>
                              </a:clrFrom>
                              <a:clrTo>
                                <a:srgbClr val="C1C2AA">
                                  <a:alpha val="0"/>
                                </a:srgbClr>
                              </a:clrTo>
                            </a:clrChange>
                          </a:blip>
                          <a:srcRect/>
                          <a:stretch>
                            <a:fillRect/>
                          </a:stretch>
                        </pic:blipFill>
                        <pic:spPr bwMode="auto">
                          <a:xfrm>
                            <a:off x="0" y="0"/>
                            <a:ext cx="739140" cy="870585"/>
                          </a:xfrm>
                          <a:prstGeom prst="rect">
                            <a:avLst/>
                          </a:prstGeom>
                          <a:noFill/>
                          <a:ln w="9525">
                            <a:noFill/>
                            <a:miter lim="800000"/>
                            <a:headEnd/>
                            <a:tailEnd/>
                          </a:ln>
                        </pic:spPr>
                      </pic:pic>
                    </a:graphicData>
                  </a:graphic>
                </wp:inline>
              </w:drawing>
            </w:r>
          </w:p>
        </w:tc>
        <w:tc>
          <w:tcPr>
            <w:tcW w:w="142" w:type="dxa"/>
          </w:tcPr>
          <w:p w:rsidR="00397DD4" w:rsidRPr="00D31A04" w:rsidRDefault="00D745FB" w:rsidP="0056484F">
            <w:pPr>
              <w:pStyle w:val="Topptekst"/>
              <w:rPr>
                <w:sz w:val="32"/>
              </w:rPr>
            </w:pPr>
            <w:r>
              <w:rPr>
                <w:noProof/>
                <w:sz w:val="32"/>
                <w:lang w:bidi="ar-SA"/>
              </w:rPr>
              <mc:AlternateContent>
                <mc:Choice Requires="wps">
                  <w:drawing>
                    <wp:anchor distT="0" distB="0" distL="114300" distR="114300" simplePos="0" relativeHeight="251656704" behindDoc="0" locked="0" layoutInCell="1" allowOverlap="1" wp14:anchorId="6C5A8FA8" wp14:editId="69460329">
                      <wp:simplePos x="0" y="0"/>
                      <wp:positionH relativeFrom="column">
                        <wp:posOffset>22225</wp:posOffset>
                      </wp:positionH>
                      <wp:positionV relativeFrom="paragraph">
                        <wp:posOffset>5715</wp:posOffset>
                      </wp:positionV>
                      <wp:extent cx="0" cy="1043940"/>
                      <wp:effectExtent l="12700" t="5715" r="6350" b="762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39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45pt" to="1.7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jhEgIAACgEAAAOAAAAZHJzL2Uyb0RvYy54bWysU8GO2jAQvVfqP1i+QxLIsh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" strokeweight=".5pt"/>
                  </w:pict>
                </mc:Fallback>
              </mc:AlternateContent>
            </w:r>
          </w:p>
        </w:tc>
        <w:tc>
          <w:tcPr>
            <w:tcW w:w="8079" w:type="dxa"/>
          </w:tcPr>
          <w:p w:rsidR="00397DD4" w:rsidRPr="00D31A04" w:rsidRDefault="00397DD4" w:rsidP="0056484F">
            <w:pPr>
              <w:pStyle w:val="Topptekst"/>
              <w:rPr>
                <w:sz w:val="32"/>
              </w:rPr>
            </w:pPr>
          </w:p>
        </w:tc>
      </w:tr>
      <w:tr w:rsidR="00397DD4" w:rsidRPr="00D31A04" w:rsidTr="00397DD4">
        <w:trPr>
          <w:cantSplit/>
          <w:trHeight w:hRule="exact" w:val="430"/>
        </w:trPr>
        <w:tc>
          <w:tcPr>
            <w:tcW w:w="1446" w:type="dxa"/>
            <w:vMerge/>
          </w:tcPr>
          <w:p w:rsidR="00397DD4" w:rsidRPr="00D31A04" w:rsidRDefault="00397DD4" w:rsidP="0056484F">
            <w:pPr>
              <w:pStyle w:val="Topptekst"/>
              <w:ind w:left="-57"/>
              <w:rPr>
                <w:sz w:val="32"/>
              </w:rPr>
            </w:pPr>
            <w:bookmarkStart w:id="1" w:name="T1" w:colFirst="2" w:colLast="2"/>
          </w:p>
        </w:tc>
        <w:tc>
          <w:tcPr>
            <w:tcW w:w="142" w:type="dxa"/>
          </w:tcPr>
          <w:p w:rsidR="00397DD4" w:rsidRPr="00D31A04" w:rsidRDefault="00397DD4" w:rsidP="0056484F">
            <w:pPr>
              <w:pStyle w:val="Topptekst"/>
              <w:rPr>
                <w:sz w:val="32"/>
              </w:rPr>
            </w:pPr>
          </w:p>
        </w:tc>
        <w:tc>
          <w:tcPr>
            <w:tcW w:w="8079" w:type="dxa"/>
          </w:tcPr>
          <w:p w:rsidR="00397DD4" w:rsidRPr="00457207" w:rsidRDefault="00397DD4" w:rsidP="0056484F">
            <w:pPr>
              <w:pStyle w:val="Topptekst"/>
              <w:rPr>
                <w:rFonts w:ascii="Times New Roman" w:hAnsi="Times New Roman"/>
                <w:sz w:val="32"/>
              </w:rPr>
            </w:pPr>
            <w:r w:rsidRPr="00457207">
              <w:rPr>
                <w:rFonts w:ascii="Times New Roman" w:hAnsi="Times New Roman"/>
                <w:sz w:val="32"/>
              </w:rPr>
              <w:t>Oslo kommune</w:t>
            </w:r>
          </w:p>
        </w:tc>
      </w:tr>
      <w:tr w:rsidR="00397DD4" w:rsidRPr="00D31A04" w:rsidTr="00397DD4">
        <w:trPr>
          <w:cantSplit/>
          <w:trHeight w:val="422"/>
        </w:trPr>
        <w:tc>
          <w:tcPr>
            <w:tcW w:w="1446" w:type="dxa"/>
            <w:vMerge/>
          </w:tcPr>
          <w:p w:rsidR="00397DD4" w:rsidRPr="00D31A04" w:rsidRDefault="00397DD4" w:rsidP="0056484F">
            <w:pPr>
              <w:pStyle w:val="Topptekst"/>
              <w:ind w:left="-57"/>
              <w:rPr>
                <w:b/>
                <w:sz w:val="32"/>
              </w:rPr>
            </w:pPr>
            <w:bookmarkStart w:id="2" w:name="T2" w:colFirst="2" w:colLast="2"/>
            <w:bookmarkEnd w:id="1"/>
          </w:p>
        </w:tc>
        <w:tc>
          <w:tcPr>
            <w:tcW w:w="142" w:type="dxa"/>
          </w:tcPr>
          <w:p w:rsidR="00397DD4" w:rsidRPr="00D31A04" w:rsidRDefault="00397DD4" w:rsidP="0056484F">
            <w:pPr>
              <w:pStyle w:val="Topptekst"/>
              <w:rPr>
                <w:b/>
                <w:sz w:val="32"/>
              </w:rPr>
            </w:pPr>
          </w:p>
        </w:tc>
        <w:tc>
          <w:tcPr>
            <w:tcW w:w="8079" w:type="dxa"/>
          </w:tcPr>
          <w:p w:rsidR="00397DD4" w:rsidRPr="00457207" w:rsidRDefault="00397DD4" w:rsidP="0056484F">
            <w:pPr>
              <w:pStyle w:val="Topptekst"/>
              <w:rPr>
                <w:rFonts w:ascii="Times New Roman" w:hAnsi="Times New Roman"/>
                <w:b/>
                <w:sz w:val="32"/>
              </w:rPr>
            </w:pPr>
            <w:r w:rsidRPr="00457207">
              <w:rPr>
                <w:rFonts w:ascii="Times New Roman" w:hAnsi="Times New Roman"/>
                <w:b/>
                <w:sz w:val="32"/>
              </w:rPr>
              <w:t>Utviklings- og kompetanseetaten</w:t>
            </w:r>
          </w:p>
        </w:tc>
      </w:tr>
      <w:tr w:rsidR="00397DD4" w:rsidRPr="00D31A04" w:rsidTr="00397DD4">
        <w:trPr>
          <w:cantSplit/>
          <w:trHeight w:hRule="exact" w:val="480"/>
        </w:trPr>
        <w:tc>
          <w:tcPr>
            <w:tcW w:w="1446" w:type="dxa"/>
            <w:vMerge/>
          </w:tcPr>
          <w:p w:rsidR="00397DD4" w:rsidRPr="00D31A04" w:rsidRDefault="00397DD4" w:rsidP="0056484F">
            <w:pPr>
              <w:pStyle w:val="Topptekst"/>
              <w:ind w:left="-57"/>
              <w:rPr>
                <w:sz w:val="32"/>
              </w:rPr>
            </w:pPr>
            <w:bookmarkStart w:id="3" w:name="T3" w:colFirst="2" w:colLast="2"/>
            <w:bookmarkEnd w:id="2"/>
          </w:p>
        </w:tc>
        <w:tc>
          <w:tcPr>
            <w:tcW w:w="142" w:type="dxa"/>
          </w:tcPr>
          <w:p w:rsidR="00397DD4" w:rsidRPr="00D31A04" w:rsidRDefault="00397DD4" w:rsidP="0056484F">
            <w:pPr>
              <w:pStyle w:val="Topptekst"/>
              <w:rPr>
                <w:sz w:val="32"/>
              </w:rPr>
            </w:pPr>
          </w:p>
        </w:tc>
        <w:tc>
          <w:tcPr>
            <w:tcW w:w="8079" w:type="dxa"/>
          </w:tcPr>
          <w:p w:rsidR="00397DD4" w:rsidRPr="00457207" w:rsidRDefault="00397DD4" w:rsidP="00457207">
            <w:pPr>
              <w:pStyle w:val="Topptekst"/>
              <w:rPr>
                <w:rFonts w:ascii="Times New Roman" w:hAnsi="Times New Roman"/>
                <w:sz w:val="32"/>
              </w:rPr>
            </w:pPr>
          </w:p>
        </w:tc>
      </w:tr>
    </w:tbl>
    <w:bookmarkEnd w:id="3"/>
    <w:p w:rsidR="00B16E8B" w:rsidRPr="00D31A04" w:rsidRDefault="00D745FB" w:rsidP="0056484F">
      <w:pPr>
        <w:pStyle w:val="Topptekst"/>
        <w:rPr>
          <w:sz w:val="12"/>
          <w:vertAlign w:val="subscript"/>
        </w:rPr>
      </w:pPr>
      <w:r>
        <w:rPr>
          <w:noProof/>
          <w:sz w:val="48"/>
          <w:lang w:bidi="ar-SA"/>
        </w:rPr>
        <mc:AlternateContent>
          <mc:Choice Requires="wps">
            <w:drawing>
              <wp:anchor distT="0" distB="0" distL="114300" distR="114300" simplePos="0" relativeHeight="251657728" behindDoc="1" locked="0" layoutInCell="1" allowOverlap="1" wp14:anchorId="3DF421B9" wp14:editId="59BE8A46">
                <wp:simplePos x="0" y="0"/>
                <wp:positionH relativeFrom="column">
                  <wp:posOffset>-900430</wp:posOffset>
                </wp:positionH>
                <wp:positionV relativeFrom="paragraph">
                  <wp:posOffset>-1494790</wp:posOffset>
                </wp:positionV>
                <wp:extent cx="7658100" cy="217170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2171700"/>
                        </a:xfrm>
                        <a:prstGeom prst="rect">
                          <a:avLst/>
                        </a:prstGeom>
                        <a:solidFill>
                          <a:srgbClr val="B4B69A"/>
                        </a:solidFill>
                        <a:ln>
                          <a:noFill/>
                        </a:ln>
                        <a:extLst>
                          <a:ext uri="{91240B29-F687-4F45-9708-019B960494DF}">
                            <a14:hiddenLine xmlns:a14="http://schemas.microsoft.com/office/drawing/2010/main" w="9525">
                              <a:solidFill>
                                <a:srgbClr val="000000"/>
                              </a:solidFill>
                              <a:miter lim="800000"/>
                              <a:headEnd type="none" w="sm" len="sm"/>
                              <a:tailEnd type="none" w="sm" len="sm"/>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0.9pt;margin-top:-117.7pt;width:603pt;height:1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" fillcolor="#b4b69a" stroked="f">
                <v:stroke startarrowwidth="narrow" startarrowlength="short" endarrowwidth="narrow" endarrowlength="short"/>
              </v:rect>
            </w:pict>
          </mc:Fallback>
        </mc:AlternateContent>
      </w:r>
    </w:p>
    <w:p w:rsidR="00B16E8B" w:rsidRPr="00D31A04" w:rsidRDefault="00B16E8B" w:rsidP="0056484F">
      <w:pPr>
        <w:pStyle w:val="Topptekst"/>
        <w:rPr>
          <w:sz w:val="12"/>
        </w:rPr>
      </w:pPr>
    </w:p>
    <w:p w:rsidR="00B16E8B" w:rsidRPr="00D31A04" w:rsidRDefault="00B16E8B" w:rsidP="0056484F">
      <w:pPr>
        <w:pStyle w:val="Topptekst"/>
        <w:rPr>
          <w:sz w:val="8"/>
        </w:rPr>
      </w:pPr>
    </w:p>
    <w:p w:rsidR="00B16E8B" w:rsidRPr="00D31A04" w:rsidRDefault="00B16E8B" w:rsidP="0056484F">
      <w:pPr>
        <w:pStyle w:val="Bunntekst"/>
        <w:tabs>
          <w:tab w:val="clear" w:pos="4536"/>
          <w:tab w:val="clear" w:pos="9072"/>
          <w:tab w:val="left" w:pos="6237"/>
          <w:tab w:val="decimal" w:pos="7371"/>
        </w:tabs>
        <w:ind w:left="1560"/>
        <w:rPr>
          <w:sz w:val="48"/>
        </w:rPr>
      </w:pPr>
    </w:p>
    <w:p w:rsidR="00B16E8B" w:rsidRPr="00D31A04" w:rsidRDefault="00B16E8B" w:rsidP="0056484F">
      <w:pPr>
        <w:pStyle w:val="Bunntekst"/>
        <w:tabs>
          <w:tab w:val="clear" w:pos="4536"/>
          <w:tab w:val="clear" w:pos="9072"/>
          <w:tab w:val="left" w:pos="6237"/>
          <w:tab w:val="decimal" w:pos="7371"/>
        </w:tabs>
        <w:ind w:left="1560"/>
        <w:rPr>
          <w:sz w:val="48"/>
        </w:rPr>
      </w:pPr>
    </w:p>
    <w:p w:rsidR="00B16E8B" w:rsidRPr="00D31A04" w:rsidRDefault="00B16E8B" w:rsidP="0056484F">
      <w:pPr>
        <w:pStyle w:val="Bunntekst"/>
        <w:tabs>
          <w:tab w:val="clear" w:pos="4536"/>
          <w:tab w:val="clear" w:pos="9072"/>
          <w:tab w:val="left" w:pos="6237"/>
          <w:tab w:val="decimal" w:pos="7371"/>
        </w:tabs>
        <w:ind w:left="1560"/>
        <w:rPr>
          <w:sz w:val="48"/>
        </w:rPr>
      </w:pPr>
    </w:p>
    <w:p w:rsidR="00B16E8B" w:rsidRPr="00D31A04" w:rsidRDefault="00B16E8B" w:rsidP="00E978ED">
      <w:pPr>
        <w:pStyle w:val="Bunntekst"/>
        <w:tabs>
          <w:tab w:val="clear" w:pos="4536"/>
          <w:tab w:val="clear" w:pos="9072"/>
          <w:tab w:val="left" w:pos="6237"/>
          <w:tab w:val="decimal" w:pos="7371"/>
        </w:tabs>
        <w:ind w:left="567"/>
        <w:rPr>
          <w:sz w:val="4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6"/>
      </w:tblGrid>
      <w:tr w:rsidR="00B16E8B" w:rsidRPr="00D31A04" w:rsidTr="00E978ED">
        <w:tc>
          <w:tcPr>
            <w:tcW w:w="7726" w:type="dxa"/>
            <w:tcBorders>
              <w:top w:val="nil"/>
              <w:left w:val="nil"/>
              <w:bottom w:val="nil"/>
              <w:right w:val="nil"/>
            </w:tcBorders>
          </w:tcPr>
          <w:p w:rsidR="00B16E8B" w:rsidRPr="00D31A04" w:rsidRDefault="00FC0E2C" w:rsidP="00E978ED">
            <w:pPr>
              <w:ind w:left="567"/>
              <w:jc w:val="center"/>
              <w:rPr>
                <w:b/>
                <w:sz w:val="56"/>
              </w:rPr>
            </w:pPr>
            <w:sdt>
              <w:sdtPr>
                <w:rPr>
                  <w:b/>
                  <w:sz w:val="56"/>
                </w:rPr>
                <w:alias w:val="Tittel"/>
                <w:tag w:val=""/>
                <w:id w:val="-715506544"/>
                <w:placeholder>
                  <w:docPart w:val="B57891826D3349F185F931739BE63559"/>
                </w:placeholder>
                <w:dataBinding w:prefixMappings="xmlns:ns0='http://purl.org/dc/elements/1.1/' xmlns:ns1='http://schemas.openxmlformats.org/package/2006/metadata/core-properties' " w:xpath="/ns1:coreProperties[1]/ns0:title[1]" w:storeItemID="{6C3C8BC8-F283-45AE-878A-BAB7291924A1}"/>
                <w:text/>
              </w:sdtPr>
              <w:sdtEndPr/>
              <w:sdtContent>
                <w:r w:rsidR="00181890">
                  <w:rPr>
                    <w:b/>
                    <w:sz w:val="56"/>
                  </w:rPr>
                  <w:t>Intranettet – Oslo kommunes fremtidige ansattkanal</w:t>
                </w:r>
              </w:sdtContent>
            </w:sdt>
          </w:p>
          <w:p w:rsidR="00B16E8B" w:rsidRDefault="00FC0E2C" w:rsidP="00FE77E4">
            <w:pPr>
              <w:ind w:left="567"/>
              <w:jc w:val="center"/>
              <w:rPr>
                <w:sz w:val="44"/>
              </w:rPr>
            </w:pPr>
            <w:sdt>
              <w:sdtPr>
                <w:rPr>
                  <w:sz w:val="44"/>
                </w:rPr>
                <w:alias w:val="Merknader"/>
                <w:tag w:val=""/>
                <w:id w:val="-2088607543"/>
                <w:placeholder>
                  <w:docPart w:val="E4804A879E864B77B02D986A82273F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71B6C">
                  <w:rPr>
                    <w:sz w:val="44"/>
                  </w:rPr>
                  <w:t>«</w:t>
                </w:r>
                <w:proofErr w:type="gramStart"/>
                <w:r w:rsidR="00871B6C">
                  <w:rPr>
                    <w:sz w:val="44"/>
                  </w:rPr>
                  <w:t>Bygge</w:t>
                </w:r>
                <w:proofErr w:type="gramEnd"/>
                <w:r w:rsidR="00871B6C">
                  <w:rPr>
                    <w:sz w:val="44"/>
                  </w:rPr>
                  <w:t xml:space="preserve"> for å endre»</w:t>
                </w:r>
              </w:sdtContent>
            </w:sdt>
          </w:p>
          <w:p w:rsidR="00BA152E" w:rsidRPr="0036352E" w:rsidRDefault="00FC0E2C" w:rsidP="000158E0">
            <w:pPr>
              <w:ind w:left="567"/>
              <w:jc w:val="center"/>
              <w:rPr>
                <w:sz w:val="4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8.6pt;margin-top:14.4pt;width:438.3pt;height:328.7pt;z-index:251672064;mso-position-horizontal-relative:text;mso-position-vertical-relative:text">
                  <v:imagedata r:id="rId10" o:title="magnet_mennesker"/>
                </v:shape>
              </w:pict>
            </w:r>
            <w:r w:rsidR="00BA152E" w:rsidRPr="00F40D25">
              <w:rPr>
                <w:sz w:val="20"/>
              </w:rPr>
              <w:t>Versjon</w:t>
            </w:r>
            <w:r w:rsidR="00BA152E">
              <w:rPr>
                <w:sz w:val="20"/>
              </w:rPr>
              <w:t>:</w:t>
            </w:r>
            <w:r w:rsidR="00BA152E" w:rsidRPr="00F40D25">
              <w:rPr>
                <w:sz w:val="20"/>
              </w:rPr>
              <w:t xml:space="preserve"> </w:t>
            </w:r>
            <w:r w:rsidR="00BA152E">
              <w:rPr>
                <w:sz w:val="20"/>
              </w:rPr>
              <w:fldChar w:fldCharType="begin"/>
            </w:r>
            <w:r w:rsidR="00BA152E">
              <w:rPr>
                <w:sz w:val="20"/>
              </w:rPr>
              <w:instrText xml:space="preserve"> DOCPROPERTY  Keywords  \* MERGEFORMAT </w:instrText>
            </w:r>
            <w:r w:rsidR="00BA152E">
              <w:rPr>
                <w:sz w:val="20"/>
              </w:rPr>
              <w:fldChar w:fldCharType="separate"/>
            </w:r>
            <w:r w:rsidR="006F6418">
              <w:rPr>
                <w:sz w:val="20"/>
              </w:rPr>
              <w:t>1.0</w:t>
            </w:r>
            <w:r w:rsidR="00BA152E">
              <w:rPr>
                <w:sz w:val="20"/>
              </w:rPr>
              <w:fldChar w:fldCharType="end"/>
            </w:r>
            <w:r w:rsidR="00BA152E">
              <w:rPr>
                <w:sz w:val="20"/>
              </w:rPr>
              <w:t xml:space="preserve"> – Status: </w:t>
            </w:r>
            <w:sdt>
              <w:sdtPr>
                <w:rPr>
                  <w:sz w:val="20"/>
                </w:rPr>
                <w:alias w:val="Status"/>
                <w:tag w:val=""/>
                <w:id w:val="-1331369990"/>
                <w:placeholder>
                  <w:docPart w:val="E6CF2B20116D415BB92BC98D44306C5E"/>
                </w:placeholder>
                <w:dataBinding w:prefixMappings="xmlns:ns0='http://purl.org/dc/elements/1.1/' xmlns:ns1='http://schemas.openxmlformats.org/package/2006/metadata/core-properties' " w:xpath="/ns1:coreProperties[1]/ns1:contentStatus[1]" w:storeItemID="{6C3C8BC8-F283-45AE-878A-BAB7291924A1}"/>
                <w:text/>
              </w:sdtPr>
              <w:sdtEndPr/>
              <w:sdtContent>
                <w:r w:rsidR="00256B58">
                  <w:rPr>
                    <w:sz w:val="20"/>
                  </w:rPr>
                  <w:t>Kvalitetssikret</w:t>
                </w:r>
              </w:sdtContent>
            </w:sdt>
          </w:p>
        </w:tc>
      </w:tr>
    </w:tbl>
    <w:p w:rsidR="00B16E8B" w:rsidRPr="00D31A04" w:rsidRDefault="00B16E8B" w:rsidP="0056484F">
      <w:pPr>
        <w:pStyle w:val="Bunntekst"/>
        <w:tabs>
          <w:tab w:val="clear" w:pos="4536"/>
          <w:tab w:val="clear" w:pos="9072"/>
          <w:tab w:val="left" w:pos="6237"/>
          <w:tab w:val="decimal" w:pos="7371"/>
        </w:tabs>
        <w:ind w:left="1560"/>
        <w:rPr>
          <w:sz w:val="48"/>
        </w:rPr>
      </w:pPr>
    </w:p>
    <w:p w:rsidR="00B16E8B" w:rsidRPr="00D31A04" w:rsidRDefault="00B16E8B" w:rsidP="0056484F">
      <w:pPr>
        <w:pStyle w:val="Bunntekst"/>
        <w:tabs>
          <w:tab w:val="clear" w:pos="4536"/>
          <w:tab w:val="clear" w:pos="9072"/>
          <w:tab w:val="left" w:pos="6237"/>
          <w:tab w:val="decimal" w:pos="7371"/>
        </w:tabs>
        <w:ind w:left="1560"/>
        <w:rPr>
          <w:sz w:val="48"/>
        </w:rPr>
      </w:pPr>
    </w:p>
    <w:p w:rsidR="00B16E8B" w:rsidRPr="00D31A04" w:rsidRDefault="00B16E8B" w:rsidP="0056484F">
      <w:pPr>
        <w:pStyle w:val="Bunntekst"/>
        <w:tabs>
          <w:tab w:val="clear" w:pos="4536"/>
          <w:tab w:val="clear" w:pos="9072"/>
          <w:tab w:val="left" w:pos="6237"/>
          <w:tab w:val="decimal" w:pos="7371"/>
        </w:tabs>
        <w:ind w:left="1560"/>
        <w:rPr>
          <w:sz w:val="48"/>
        </w:rPr>
      </w:pPr>
    </w:p>
    <w:p w:rsidR="00B16E8B" w:rsidRPr="00D31A04" w:rsidRDefault="00B16E8B" w:rsidP="0056484F">
      <w:r w:rsidRPr="00D31A04">
        <w:br w:type="page"/>
      </w:r>
    </w:p>
    <w:p w:rsidR="0008484E" w:rsidRPr="00D31A04" w:rsidRDefault="0008484E" w:rsidP="0056484F"/>
    <w:p w:rsidR="0022258B" w:rsidRPr="00D31A04" w:rsidRDefault="0022258B" w:rsidP="0056484F">
      <w:pPr>
        <w:rPr>
          <w:b/>
          <w:sz w:val="28"/>
          <w:szCs w:val="28"/>
        </w:rPr>
      </w:pPr>
      <w:r w:rsidRPr="00D31A04">
        <w:rPr>
          <w:b/>
          <w:sz w:val="28"/>
          <w:szCs w:val="28"/>
        </w:rPr>
        <w:t>Endringshåndtering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992"/>
        <w:gridCol w:w="5317"/>
        <w:gridCol w:w="1593"/>
      </w:tblGrid>
      <w:tr w:rsidR="00BA2E97" w:rsidRPr="00D31A04" w:rsidTr="00B970C9">
        <w:tc>
          <w:tcPr>
            <w:tcW w:w="1384" w:type="dxa"/>
            <w:shd w:val="clear" w:color="auto" w:fill="BFBFBF"/>
          </w:tcPr>
          <w:p w:rsidR="00177CB3" w:rsidRPr="00D31A04" w:rsidRDefault="00177CB3" w:rsidP="0056484F">
            <w:pPr>
              <w:rPr>
                <w:szCs w:val="22"/>
              </w:rPr>
            </w:pPr>
            <w:r w:rsidRPr="00D31A04">
              <w:rPr>
                <w:szCs w:val="22"/>
              </w:rPr>
              <w:t>Dato</w:t>
            </w:r>
          </w:p>
        </w:tc>
        <w:tc>
          <w:tcPr>
            <w:tcW w:w="992" w:type="dxa"/>
            <w:shd w:val="clear" w:color="auto" w:fill="BFBFBF"/>
          </w:tcPr>
          <w:p w:rsidR="00177CB3" w:rsidRPr="00D31A04" w:rsidRDefault="00177CB3" w:rsidP="0056484F">
            <w:pPr>
              <w:rPr>
                <w:szCs w:val="22"/>
              </w:rPr>
            </w:pPr>
            <w:r w:rsidRPr="00D31A04">
              <w:rPr>
                <w:szCs w:val="22"/>
              </w:rPr>
              <w:t>Ver</w:t>
            </w:r>
            <w:r w:rsidR="00DB44C4" w:rsidRPr="00D31A04">
              <w:rPr>
                <w:szCs w:val="22"/>
              </w:rPr>
              <w:t>sjon</w:t>
            </w:r>
          </w:p>
        </w:tc>
        <w:tc>
          <w:tcPr>
            <w:tcW w:w="5317" w:type="dxa"/>
            <w:shd w:val="clear" w:color="auto" w:fill="BFBFBF"/>
          </w:tcPr>
          <w:p w:rsidR="00177CB3" w:rsidRPr="00D31A04" w:rsidRDefault="00177CB3" w:rsidP="0056484F">
            <w:pPr>
              <w:rPr>
                <w:szCs w:val="22"/>
              </w:rPr>
            </w:pPr>
            <w:r w:rsidRPr="00D31A04">
              <w:rPr>
                <w:szCs w:val="22"/>
              </w:rPr>
              <w:t>Endring</w:t>
            </w:r>
          </w:p>
        </w:tc>
        <w:tc>
          <w:tcPr>
            <w:tcW w:w="1593" w:type="dxa"/>
            <w:shd w:val="clear" w:color="auto" w:fill="BFBFBF"/>
          </w:tcPr>
          <w:p w:rsidR="00177CB3" w:rsidRPr="00D31A04" w:rsidRDefault="00177CB3" w:rsidP="0056484F">
            <w:pPr>
              <w:rPr>
                <w:szCs w:val="22"/>
              </w:rPr>
            </w:pPr>
            <w:r w:rsidRPr="00D31A04">
              <w:rPr>
                <w:szCs w:val="22"/>
              </w:rPr>
              <w:t>Endret av</w:t>
            </w:r>
          </w:p>
        </w:tc>
      </w:tr>
      <w:tr w:rsidR="00BA2E97" w:rsidRPr="00D31A04" w:rsidTr="00B970C9">
        <w:tc>
          <w:tcPr>
            <w:tcW w:w="1384" w:type="dxa"/>
          </w:tcPr>
          <w:p w:rsidR="00177CB3" w:rsidRPr="00D31A04" w:rsidRDefault="004939F6" w:rsidP="0056484F">
            <w:pPr>
              <w:rPr>
                <w:szCs w:val="22"/>
              </w:rPr>
            </w:pPr>
            <w:r>
              <w:rPr>
                <w:szCs w:val="22"/>
              </w:rPr>
              <w:t>20.06.2014</w:t>
            </w:r>
          </w:p>
        </w:tc>
        <w:tc>
          <w:tcPr>
            <w:tcW w:w="992" w:type="dxa"/>
          </w:tcPr>
          <w:p w:rsidR="00177CB3" w:rsidRPr="00D31A04" w:rsidRDefault="004939F6" w:rsidP="004939F6">
            <w:pPr>
              <w:rPr>
                <w:szCs w:val="22"/>
              </w:rPr>
            </w:pPr>
            <w:proofErr w:type="gramStart"/>
            <w:r>
              <w:rPr>
                <w:szCs w:val="22"/>
              </w:rPr>
              <w:t>0.7</w:t>
            </w:r>
            <w:proofErr w:type="gramEnd"/>
          </w:p>
        </w:tc>
        <w:tc>
          <w:tcPr>
            <w:tcW w:w="5317" w:type="dxa"/>
          </w:tcPr>
          <w:p w:rsidR="00177CB3" w:rsidRPr="00D31A04" w:rsidRDefault="004939F6" w:rsidP="0056484F">
            <w:pPr>
              <w:rPr>
                <w:szCs w:val="22"/>
              </w:rPr>
            </w:pPr>
            <w:r>
              <w:rPr>
                <w:szCs w:val="22"/>
              </w:rPr>
              <w:t>Første helhetlige utkast</w:t>
            </w:r>
          </w:p>
        </w:tc>
        <w:tc>
          <w:tcPr>
            <w:tcW w:w="1593" w:type="dxa"/>
          </w:tcPr>
          <w:p w:rsidR="00177CB3" w:rsidRPr="00D31A04" w:rsidRDefault="004939F6" w:rsidP="0056484F">
            <w:pPr>
              <w:rPr>
                <w:szCs w:val="22"/>
              </w:rPr>
            </w:pPr>
            <w:r>
              <w:rPr>
                <w:szCs w:val="22"/>
              </w:rPr>
              <w:t>KH</w:t>
            </w:r>
          </w:p>
        </w:tc>
      </w:tr>
      <w:tr w:rsidR="00BA2E97" w:rsidRPr="00D31A04" w:rsidTr="00B970C9">
        <w:tc>
          <w:tcPr>
            <w:tcW w:w="1384" w:type="dxa"/>
          </w:tcPr>
          <w:p w:rsidR="00177CB3" w:rsidRPr="00D31A04" w:rsidRDefault="004939F6" w:rsidP="0056484F">
            <w:pPr>
              <w:rPr>
                <w:szCs w:val="22"/>
              </w:rPr>
            </w:pPr>
            <w:r>
              <w:rPr>
                <w:szCs w:val="22"/>
              </w:rPr>
              <w:t>20.06.2014</w:t>
            </w:r>
          </w:p>
        </w:tc>
        <w:tc>
          <w:tcPr>
            <w:tcW w:w="992" w:type="dxa"/>
          </w:tcPr>
          <w:p w:rsidR="00177CB3" w:rsidRPr="00D31A04" w:rsidRDefault="004939F6" w:rsidP="0056484F">
            <w:pPr>
              <w:rPr>
                <w:szCs w:val="22"/>
              </w:rPr>
            </w:pPr>
            <w:proofErr w:type="gramStart"/>
            <w:r>
              <w:rPr>
                <w:szCs w:val="22"/>
              </w:rPr>
              <w:t>0.8</w:t>
            </w:r>
            <w:proofErr w:type="gramEnd"/>
          </w:p>
        </w:tc>
        <w:tc>
          <w:tcPr>
            <w:tcW w:w="5317" w:type="dxa"/>
          </w:tcPr>
          <w:p w:rsidR="00E522DC" w:rsidRPr="00E522DC" w:rsidRDefault="004939F6" w:rsidP="00B834C8">
            <w:pPr>
              <w:rPr>
                <w:szCs w:val="22"/>
              </w:rPr>
            </w:pPr>
            <w:r>
              <w:rPr>
                <w:szCs w:val="22"/>
              </w:rPr>
              <w:t>Korrigering og komplettering</w:t>
            </w:r>
          </w:p>
        </w:tc>
        <w:tc>
          <w:tcPr>
            <w:tcW w:w="1593" w:type="dxa"/>
          </w:tcPr>
          <w:p w:rsidR="00177CB3" w:rsidRPr="00D31A04" w:rsidRDefault="004939F6" w:rsidP="0056484F">
            <w:pPr>
              <w:rPr>
                <w:szCs w:val="22"/>
              </w:rPr>
            </w:pPr>
            <w:r>
              <w:rPr>
                <w:szCs w:val="22"/>
              </w:rPr>
              <w:t>TDS</w:t>
            </w:r>
          </w:p>
        </w:tc>
      </w:tr>
      <w:tr w:rsidR="00BA2E97" w:rsidRPr="00D31A04" w:rsidTr="00B970C9">
        <w:tc>
          <w:tcPr>
            <w:tcW w:w="1384" w:type="dxa"/>
          </w:tcPr>
          <w:p w:rsidR="00177CB3" w:rsidRPr="00D31A04" w:rsidRDefault="004939F6" w:rsidP="006D2C5F">
            <w:pPr>
              <w:rPr>
                <w:szCs w:val="22"/>
              </w:rPr>
            </w:pPr>
            <w:proofErr w:type="gramStart"/>
            <w:r>
              <w:rPr>
                <w:szCs w:val="22"/>
              </w:rPr>
              <w:t>2</w:t>
            </w:r>
            <w:r w:rsidR="006D2C5F">
              <w:rPr>
                <w:szCs w:val="22"/>
              </w:rPr>
              <w:t>1</w:t>
            </w:r>
            <w:r>
              <w:rPr>
                <w:szCs w:val="22"/>
              </w:rPr>
              <w:t>.06.2014</w:t>
            </w:r>
            <w:proofErr w:type="gramEnd"/>
          </w:p>
        </w:tc>
        <w:tc>
          <w:tcPr>
            <w:tcW w:w="992" w:type="dxa"/>
          </w:tcPr>
          <w:p w:rsidR="00177CB3" w:rsidRPr="00D31A04" w:rsidRDefault="004939F6" w:rsidP="0056484F">
            <w:pPr>
              <w:rPr>
                <w:szCs w:val="22"/>
              </w:rPr>
            </w:pPr>
            <w:proofErr w:type="gramStart"/>
            <w:r>
              <w:rPr>
                <w:szCs w:val="22"/>
              </w:rPr>
              <w:t>0.9</w:t>
            </w:r>
            <w:proofErr w:type="gramEnd"/>
          </w:p>
        </w:tc>
        <w:tc>
          <w:tcPr>
            <w:tcW w:w="5317" w:type="dxa"/>
          </w:tcPr>
          <w:p w:rsidR="00836AA8" w:rsidRPr="00D31A04" w:rsidRDefault="004939F6" w:rsidP="0056484F">
            <w:pPr>
              <w:rPr>
                <w:szCs w:val="22"/>
              </w:rPr>
            </w:pPr>
            <w:r>
              <w:rPr>
                <w:szCs w:val="22"/>
              </w:rPr>
              <w:t>Siste innspill fra KH</w:t>
            </w:r>
          </w:p>
        </w:tc>
        <w:tc>
          <w:tcPr>
            <w:tcW w:w="1593" w:type="dxa"/>
          </w:tcPr>
          <w:p w:rsidR="00177CB3" w:rsidRPr="00D31A04" w:rsidRDefault="004939F6" w:rsidP="0056484F">
            <w:pPr>
              <w:rPr>
                <w:szCs w:val="22"/>
              </w:rPr>
            </w:pPr>
            <w:r>
              <w:rPr>
                <w:szCs w:val="22"/>
              </w:rPr>
              <w:t>TDS</w:t>
            </w:r>
          </w:p>
        </w:tc>
      </w:tr>
      <w:tr w:rsidR="004939F6" w:rsidRPr="00D31A04" w:rsidTr="00B970C9">
        <w:tc>
          <w:tcPr>
            <w:tcW w:w="1384" w:type="dxa"/>
          </w:tcPr>
          <w:p w:rsidR="004939F6" w:rsidRPr="00D31A04" w:rsidRDefault="004939F6" w:rsidP="004939F6">
            <w:pPr>
              <w:rPr>
                <w:szCs w:val="22"/>
              </w:rPr>
            </w:pPr>
            <w:proofErr w:type="gramStart"/>
            <w:r>
              <w:rPr>
                <w:szCs w:val="22"/>
              </w:rPr>
              <w:t>23.06.2014</w:t>
            </w:r>
            <w:proofErr w:type="gramEnd"/>
          </w:p>
        </w:tc>
        <w:tc>
          <w:tcPr>
            <w:tcW w:w="992" w:type="dxa"/>
          </w:tcPr>
          <w:p w:rsidR="004939F6" w:rsidRPr="00D31A04" w:rsidRDefault="004939F6" w:rsidP="004939F6">
            <w:pPr>
              <w:rPr>
                <w:szCs w:val="22"/>
              </w:rPr>
            </w:pPr>
            <w:r>
              <w:rPr>
                <w:szCs w:val="22"/>
              </w:rPr>
              <w:t>1.0</w:t>
            </w:r>
          </w:p>
        </w:tc>
        <w:tc>
          <w:tcPr>
            <w:tcW w:w="5317" w:type="dxa"/>
          </w:tcPr>
          <w:p w:rsidR="004939F6" w:rsidRPr="00D31A04" w:rsidRDefault="004939F6" w:rsidP="003744D6">
            <w:pPr>
              <w:rPr>
                <w:szCs w:val="22"/>
              </w:rPr>
            </w:pPr>
            <w:r>
              <w:rPr>
                <w:szCs w:val="22"/>
              </w:rPr>
              <w:t>Korrigert etter kvalitetssikring</w:t>
            </w:r>
            <w:r w:rsidR="006F6418">
              <w:rPr>
                <w:szCs w:val="22"/>
              </w:rPr>
              <w:t xml:space="preserve"> av GRK</w:t>
            </w:r>
          </w:p>
        </w:tc>
        <w:tc>
          <w:tcPr>
            <w:tcW w:w="1593" w:type="dxa"/>
          </w:tcPr>
          <w:p w:rsidR="004939F6" w:rsidRPr="00D31A04" w:rsidRDefault="004939F6" w:rsidP="0056484F">
            <w:pPr>
              <w:rPr>
                <w:szCs w:val="22"/>
              </w:rPr>
            </w:pPr>
            <w:r>
              <w:rPr>
                <w:szCs w:val="22"/>
              </w:rPr>
              <w:t>TDS</w:t>
            </w:r>
          </w:p>
        </w:tc>
      </w:tr>
      <w:tr w:rsidR="004939F6" w:rsidRPr="00D31A04" w:rsidTr="00B970C9">
        <w:tc>
          <w:tcPr>
            <w:tcW w:w="1384" w:type="dxa"/>
          </w:tcPr>
          <w:p w:rsidR="004939F6" w:rsidRPr="00D31A04" w:rsidRDefault="004939F6" w:rsidP="0056484F">
            <w:pPr>
              <w:rPr>
                <w:szCs w:val="22"/>
              </w:rPr>
            </w:pPr>
          </w:p>
        </w:tc>
        <w:tc>
          <w:tcPr>
            <w:tcW w:w="992" w:type="dxa"/>
          </w:tcPr>
          <w:p w:rsidR="004939F6" w:rsidRPr="00D31A04" w:rsidRDefault="004939F6" w:rsidP="0056484F">
            <w:pPr>
              <w:rPr>
                <w:szCs w:val="22"/>
              </w:rPr>
            </w:pPr>
          </w:p>
        </w:tc>
        <w:tc>
          <w:tcPr>
            <w:tcW w:w="5317" w:type="dxa"/>
          </w:tcPr>
          <w:p w:rsidR="004939F6" w:rsidRPr="00D31A04" w:rsidRDefault="004939F6" w:rsidP="0056484F">
            <w:pPr>
              <w:rPr>
                <w:szCs w:val="22"/>
              </w:rPr>
            </w:pPr>
          </w:p>
        </w:tc>
        <w:tc>
          <w:tcPr>
            <w:tcW w:w="1593" w:type="dxa"/>
          </w:tcPr>
          <w:p w:rsidR="004939F6" w:rsidRPr="00D31A04" w:rsidRDefault="004939F6" w:rsidP="0056484F">
            <w:pPr>
              <w:rPr>
                <w:szCs w:val="22"/>
              </w:rPr>
            </w:pPr>
          </w:p>
        </w:tc>
      </w:tr>
    </w:tbl>
    <w:p w:rsidR="0022258B" w:rsidRPr="00D31A04" w:rsidRDefault="0022258B" w:rsidP="0056484F"/>
    <w:p w:rsidR="0022258B" w:rsidRPr="00D31A04" w:rsidRDefault="0022258B" w:rsidP="0056484F">
      <w:r w:rsidRPr="00D31A04">
        <w:br w:type="page"/>
      </w:r>
    </w:p>
    <w:p w:rsidR="0022258B" w:rsidRPr="00D31A04" w:rsidRDefault="0022258B" w:rsidP="0056484F"/>
    <w:p w:rsidR="0022258B" w:rsidRPr="00D31A04" w:rsidRDefault="00AB7840" w:rsidP="0056484F">
      <w:pPr>
        <w:rPr>
          <w:b/>
          <w:sz w:val="28"/>
          <w:szCs w:val="28"/>
        </w:rPr>
      </w:pPr>
      <w:r w:rsidRPr="00D31A04">
        <w:rPr>
          <w:b/>
          <w:sz w:val="28"/>
          <w:szCs w:val="28"/>
        </w:rPr>
        <w:t>Innhold</w:t>
      </w:r>
    </w:p>
    <w:p w:rsidR="006D2C5F" w:rsidRDefault="001438FD">
      <w:pPr>
        <w:pStyle w:val="INNH1"/>
        <w:tabs>
          <w:tab w:val="left" w:pos="440"/>
          <w:tab w:val="right" w:leader="dot" w:pos="9060"/>
        </w:tabs>
        <w:rPr>
          <w:rFonts w:asciiTheme="minorHAnsi" w:eastAsiaTheme="minorEastAsia" w:hAnsiTheme="minorHAnsi" w:cstheme="minorBidi"/>
          <w:noProof/>
          <w:szCs w:val="22"/>
          <w:lang w:eastAsia="nb-NO" w:bidi="ar-SA"/>
        </w:rPr>
      </w:pPr>
      <w:r w:rsidRPr="00D31A04">
        <w:fldChar w:fldCharType="begin"/>
      </w:r>
      <w:r w:rsidR="0048599F" w:rsidRPr="00D31A04">
        <w:instrText xml:space="preserve"> TOC \o "1-3" \h \z \u </w:instrText>
      </w:r>
      <w:r w:rsidRPr="00D31A04">
        <w:fldChar w:fldCharType="separate"/>
      </w:r>
      <w:hyperlink w:anchor="_Toc391275458" w:history="1">
        <w:r w:rsidR="006D2C5F" w:rsidRPr="00FB6B31">
          <w:rPr>
            <w:rStyle w:val="Hyperkobling"/>
            <w:noProof/>
          </w:rPr>
          <w:t>1</w:t>
        </w:r>
        <w:r w:rsidR="006D2C5F">
          <w:rPr>
            <w:rFonts w:asciiTheme="minorHAnsi" w:eastAsiaTheme="minorEastAsia" w:hAnsiTheme="minorHAnsi" w:cstheme="minorBidi"/>
            <w:noProof/>
            <w:szCs w:val="22"/>
            <w:lang w:eastAsia="nb-NO" w:bidi="ar-SA"/>
          </w:rPr>
          <w:tab/>
        </w:r>
        <w:r w:rsidR="006D2C5F" w:rsidRPr="00FB6B31">
          <w:rPr>
            <w:rStyle w:val="Hyperkobling"/>
            <w:noProof/>
          </w:rPr>
          <w:t>Sammendrag</w:t>
        </w:r>
        <w:r w:rsidR="006D2C5F">
          <w:rPr>
            <w:noProof/>
            <w:webHidden/>
          </w:rPr>
          <w:tab/>
        </w:r>
        <w:r w:rsidR="006D2C5F">
          <w:rPr>
            <w:noProof/>
            <w:webHidden/>
          </w:rPr>
          <w:fldChar w:fldCharType="begin"/>
        </w:r>
        <w:r w:rsidR="006D2C5F">
          <w:rPr>
            <w:noProof/>
            <w:webHidden/>
          </w:rPr>
          <w:instrText xml:space="preserve"> PAGEREF _Toc391275458 \h </w:instrText>
        </w:r>
        <w:r w:rsidR="006D2C5F">
          <w:rPr>
            <w:noProof/>
            <w:webHidden/>
          </w:rPr>
        </w:r>
        <w:r w:rsidR="006D2C5F">
          <w:rPr>
            <w:noProof/>
            <w:webHidden/>
          </w:rPr>
          <w:fldChar w:fldCharType="separate"/>
        </w:r>
        <w:r w:rsidR="006D2C5F">
          <w:rPr>
            <w:noProof/>
            <w:webHidden/>
          </w:rPr>
          <w:t>4</w:t>
        </w:r>
        <w:r w:rsidR="006D2C5F">
          <w:rPr>
            <w:noProof/>
            <w:webHidden/>
          </w:rPr>
          <w:fldChar w:fldCharType="end"/>
        </w:r>
      </w:hyperlink>
    </w:p>
    <w:p w:rsidR="006D2C5F" w:rsidRDefault="00FC0E2C">
      <w:pPr>
        <w:pStyle w:val="INNH1"/>
        <w:tabs>
          <w:tab w:val="left" w:pos="440"/>
          <w:tab w:val="right" w:leader="dot" w:pos="9060"/>
        </w:tabs>
        <w:rPr>
          <w:rFonts w:asciiTheme="minorHAnsi" w:eastAsiaTheme="minorEastAsia" w:hAnsiTheme="minorHAnsi" w:cstheme="minorBidi"/>
          <w:noProof/>
          <w:szCs w:val="22"/>
          <w:lang w:eastAsia="nb-NO" w:bidi="ar-SA"/>
        </w:rPr>
      </w:pPr>
      <w:hyperlink w:anchor="_Toc391275459" w:history="1">
        <w:r w:rsidR="006D2C5F" w:rsidRPr="00FB6B31">
          <w:rPr>
            <w:rStyle w:val="Hyperkobling"/>
            <w:noProof/>
          </w:rPr>
          <w:t>2</w:t>
        </w:r>
        <w:r w:rsidR="006D2C5F">
          <w:rPr>
            <w:rFonts w:asciiTheme="minorHAnsi" w:eastAsiaTheme="minorEastAsia" w:hAnsiTheme="minorHAnsi" w:cstheme="minorBidi"/>
            <w:noProof/>
            <w:szCs w:val="22"/>
            <w:lang w:eastAsia="nb-NO" w:bidi="ar-SA"/>
          </w:rPr>
          <w:tab/>
        </w:r>
        <w:r w:rsidR="006D2C5F" w:rsidRPr="00FB6B31">
          <w:rPr>
            <w:rStyle w:val="Hyperkobling"/>
            <w:noProof/>
          </w:rPr>
          <w:t>Bakgrunn</w:t>
        </w:r>
        <w:r w:rsidR="006D2C5F">
          <w:rPr>
            <w:noProof/>
            <w:webHidden/>
          </w:rPr>
          <w:tab/>
        </w:r>
        <w:r w:rsidR="006D2C5F">
          <w:rPr>
            <w:noProof/>
            <w:webHidden/>
          </w:rPr>
          <w:fldChar w:fldCharType="begin"/>
        </w:r>
        <w:r w:rsidR="006D2C5F">
          <w:rPr>
            <w:noProof/>
            <w:webHidden/>
          </w:rPr>
          <w:instrText xml:space="preserve"> PAGEREF _Toc391275459 \h </w:instrText>
        </w:r>
        <w:r w:rsidR="006D2C5F">
          <w:rPr>
            <w:noProof/>
            <w:webHidden/>
          </w:rPr>
        </w:r>
        <w:r w:rsidR="006D2C5F">
          <w:rPr>
            <w:noProof/>
            <w:webHidden/>
          </w:rPr>
          <w:fldChar w:fldCharType="separate"/>
        </w:r>
        <w:r w:rsidR="006D2C5F">
          <w:rPr>
            <w:noProof/>
            <w:webHidden/>
          </w:rPr>
          <w:t>4</w:t>
        </w:r>
        <w:r w:rsidR="006D2C5F">
          <w:rPr>
            <w:noProof/>
            <w:webHidden/>
          </w:rPr>
          <w:fldChar w:fldCharType="end"/>
        </w:r>
      </w:hyperlink>
    </w:p>
    <w:p w:rsidR="006D2C5F" w:rsidRDefault="00FC0E2C">
      <w:pPr>
        <w:pStyle w:val="INNH2"/>
        <w:tabs>
          <w:tab w:val="left" w:pos="880"/>
          <w:tab w:val="right" w:leader="dot" w:pos="9060"/>
        </w:tabs>
        <w:rPr>
          <w:rFonts w:asciiTheme="minorHAnsi" w:eastAsiaTheme="minorEastAsia" w:hAnsiTheme="minorHAnsi" w:cstheme="minorBidi"/>
          <w:noProof/>
          <w:szCs w:val="22"/>
          <w:lang w:eastAsia="nb-NO" w:bidi="ar-SA"/>
        </w:rPr>
      </w:pPr>
      <w:hyperlink w:anchor="_Toc391275460" w:history="1">
        <w:r w:rsidR="006D2C5F" w:rsidRPr="00FB6B31">
          <w:rPr>
            <w:rStyle w:val="Hyperkobling"/>
            <w:noProof/>
          </w:rPr>
          <w:t>2.1</w:t>
        </w:r>
        <w:r w:rsidR="006D2C5F">
          <w:rPr>
            <w:rFonts w:asciiTheme="minorHAnsi" w:eastAsiaTheme="minorEastAsia" w:hAnsiTheme="minorHAnsi" w:cstheme="minorBidi"/>
            <w:noProof/>
            <w:szCs w:val="22"/>
            <w:lang w:eastAsia="nb-NO" w:bidi="ar-SA"/>
          </w:rPr>
          <w:tab/>
        </w:r>
        <w:r w:rsidR="006D2C5F" w:rsidRPr="00FB6B31">
          <w:rPr>
            <w:rStyle w:val="Hyperkobling"/>
            <w:noProof/>
          </w:rPr>
          <w:t>Behovsanalysen</w:t>
        </w:r>
        <w:r w:rsidR="006D2C5F">
          <w:rPr>
            <w:noProof/>
            <w:webHidden/>
          </w:rPr>
          <w:tab/>
        </w:r>
        <w:r w:rsidR="006D2C5F">
          <w:rPr>
            <w:noProof/>
            <w:webHidden/>
          </w:rPr>
          <w:fldChar w:fldCharType="begin"/>
        </w:r>
        <w:r w:rsidR="006D2C5F">
          <w:rPr>
            <w:noProof/>
            <w:webHidden/>
          </w:rPr>
          <w:instrText xml:space="preserve"> PAGEREF _Toc391275460 \h </w:instrText>
        </w:r>
        <w:r w:rsidR="006D2C5F">
          <w:rPr>
            <w:noProof/>
            <w:webHidden/>
          </w:rPr>
        </w:r>
        <w:r w:rsidR="006D2C5F">
          <w:rPr>
            <w:noProof/>
            <w:webHidden/>
          </w:rPr>
          <w:fldChar w:fldCharType="separate"/>
        </w:r>
        <w:r w:rsidR="006D2C5F">
          <w:rPr>
            <w:noProof/>
            <w:webHidden/>
          </w:rPr>
          <w:t>5</w:t>
        </w:r>
        <w:r w:rsidR="006D2C5F">
          <w:rPr>
            <w:noProof/>
            <w:webHidden/>
          </w:rPr>
          <w:fldChar w:fldCharType="end"/>
        </w:r>
      </w:hyperlink>
    </w:p>
    <w:p w:rsidR="006D2C5F" w:rsidRDefault="00FC0E2C">
      <w:pPr>
        <w:pStyle w:val="INNH2"/>
        <w:tabs>
          <w:tab w:val="left" w:pos="880"/>
          <w:tab w:val="right" w:leader="dot" w:pos="9060"/>
        </w:tabs>
        <w:rPr>
          <w:rFonts w:asciiTheme="minorHAnsi" w:eastAsiaTheme="minorEastAsia" w:hAnsiTheme="minorHAnsi" w:cstheme="minorBidi"/>
          <w:noProof/>
          <w:szCs w:val="22"/>
          <w:lang w:eastAsia="nb-NO" w:bidi="ar-SA"/>
        </w:rPr>
      </w:pPr>
      <w:hyperlink w:anchor="_Toc391275461" w:history="1">
        <w:r w:rsidR="006D2C5F" w:rsidRPr="00FB6B31">
          <w:rPr>
            <w:rStyle w:val="Hyperkobling"/>
            <w:noProof/>
          </w:rPr>
          <w:t>2.2</w:t>
        </w:r>
        <w:r w:rsidR="006D2C5F">
          <w:rPr>
            <w:rFonts w:asciiTheme="minorHAnsi" w:eastAsiaTheme="minorEastAsia" w:hAnsiTheme="minorHAnsi" w:cstheme="minorBidi"/>
            <w:noProof/>
            <w:szCs w:val="22"/>
            <w:lang w:eastAsia="nb-NO" w:bidi="ar-SA"/>
          </w:rPr>
          <w:tab/>
        </w:r>
        <w:r w:rsidR="006D2C5F" w:rsidRPr="00FB6B31">
          <w:rPr>
            <w:rStyle w:val="Hyperkobling"/>
            <w:noProof/>
          </w:rPr>
          <w:t>Ny kommuneplan</w:t>
        </w:r>
        <w:r w:rsidR="006D2C5F">
          <w:rPr>
            <w:noProof/>
            <w:webHidden/>
          </w:rPr>
          <w:tab/>
        </w:r>
        <w:r w:rsidR="006D2C5F">
          <w:rPr>
            <w:noProof/>
            <w:webHidden/>
          </w:rPr>
          <w:fldChar w:fldCharType="begin"/>
        </w:r>
        <w:r w:rsidR="006D2C5F">
          <w:rPr>
            <w:noProof/>
            <w:webHidden/>
          </w:rPr>
          <w:instrText xml:space="preserve"> PAGEREF _Toc391275461 \h </w:instrText>
        </w:r>
        <w:r w:rsidR="006D2C5F">
          <w:rPr>
            <w:noProof/>
            <w:webHidden/>
          </w:rPr>
        </w:r>
        <w:r w:rsidR="006D2C5F">
          <w:rPr>
            <w:noProof/>
            <w:webHidden/>
          </w:rPr>
          <w:fldChar w:fldCharType="separate"/>
        </w:r>
        <w:r w:rsidR="006D2C5F">
          <w:rPr>
            <w:noProof/>
            <w:webHidden/>
          </w:rPr>
          <w:t>5</w:t>
        </w:r>
        <w:r w:rsidR="006D2C5F">
          <w:rPr>
            <w:noProof/>
            <w:webHidden/>
          </w:rPr>
          <w:fldChar w:fldCharType="end"/>
        </w:r>
      </w:hyperlink>
    </w:p>
    <w:p w:rsidR="006D2C5F" w:rsidRDefault="00FC0E2C">
      <w:pPr>
        <w:pStyle w:val="INNH1"/>
        <w:tabs>
          <w:tab w:val="left" w:pos="440"/>
          <w:tab w:val="right" w:leader="dot" w:pos="9060"/>
        </w:tabs>
        <w:rPr>
          <w:rFonts w:asciiTheme="minorHAnsi" w:eastAsiaTheme="minorEastAsia" w:hAnsiTheme="minorHAnsi" w:cstheme="minorBidi"/>
          <w:noProof/>
          <w:szCs w:val="22"/>
          <w:lang w:eastAsia="nb-NO" w:bidi="ar-SA"/>
        </w:rPr>
      </w:pPr>
      <w:hyperlink w:anchor="_Toc391275462" w:history="1">
        <w:r w:rsidR="006D2C5F" w:rsidRPr="00FB6B31">
          <w:rPr>
            <w:rStyle w:val="Hyperkobling"/>
            <w:noProof/>
          </w:rPr>
          <w:t>3</w:t>
        </w:r>
        <w:r w:rsidR="006D2C5F">
          <w:rPr>
            <w:rFonts w:asciiTheme="minorHAnsi" w:eastAsiaTheme="minorEastAsia" w:hAnsiTheme="minorHAnsi" w:cstheme="minorBidi"/>
            <w:noProof/>
            <w:szCs w:val="22"/>
            <w:lang w:eastAsia="nb-NO" w:bidi="ar-SA"/>
          </w:rPr>
          <w:tab/>
        </w:r>
        <w:r w:rsidR="006D2C5F" w:rsidRPr="00FB6B31">
          <w:rPr>
            <w:rStyle w:val="Hyperkobling"/>
            <w:noProof/>
          </w:rPr>
          <w:t>Formål og mål</w:t>
        </w:r>
        <w:r w:rsidR="006D2C5F">
          <w:rPr>
            <w:noProof/>
            <w:webHidden/>
          </w:rPr>
          <w:tab/>
        </w:r>
        <w:r w:rsidR="006D2C5F">
          <w:rPr>
            <w:noProof/>
            <w:webHidden/>
          </w:rPr>
          <w:fldChar w:fldCharType="begin"/>
        </w:r>
        <w:r w:rsidR="006D2C5F">
          <w:rPr>
            <w:noProof/>
            <w:webHidden/>
          </w:rPr>
          <w:instrText xml:space="preserve"> PAGEREF _Toc391275462 \h </w:instrText>
        </w:r>
        <w:r w:rsidR="006D2C5F">
          <w:rPr>
            <w:noProof/>
            <w:webHidden/>
          </w:rPr>
        </w:r>
        <w:r w:rsidR="006D2C5F">
          <w:rPr>
            <w:noProof/>
            <w:webHidden/>
          </w:rPr>
          <w:fldChar w:fldCharType="separate"/>
        </w:r>
        <w:r w:rsidR="006D2C5F">
          <w:rPr>
            <w:noProof/>
            <w:webHidden/>
          </w:rPr>
          <w:t>6</w:t>
        </w:r>
        <w:r w:rsidR="006D2C5F">
          <w:rPr>
            <w:noProof/>
            <w:webHidden/>
          </w:rPr>
          <w:fldChar w:fldCharType="end"/>
        </w:r>
      </w:hyperlink>
    </w:p>
    <w:p w:rsidR="006D2C5F" w:rsidRDefault="00FC0E2C">
      <w:pPr>
        <w:pStyle w:val="INNH2"/>
        <w:tabs>
          <w:tab w:val="left" w:pos="880"/>
          <w:tab w:val="right" w:leader="dot" w:pos="9060"/>
        </w:tabs>
        <w:rPr>
          <w:rFonts w:asciiTheme="minorHAnsi" w:eastAsiaTheme="minorEastAsia" w:hAnsiTheme="minorHAnsi" w:cstheme="minorBidi"/>
          <w:noProof/>
          <w:szCs w:val="22"/>
          <w:lang w:eastAsia="nb-NO" w:bidi="ar-SA"/>
        </w:rPr>
      </w:pPr>
      <w:hyperlink w:anchor="_Toc391275463" w:history="1">
        <w:r w:rsidR="006D2C5F" w:rsidRPr="00FB6B31">
          <w:rPr>
            <w:rStyle w:val="Hyperkobling"/>
            <w:noProof/>
          </w:rPr>
          <w:t>3.1</w:t>
        </w:r>
        <w:r w:rsidR="006D2C5F">
          <w:rPr>
            <w:rFonts w:asciiTheme="minorHAnsi" w:eastAsiaTheme="minorEastAsia" w:hAnsiTheme="minorHAnsi" w:cstheme="minorBidi"/>
            <w:noProof/>
            <w:szCs w:val="22"/>
            <w:lang w:eastAsia="nb-NO" w:bidi="ar-SA"/>
          </w:rPr>
          <w:tab/>
        </w:r>
        <w:r w:rsidR="006D2C5F" w:rsidRPr="00FB6B31">
          <w:rPr>
            <w:rStyle w:val="Hyperkobling"/>
            <w:noProof/>
          </w:rPr>
          <w:t>Effektmål</w:t>
        </w:r>
        <w:r w:rsidR="006D2C5F">
          <w:rPr>
            <w:noProof/>
            <w:webHidden/>
          </w:rPr>
          <w:tab/>
        </w:r>
        <w:r w:rsidR="006D2C5F">
          <w:rPr>
            <w:noProof/>
            <w:webHidden/>
          </w:rPr>
          <w:fldChar w:fldCharType="begin"/>
        </w:r>
        <w:r w:rsidR="006D2C5F">
          <w:rPr>
            <w:noProof/>
            <w:webHidden/>
          </w:rPr>
          <w:instrText xml:space="preserve"> PAGEREF _Toc391275463 \h </w:instrText>
        </w:r>
        <w:r w:rsidR="006D2C5F">
          <w:rPr>
            <w:noProof/>
            <w:webHidden/>
          </w:rPr>
        </w:r>
        <w:r w:rsidR="006D2C5F">
          <w:rPr>
            <w:noProof/>
            <w:webHidden/>
          </w:rPr>
          <w:fldChar w:fldCharType="separate"/>
        </w:r>
        <w:r w:rsidR="006D2C5F">
          <w:rPr>
            <w:noProof/>
            <w:webHidden/>
          </w:rPr>
          <w:t>7</w:t>
        </w:r>
        <w:r w:rsidR="006D2C5F">
          <w:rPr>
            <w:noProof/>
            <w:webHidden/>
          </w:rPr>
          <w:fldChar w:fldCharType="end"/>
        </w:r>
      </w:hyperlink>
    </w:p>
    <w:p w:rsidR="006D2C5F" w:rsidRDefault="00FC0E2C">
      <w:pPr>
        <w:pStyle w:val="INNH2"/>
        <w:tabs>
          <w:tab w:val="left" w:pos="880"/>
          <w:tab w:val="right" w:leader="dot" w:pos="9060"/>
        </w:tabs>
        <w:rPr>
          <w:rFonts w:asciiTheme="minorHAnsi" w:eastAsiaTheme="minorEastAsia" w:hAnsiTheme="minorHAnsi" w:cstheme="minorBidi"/>
          <w:noProof/>
          <w:szCs w:val="22"/>
          <w:lang w:eastAsia="nb-NO" w:bidi="ar-SA"/>
        </w:rPr>
      </w:pPr>
      <w:hyperlink w:anchor="_Toc391275464" w:history="1">
        <w:r w:rsidR="006D2C5F" w:rsidRPr="00FB6B31">
          <w:rPr>
            <w:rStyle w:val="Hyperkobling"/>
            <w:noProof/>
          </w:rPr>
          <w:t>3.2</w:t>
        </w:r>
        <w:r w:rsidR="006D2C5F">
          <w:rPr>
            <w:rFonts w:asciiTheme="minorHAnsi" w:eastAsiaTheme="minorEastAsia" w:hAnsiTheme="minorHAnsi" w:cstheme="minorBidi"/>
            <w:noProof/>
            <w:szCs w:val="22"/>
            <w:lang w:eastAsia="nb-NO" w:bidi="ar-SA"/>
          </w:rPr>
          <w:tab/>
        </w:r>
        <w:r w:rsidR="006D2C5F" w:rsidRPr="00FB6B31">
          <w:rPr>
            <w:rStyle w:val="Hyperkobling"/>
            <w:noProof/>
          </w:rPr>
          <w:t>Gevinster</w:t>
        </w:r>
        <w:r w:rsidR="006D2C5F">
          <w:rPr>
            <w:noProof/>
            <w:webHidden/>
          </w:rPr>
          <w:tab/>
        </w:r>
        <w:r w:rsidR="006D2C5F">
          <w:rPr>
            <w:noProof/>
            <w:webHidden/>
          </w:rPr>
          <w:fldChar w:fldCharType="begin"/>
        </w:r>
        <w:r w:rsidR="006D2C5F">
          <w:rPr>
            <w:noProof/>
            <w:webHidden/>
          </w:rPr>
          <w:instrText xml:space="preserve"> PAGEREF _Toc391275464 \h </w:instrText>
        </w:r>
        <w:r w:rsidR="006D2C5F">
          <w:rPr>
            <w:noProof/>
            <w:webHidden/>
          </w:rPr>
        </w:r>
        <w:r w:rsidR="006D2C5F">
          <w:rPr>
            <w:noProof/>
            <w:webHidden/>
          </w:rPr>
          <w:fldChar w:fldCharType="separate"/>
        </w:r>
        <w:r w:rsidR="006D2C5F">
          <w:rPr>
            <w:noProof/>
            <w:webHidden/>
          </w:rPr>
          <w:t>8</w:t>
        </w:r>
        <w:r w:rsidR="006D2C5F">
          <w:rPr>
            <w:noProof/>
            <w:webHidden/>
          </w:rPr>
          <w:fldChar w:fldCharType="end"/>
        </w:r>
      </w:hyperlink>
    </w:p>
    <w:p w:rsidR="006D2C5F" w:rsidRDefault="00FC0E2C">
      <w:pPr>
        <w:pStyle w:val="INNH1"/>
        <w:tabs>
          <w:tab w:val="left" w:pos="440"/>
          <w:tab w:val="right" w:leader="dot" w:pos="9060"/>
        </w:tabs>
        <w:rPr>
          <w:rFonts w:asciiTheme="minorHAnsi" w:eastAsiaTheme="minorEastAsia" w:hAnsiTheme="minorHAnsi" w:cstheme="minorBidi"/>
          <w:noProof/>
          <w:szCs w:val="22"/>
          <w:lang w:eastAsia="nb-NO" w:bidi="ar-SA"/>
        </w:rPr>
      </w:pPr>
      <w:hyperlink w:anchor="_Toc391275465" w:history="1">
        <w:r w:rsidR="006D2C5F" w:rsidRPr="00FB6B31">
          <w:rPr>
            <w:rStyle w:val="Hyperkobling"/>
            <w:noProof/>
          </w:rPr>
          <w:t>4</w:t>
        </w:r>
        <w:r w:rsidR="006D2C5F">
          <w:rPr>
            <w:rFonts w:asciiTheme="minorHAnsi" w:eastAsiaTheme="minorEastAsia" w:hAnsiTheme="minorHAnsi" w:cstheme="minorBidi"/>
            <w:noProof/>
            <w:szCs w:val="22"/>
            <w:lang w:eastAsia="nb-NO" w:bidi="ar-SA"/>
          </w:rPr>
          <w:tab/>
        </w:r>
        <w:r w:rsidR="006D2C5F" w:rsidRPr="00FB6B31">
          <w:rPr>
            <w:rStyle w:val="Hyperkobling"/>
            <w:noProof/>
          </w:rPr>
          <w:t>Fire  strategiske satsingsområder</w:t>
        </w:r>
        <w:r w:rsidR="006D2C5F">
          <w:rPr>
            <w:noProof/>
            <w:webHidden/>
          </w:rPr>
          <w:tab/>
        </w:r>
        <w:r w:rsidR="006D2C5F">
          <w:rPr>
            <w:noProof/>
            <w:webHidden/>
          </w:rPr>
          <w:fldChar w:fldCharType="begin"/>
        </w:r>
        <w:r w:rsidR="006D2C5F">
          <w:rPr>
            <w:noProof/>
            <w:webHidden/>
          </w:rPr>
          <w:instrText xml:space="preserve"> PAGEREF _Toc391275465 \h </w:instrText>
        </w:r>
        <w:r w:rsidR="006D2C5F">
          <w:rPr>
            <w:noProof/>
            <w:webHidden/>
          </w:rPr>
        </w:r>
        <w:r w:rsidR="006D2C5F">
          <w:rPr>
            <w:noProof/>
            <w:webHidden/>
          </w:rPr>
          <w:fldChar w:fldCharType="separate"/>
        </w:r>
        <w:r w:rsidR="006D2C5F">
          <w:rPr>
            <w:noProof/>
            <w:webHidden/>
          </w:rPr>
          <w:t>12</w:t>
        </w:r>
        <w:r w:rsidR="006D2C5F">
          <w:rPr>
            <w:noProof/>
            <w:webHidden/>
          </w:rPr>
          <w:fldChar w:fldCharType="end"/>
        </w:r>
      </w:hyperlink>
    </w:p>
    <w:p w:rsidR="006D2C5F" w:rsidRDefault="00FC0E2C">
      <w:pPr>
        <w:pStyle w:val="INNH2"/>
        <w:tabs>
          <w:tab w:val="left" w:pos="880"/>
          <w:tab w:val="right" w:leader="dot" w:pos="9060"/>
        </w:tabs>
        <w:rPr>
          <w:rFonts w:asciiTheme="minorHAnsi" w:eastAsiaTheme="minorEastAsia" w:hAnsiTheme="minorHAnsi" w:cstheme="minorBidi"/>
          <w:noProof/>
          <w:szCs w:val="22"/>
          <w:lang w:eastAsia="nb-NO" w:bidi="ar-SA"/>
        </w:rPr>
      </w:pPr>
      <w:hyperlink w:anchor="_Toc391275466" w:history="1">
        <w:r w:rsidR="006D2C5F" w:rsidRPr="00FB6B31">
          <w:rPr>
            <w:rStyle w:val="Hyperkobling"/>
            <w:noProof/>
          </w:rPr>
          <w:t>4.1</w:t>
        </w:r>
        <w:r w:rsidR="006D2C5F">
          <w:rPr>
            <w:rFonts w:asciiTheme="minorHAnsi" w:eastAsiaTheme="minorEastAsia" w:hAnsiTheme="minorHAnsi" w:cstheme="minorBidi"/>
            <w:noProof/>
            <w:szCs w:val="22"/>
            <w:lang w:eastAsia="nb-NO" w:bidi="ar-SA"/>
          </w:rPr>
          <w:tab/>
        </w:r>
        <w:r w:rsidR="006D2C5F" w:rsidRPr="00FB6B31">
          <w:rPr>
            <w:rStyle w:val="Hyperkobling"/>
            <w:noProof/>
          </w:rPr>
          <w:t>Fellesprosesser</w:t>
        </w:r>
        <w:r w:rsidR="006D2C5F">
          <w:rPr>
            <w:noProof/>
            <w:webHidden/>
          </w:rPr>
          <w:tab/>
        </w:r>
        <w:r w:rsidR="006D2C5F">
          <w:rPr>
            <w:noProof/>
            <w:webHidden/>
          </w:rPr>
          <w:fldChar w:fldCharType="begin"/>
        </w:r>
        <w:r w:rsidR="006D2C5F">
          <w:rPr>
            <w:noProof/>
            <w:webHidden/>
          </w:rPr>
          <w:instrText xml:space="preserve"> PAGEREF _Toc391275466 \h </w:instrText>
        </w:r>
        <w:r w:rsidR="006D2C5F">
          <w:rPr>
            <w:noProof/>
            <w:webHidden/>
          </w:rPr>
        </w:r>
        <w:r w:rsidR="006D2C5F">
          <w:rPr>
            <w:noProof/>
            <w:webHidden/>
          </w:rPr>
          <w:fldChar w:fldCharType="separate"/>
        </w:r>
        <w:r w:rsidR="006D2C5F">
          <w:rPr>
            <w:noProof/>
            <w:webHidden/>
          </w:rPr>
          <w:t>12</w:t>
        </w:r>
        <w:r w:rsidR="006D2C5F">
          <w:rPr>
            <w:noProof/>
            <w:webHidden/>
          </w:rPr>
          <w:fldChar w:fldCharType="end"/>
        </w:r>
      </w:hyperlink>
    </w:p>
    <w:p w:rsidR="006D2C5F" w:rsidRDefault="00FC0E2C">
      <w:pPr>
        <w:pStyle w:val="INNH2"/>
        <w:tabs>
          <w:tab w:val="left" w:pos="880"/>
          <w:tab w:val="right" w:leader="dot" w:pos="9060"/>
        </w:tabs>
        <w:rPr>
          <w:rFonts w:asciiTheme="minorHAnsi" w:eastAsiaTheme="minorEastAsia" w:hAnsiTheme="minorHAnsi" w:cstheme="minorBidi"/>
          <w:noProof/>
          <w:szCs w:val="22"/>
          <w:lang w:eastAsia="nb-NO" w:bidi="ar-SA"/>
        </w:rPr>
      </w:pPr>
      <w:hyperlink w:anchor="_Toc391275467" w:history="1">
        <w:r w:rsidR="006D2C5F" w:rsidRPr="00FB6B31">
          <w:rPr>
            <w:rStyle w:val="Hyperkobling"/>
            <w:noProof/>
          </w:rPr>
          <w:t>4.2</w:t>
        </w:r>
        <w:r w:rsidR="006D2C5F">
          <w:rPr>
            <w:rFonts w:asciiTheme="minorHAnsi" w:eastAsiaTheme="minorEastAsia" w:hAnsiTheme="minorHAnsi" w:cstheme="minorBidi"/>
            <w:noProof/>
            <w:szCs w:val="22"/>
            <w:lang w:eastAsia="nb-NO" w:bidi="ar-SA"/>
          </w:rPr>
          <w:tab/>
        </w:r>
        <w:r w:rsidR="006D2C5F" w:rsidRPr="00FB6B31">
          <w:rPr>
            <w:rStyle w:val="Hyperkobling"/>
            <w:noProof/>
          </w:rPr>
          <w:t>Samhandlingsinfrastruktur</w:t>
        </w:r>
        <w:r w:rsidR="006D2C5F">
          <w:rPr>
            <w:noProof/>
            <w:webHidden/>
          </w:rPr>
          <w:tab/>
        </w:r>
        <w:r w:rsidR="006D2C5F">
          <w:rPr>
            <w:noProof/>
            <w:webHidden/>
          </w:rPr>
          <w:fldChar w:fldCharType="begin"/>
        </w:r>
        <w:r w:rsidR="006D2C5F">
          <w:rPr>
            <w:noProof/>
            <w:webHidden/>
          </w:rPr>
          <w:instrText xml:space="preserve"> PAGEREF _Toc391275467 \h </w:instrText>
        </w:r>
        <w:r w:rsidR="006D2C5F">
          <w:rPr>
            <w:noProof/>
            <w:webHidden/>
          </w:rPr>
        </w:r>
        <w:r w:rsidR="006D2C5F">
          <w:rPr>
            <w:noProof/>
            <w:webHidden/>
          </w:rPr>
          <w:fldChar w:fldCharType="separate"/>
        </w:r>
        <w:r w:rsidR="006D2C5F">
          <w:rPr>
            <w:noProof/>
            <w:webHidden/>
          </w:rPr>
          <w:t>13</w:t>
        </w:r>
        <w:r w:rsidR="006D2C5F">
          <w:rPr>
            <w:noProof/>
            <w:webHidden/>
          </w:rPr>
          <w:fldChar w:fldCharType="end"/>
        </w:r>
      </w:hyperlink>
    </w:p>
    <w:p w:rsidR="006D2C5F" w:rsidRDefault="00FC0E2C">
      <w:pPr>
        <w:pStyle w:val="INNH2"/>
        <w:tabs>
          <w:tab w:val="left" w:pos="880"/>
          <w:tab w:val="right" w:leader="dot" w:pos="9060"/>
        </w:tabs>
        <w:rPr>
          <w:rFonts w:asciiTheme="minorHAnsi" w:eastAsiaTheme="minorEastAsia" w:hAnsiTheme="minorHAnsi" w:cstheme="minorBidi"/>
          <w:noProof/>
          <w:szCs w:val="22"/>
          <w:lang w:eastAsia="nb-NO" w:bidi="ar-SA"/>
        </w:rPr>
      </w:pPr>
      <w:hyperlink w:anchor="_Toc391275468" w:history="1">
        <w:r w:rsidR="006D2C5F" w:rsidRPr="00FB6B31">
          <w:rPr>
            <w:rStyle w:val="Hyperkobling"/>
            <w:noProof/>
          </w:rPr>
          <w:t>4.3</w:t>
        </w:r>
        <w:r w:rsidR="006D2C5F">
          <w:rPr>
            <w:rFonts w:asciiTheme="minorHAnsi" w:eastAsiaTheme="minorEastAsia" w:hAnsiTheme="minorHAnsi" w:cstheme="minorBidi"/>
            <w:noProof/>
            <w:szCs w:val="22"/>
            <w:lang w:eastAsia="nb-NO" w:bidi="ar-SA"/>
          </w:rPr>
          <w:tab/>
        </w:r>
        <w:r w:rsidR="006D2C5F" w:rsidRPr="00FB6B31">
          <w:rPr>
            <w:rStyle w:val="Hyperkobling"/>
            <w:noProof/>
          </w:rPr>
          <w:t>Læringsarena</w:t>
        </w:r>
        <w:r w:rsidR="006D2C5F">
          <w:rPr>
            <w:noProof/>
            <w:webHidden/>
          </w:rPr>
          <w:tab/>
        </w:r>
        <w:r w:rsidR="006D2C5F">
          <w:rPr>
            <w:noProof/>
            <w:webHidden/>
          </w:rPr>
          <w:fldChar w:fldCharType="begin"/>
        </w:r>
        <w:r w:rsidR="006D2C5F">
          <w:rPr>
            <w:noProof/>
            <w:webHidden/>
          </w:rPr>
          <w:instrText xml:space="preserve"> PAGEREF _Toc391275468 \h </w:instrText>
        </w:r>
        <w:r w:rsidR="006D2C5F">
          <w:rPr>
            <w:noProof/>
            <w:webHidden/>
          </w:rPr>
        </w:r>
        <w:r w:rsidR="006D2C5F">
          <w:rPr>
            <w:noProof/>
            <w:webHidden/>
          </w:rPr>
          <w:fldChar w:fldCharType="separate"/>
        </w:r>
        <w:r w:rsidR="006D2C5F">
          <w:rPr>
            <w:noProof/>
            <w:webHidden/>
          </w:rPr>
          <w:t>15</w:t>
        </w:r>
        <w:r w:rsidR="006D2C5F">
          <w:rPr>
            <w:noProof/>
            <w:webHidden/>
          </w:rPr>
          <w:fldChar w:fldCharType="end"/>
        </w:r>
      </w:hyperlink>
    </w:p>
    <w:p w:rsidR="006D2C5F" w:rsidRDefault="00FC0E2C">
      <w:pPr>
        <w:pStyle w:val="INNH2"/>
        <w:tabs>
          <w:tab w:val="left" w:pos="880"/>
          <w:tab w:val="right" w:leader="dot" w:pos="9060"/>
        </w:tabs>
        <w:rPr>
          <w:rFonts w:asciiTheme="minorHAnsi" w:eastAsiaTheme="minorEastAsia" w:hAnsiTheme="minorHAnsi" w:cstheme="minorBidi"/>
          <w:noProof/>
          <w:szCs w:val="22"/>
          <w:lang w:eastAsia="nb-NO" w:bidi="ar-SA"/>
        </w:rPr>
      </w:pPr>
      <w:hyperlink w:anchor="_Toc391275469" w:history="1">
        <w:r w:rsidR="006D2C5F" w:rsidRPr="00FB6B31">
          <w:rPr>
            <w:rStyle w:val="Hyperkobling"/>
            <w:noProof/>
          </w:rPr>
          <w:t>4.4</w:t>
        </w:r>
        <w:r w:rsidR="006D2C5F">
          <w:rPr>
            <w:rFonts w:asciiTheme="minorHAnsi" w:eastAsiaTheme="minorEastAsia" w:hAnsiTheme="minorHAnsi" w:cstheme="minorBidi"/>
            <w:noProof/>
            <w:szCs w:val="22"/>
            <w:lang w:eastAsia="nb-NO" w:bidi="ar-SA"/>
          </w:rPr>
          <w:tab/>
        </w:r>
        <w:r w:rsidR="006D2C5F" w:rsidRPr="00FB6B31">
          <w:rPr>
            <w:rStyle w:val="Hyperkobling"/>
            <w:noProof/>
          </w:rPr>
          <w:t>Kultur og identitet</w:t>
        </w:r>
        <w:r w:rsidR="006D2C5F">
          <w:rPr>
            <w:noProof/>
            <w:webHidden/>
          </w:rPr>
          <w:tab/>
        </w:r>
        <w:r w:rsidR="006D2C5F">
          <w:rPr>
            <w:noProof/>
            <w:webHidden/>
          </w:rPr>
          <w:fldChar w:fldCharType="begin"/>
        </w:r>
        <w:r w:rsidR="006D2C5F">
          <w:rPr>
            <w:noProof/>
            <w:webHidden/>
          </w:rPr>
          <w:instrText xml:space="preserve"> PAGEREF _Toc391275469 \h </w:instrText>
        </w:r>
        <w:r w:rsidR="006D2C5F">
          <w:rPr>
            <w:noProof/>
            <w:webHidden/>
          </w:rPr>
        </w:r>
        <w:r w:rsidR="006D2C5F">
          <w:rPr>
            <w:noProof/>
            <w:webHidden/>
          </w:rPr>
          <w:fldChar w:fldCharType="separate"/>
        </w:r>
        <w:r w:rsidR="006D2C5F">
          <w:rPr>
            <w:noProof/>
            <w:webHidden/>
          </w:rPr>
          <w:t>17</w:t>
        </w:r>
        <w:r w:rsidR="006D2C5F">
          <w:rPr>
            <w:noProof/>
            <w:webHidden/>
          </w:rPr>
          <w:fldChar w:fldCharType="end"/>
        </w:r>
      </w:hyperlink>
    </w:p>
    <w:p w:rsidR="006D2C5F" w:rsidRDefault="00FC0E2C">
      <w:pPr>
        <w:pStyle w:val="INNH2"/>
        <w:tabs>
          <w:tab w:val="left" w:pos="880"/>
          <w:tab w:val="right" w:leader="dot" w:pos="9060"/>
        </w:tabs>
        <w:rPr>
          <w:rFonts w:asciiTheme="minorHAnsi" w:eastAsiaTheme="minorEastAsia" w:hAnsiTheme="minorHAnsi" w:cstheme="minorBidi"/>
          <w:noProof/>
          <w:szCs w:val="22"/>
          <w:lang w:eastAsia="nb-NO" w:bidi="ar-SA"/>
        </w:rPr>
      </w:pPr>
      <w:hyperlink w:anchor="_Toc391275470" w:history="1">
        <w:r w:rsidR="006D2C5F" w:rsidRPr="00FB6B31">
          <w:rPr>
            <w:rStyle w:val="Hyperkobling"/>
            <w:noProof/>
          </w:rPr>
          <w:t>4.5</w:t>
        </w:r>
        <w:r w:rsidR="006D2C5F">
          <w:rPr>
            <w:rFonts w:asciiTheme="minorHAnsi" w:eastAsiaTheme="minorEastAsia" w:hAnsiTheme="minorHAnsi" w:cstheme="minorBidi"/>
            <w:noProof/>
            <w:szCs w:val="22"/>
            <w:lang w:eastAsia="nb-NO" w:bidi="ar-SA"/>
          </w:rPr>
          <w:tab/>
        </w:r>
        <w:r w:rsidR="006D2C5F" w:rsidRPr="00FB6B31">
          <w:rPr>
            <w:rStyle w:val="Hyperkobling"/>
            <w:noProof/>
          </w:rPr>
          <w:t>Grunnleggende funksjoner</w:t>
        </w:r>
        <w:r w:rsidR="006D2C5F">
          <w:rPr>
            <w:noProof/>
            <w:webHidden/>
          </w:rPr>
          <w:tab/>
        </w:r>
        <w:r w:rsidR="006D2C5F">
          <w:rPr>
            <w:noProof/>
            <w:webHidden/>
          </w:rPr>
          <w:fldChar w:fldCharType="begin"/>
        </w:r>
        <w:r w:rsidR="006D2C5F">
          <w:rPr>
            <w:noProof/>
            <w:webHidden/>
          </w:rPr>
          <w:instrText xml:space="preserve"> PAGEREF _Toc391275470 \h </w:instrText>
        </w:r>
        <w:r w:rsidR="006D2C5F">
          <w:rPr>
            <w:noProof/>
            <w:webHidden/>
          </w:rPr>
        </w:r>
        <w:r w:rsidR="006D2C5F">
          <w:rPr>
            <w:noProof/>
            <w:webHidden/>
          </w:rPr>
          <w:fldChar w:fldCharType="separate"/>
        </w:r>
        <w:r w:rsidR="006D2C5F">
          <w:rPr>
            <w:noProof/>
            <w:webHidden/>
          </w:rPr>
          <w:t>17</w:t>
        </w:r>
        <w:r w:rsidR="006D2C5F">
          <w:rPr>
            <w:noProof/>
            <w:webHidden/>
          </w:rPr>
          <w:fldChar w:fldCharType="end"/>
        </w:r>
      </w:hyperlink>
    </w:p>
    <w:p w:rsidR="006D2C5F" w:rsidRDefault="00FC0E2C">
      <w:pPr>
        <w:pStyle w:val="INNH1"/>
        <w:tabs>
          <w:tab w:val="left" w:pos="440"/>
          <w:tab w:val="right" w:leader="dot" w:pos="9060"/>
        </w:tabs>
        <w:rPr>
          <w:rFonts w:asciiTheme="minorHAnsi" w:eastAsiaTheme="minorEastAsia" w:hAnsiTheme="minorHAnsi" w:cstheme="minorBidi"/>
          <w:noProof/>
          <w:szCs w:val="22"/>
          <w:lang w:eastAsia="nb-NO" w:bidi="ar-SA"/>
        </w:rPr>
      </w:pPr>
      <w:hyperlink w:anchor="_Toc391275471" w:history="1">
        <w:r w:rsidR="006D2C5F" w:rsidRPr="00FB6B31">
          <w:rPr>
            <w:rStyle w:val="Hyperkobling"/>
            <w:noProof/>
          </w:rPr>
          <w:t>5</w:t>
        </w:r>
        <w:r w:rsidR="006D2C5F">
          <w:rPr>
            <w:rFonts w:asciiTheme="minorHAnsi" w:eastAsiaTheme="minorEastAsia" w:hAnsiTheme="minorHAnsi" w:cstheme="minorBidi"/>
            <w:noProof/>
            <w:szCs w:val="22"/>
            <w:lang w:eastAsia="nb-NO" w:bidi="ar-SA"/>
          </w:rPr>
          <w:tab/>
        </w:r>
        <w:r w:rsidR="006D2C5F" w:rsidRPr="00FB6B31">
          <w:rPr>
            <w:rStyle w:val="Hyperkobling"/>
            <w:noProof/>
          </w:rPr>
          <w:t>Vedlegg: Eksempel på en veileder</w:t>
        </w:r>
        <w:r w:rsidR="006D2C5F">
          <w:rPr>
            <w:noProof/>
            <w:webHidden/>
          </w:rPr>
          <w:tab/>
        </w:r>
        <w:r w:rsidR="006D2C5F">
          <w:rPr>
            <w:noProof/>
            <w:webHidden/>
          </w:rPr>
          <w:fldChar w:fldCharType="begin"/>
        </w:r>
        <w:r w:rsidR="006D2C5F">
          <w:rPr>
            <w:noProof/>
            <w:webHidden/>
          </w:rPr>
          <w:instrText xml:space="preserve"> PAGEREF _Toc391275471 \h </w:instrText>
        </w:r>
        <w:r w:rsidR="006D2C5F">
          <w:rPr>
            <w:noProof/>
            <w:webHidden/>
          </w:rPr>
        </w:r>
        <w:r w:rsidR="006D2C5F">
          <w:rPr>
            <w:noProof/>
            <w:webHidden/>
          </w:rPr>
          <w:fldChar w:fldCharType="separate"/>
        </w:r>
        <w:r w:rsidR="006D2C5F">
          <w:rPr>
            <w:noProof/>
            <w:webHidden/>
          </w:rPr>
          <w:t>18</w:t>
        </w:r>
        <w:r w:rsidR="006D2C5F">
          <w:rPr>
            <w:noProof/>
            <w:webHidden/>
          </w:rPr>
          <w:fldChar w:fldCharType="end"/>
        </w:r>
      </w:hyperlink>
    </w:p>
    <w:p w:rsidR="00DF0BDD" w:rsidRPr="00D31A04" w:rsidRDefault="001438FD" w:rsidP="0056484F">
      <w:pPr>
        <w:sectPr w:rsidR="00DF0BDD" w:rsidRPr="00D31A04" w:rsidSect="00830AA2">
          <w:headerReference w:type="default" r:id="rId11"/>
          <w:footerReference w:type="default" r:id="rId12"/>
          <w:headerReference w:type="first" r:id="rId13"/>
          <w:endnotePr>
            <w:numFmt w:val="decimal"/>
          </w:endnotePr>
          <w:pgSz w:w="11906" w:h="16838"/>
          <w:pgMar w:top="1418" w:right="1418" w:bottom="1418" w:left="1418" w:header="709" w:footer="709" w:gutter="0"/>
          <w:cols w:space="708"/>
          <w:titlePg/>
          <w:docGrid w:linePitch="360"/>
        </w:sectPr>
      </w:pPr>
      <w:r w:rsidRPr="00D31A04">
        <w:fldChar w:fldCharType="end"/>
      </w:r>
    </w:p>
    <w:p w:rsidR="00871B6C" w:rsidRDefault="00871B6C" w:rsidP="00871B6C">
      <w:pPr>
        <w:pStyle w:val="Overskrift1"/>
      </w:pPr>
      <w:bookmarkStart w:id="4" w:name="_Toc391275458"/>
      <w:r w:rsidRPr="00871B6C">
        <w:lastRenderedPageBreak/>
        <w:t>Sammendrag</w:t>
      </w:r>
      <w:bookmarkEnd w:id="4"/>
    </w:p>
    <w:p w:rsidR="00D36159" w:rsidRDefault="00D36159" w:rsidP="00D36159">
      <w:r>
        <w:t xml:space="preserve">Oslo kommune trenger et verktøy for å støtte kommende endringer og bør etablere en ansattkanal som kontinuerlig kan endre seg i takt med behovene som kommer til syne. </w:t>
      </w:r>
    </w:p>
    <w:p w:rsidR="00D36159" w:rsidRDefault="00D36159" w:rsidP="00D36159">
      <w:r>
        <w:t>Et nytt intranett vil være et virkemiddel som setter Oslo kommune i stand til å møte fremtidens utfordringer. Den fremtidige ansattkanalen har følgende effektmål</w:t>
      </w:r>
    </w:p>
    <w:p w:rsidR="00D36159" w:rsidRDefault="00D36159" w:rsidP="00D36159">
      <w:pPr>
        <w:pStyle w:val="Listeavsnitt"/>
        <w:numPr>
          <w:ilvl w:val="0"/>
          <w:numId w:val="16"/>
        </w:numPr>
      </w:pPr>
      <w:r>
        <w:t>Økt omstillingsevne</w:t>
      </w:r>
    </w:p>
    <w:p w:rsidR="00D36159" w:rsidRDefault="00D36159" w:rsidP="00D36159">
      <w:pPr>
        <w:pStyle w:val="Listeavsnitt"/>
        <w:numPr>
          <w:ilvl w:val="0"/>
          <w:numId w:val="16"/>
        </w:numPr>
      </w:pPr>
      <w:r>
        <w:t>Økt kompetanse</w:t>
      </w:r>
    </w:p>
    <w:p w:rsidR="00D36159" w:rsidRDefault="00D36159" w:rsidP="00D36159">
      <w:pPr>
        <w:pStyle w:val="Listeavsnitt"/>
        <w:numPr>
          <w:ilvl w:val="0"/>
          <w:numId w:val="16"/>
        </w:numPr>
      </w:pPr>
      <w:r>
        <w:t>Økt tjenesteeffektivitet</w:t>
      </w:r>
    </w:p>
    <w:p w:rsidR="00D36159" w:rsidRDefault="00D36159" w:rsidP="00D36159">
      <w:r>
        <w:t>En fremtidig ansattkanal vil funderes på fire strategiske satsingsområder:</w:t>
      </w:r>
    </w:p>
    <w:p w:rsidR="00D36159" w:rsidRDefault="00D36159" w:rsidP="00D36159">
      <w:pPr>
        <w:pStyle w:val="Listeavsnitt"/>
        <w:numPr>
          <w:ilvl w:val="0"/>
          <w:numId w:val="17"/>
        </w:numPr>
      </w:pPr>
      <w:r w:rsidRPr="000918F6">
        <w:t xml:space="preserve">Å samle alle </w:t>
      </w:r>
      <w:r w:rsidRPr="000918F6">
        <w:rPr>
          <w:b/>
        </w:rPr>
        <w:t>fellesprosessene</w:t>
      </w:r>
      <w:r w:rsidRPr="000918F6">
        <w:t xml:space="preserve"> og tilgjengeliggjøre prosessbeskrivelser, veiledere og verktøy vil kunne gi betydelige effektiviserings-gevinster og øke kommunens kapasitet. Man vil også redusere tid som brukes på å dokumentere og vedlikeholde prosessdokumentasjon.</w:t>
      </w:r>
    </w:p>
    <w:p w:rsidR="00D36159" w:rsidRDefault="00D36159" w:rsidP="00D36159">
      <w:pPr>
        <w:pStyle w:val="Listeavsnitt"/>
        <w:numPr>
          <w:ilvl w:val="0"/>
          <w:numId w:val="17"/>
        </w:numPr>
      </w:pPr>
      <w:r>
        <w:t xml:space="preserve">En fremtidig ansattkanal må tilby en teknisk infrastruktur for ulike former for </w:t>
      </w:r>
      <w:r w:rsidRPr="000918F6">
        <w:rPr>
          <w:b/>
        </w:rPr>
        <w:t>samhandling</w:t>
      </w:r>
      <w:r>
        <w:t xml:space="preserve">. Med det menes en teknisk plattform som gjør det mulig </w:t>
      </w:r>
      <w:proofErr w:type="gramStart"/>
      <w:r>
        <w:t>å</w:t>
      </w:r>
      <w:proofErr w:type="gramEnd"/>
      <w:r>
        <w:t xml:space="preserve"> f.eks. etablere samhandlingsrom dele dokumenter, koordinere aktiviteter, dele kunnskap og utveksle erfaringer og enkelt få hjelp fra fagfeller.</w:t>
      </w:r>
    </w:p>
    <w:p w:rsidR="00D36159" w:rsidRDefault="00D36159" w:rsidP="00D36159">
      <w:pPr>
        <w:pStyle w:val="Listeavsnitt"/>
        <w:numPr>
          <w:ilvl w:val="0"/>
          <w:numId w:val="17"/>
        </w:numPr>
      </w:pPr>
      <w:r>
        <w:t xml:space="preserve">Digital </w:t>
      </w:r>
      <w:r w:rsidRPr="000918F6">
        <w:rPr>
          <w:b/>
        </w:rPr>
        <w:t>læringsarena</w:t>
      </w:r>
      <w:r>
        <w:t>. Det innebærer at opplæringen er tilgjengelig når det passer for deg. Man kan delta uten å være fysisk tilstede, en foreleser/lærer kan nå ubegrenset antall deltagere og oppfølging kan skje virtuelt; i nettverk eller andre samhandlingsrom.</w:t>
      </w:r>
    </w:p>
    <w:p w:rsidR="006D2C5F" w:rsidRDefault="00D36159" w:rsidP="006D2C5F">
      <w:pPr>
        <w:pStyle w:val="Listeavsnitt"/>
        <w:numPr>
          <w:ilvl w:val="0"/>
          <w:numId w:val="17"/>
        </w:numPr>
      </w:pPr>
      <w:r>
        <w:t xml:space="preserve">Felles </w:t>
      </w:r>
      <w:r w:rsidRPr="000918F6">
        <w:rPr>
          <w:b/>
        </w:rPr>
        <w:t>kultur og identitet</w:t>
      </w:r>
      <w:r>
        <w:t>. Et intranett må både kunne forvalte og forsterke den lokale identiteten og samtidig styrke byggingen av en felles identitet.</w:t>
      </w:r>
    </w:p>
    <w:p w:rsidR="00871B6C" w:rsidRDefault="00CC19B4" w:rsidP="00871B6C">
      <w:pPr>
        <w:pStyle w:val="Overskrift1"/>
      </w:pPr>
      <w:bookmarkStart w:id="5" w:name="_Toc391074358"/>
      <w:bookmarkStart w:id="6" w:name="_Toc391275459"/>
      <w:bookmarkEnd w:id="5"/>
      <w:r>
        <w:t>Bakgrunn</w:t>
      </w:r>
      <w:bookmarkEnd w:id="6"/>
    </w:p>
    <w:p w:rsidR="00480581" w:rsidRPr="00CC441A" w:rsidRDefault="00E930FB" w:rsidP="00CC441A">
      <w:r w:rsidRPr="00CC441A">
        <w:t>BLK gjennomførte en behovsanalyse</w:t>
      </w:r>
      <w:r w:rsidR="005D6149">
        <w:t xml:space="preserve"> på dagens intranett</w:t>
      </w:r>
      <w:r w:rsidRPr="00CC441A">
        <w:t xml:space="preserve"> i 2013. Denne avdekker betydelige behov med tilhørende gevinstpotensial ved </w:t>
      </w:r>
      <w:r w:rsidR="00B13CF3">
        <w:t xml:space="preserve">ny </w:t>
      </w:r>
      <w:r w:rsidRPr="00CC441A">
        <w:t>satsing både på teknologi, innhold, roller, ansvar og organisering</w:t>
      </w:r>
      <w:r w:rsidR="00B13CF3">
        <w:t>.</w:t>
      </w:r>
    </w:p>
    <w:p w:rsidR="00CC441A" w:rsidRDefault="00E930FB" w:rsidP="00CC441A">
      <w:r w:rsidRPr="00CC441A">
        <w:t>Intranettet til Oslo kommune har i hovedsak vært urørt i mange år. Både teknologi, behov, innhold og det organisatoriske er modent for å se med friske øyne</w:t>
      </w:r>
      <w:r w:rsidR="00CC441A">
        <w:t>.</w:t>
      </w:r>
    </w:p>
    <w:p w:rsidR="005D6149" w:rsidRDefault="00082871" w:rsidP="00CC441A">
      <w:r>
        <w:t>B</w:t>
      </w:r>
      <w:r w:rsidR="005D6149" w:rsidRPr="00B148F8">
        <w:t xml:space="preserve">efolkningsveksten i Oslo </w:t>
      </w:r>
      <w:r w:rsidR="001E61A2">
        <w:t xml:space="preserve">vil </w:t>
      </w:r>
      <w:r w:rsidR="005D6149" w:rsidRPr="00B148F8">
        <w:t>tvinge frem nye og smartere måter å jobbe på</w:t>
      </w:r>
      <w:r w:rsidR="005D6149">
        <w:t xml:space="preserve">. Høringsutkastet til ny kommuneplan, Oslo mot 2030 – </w:t>
      </w:r>
      <w:r w:rsidR="008A669F">
        <w:t>gir</w:t>
      </w:r>
      <w:r w:rsidR="005D6149">
        <w:t xml:space="preserve"> et bilde på hva Oslo kommune kan møte av utfordringer fremover og hvilke strategiske og planmessige grep som er nødvendig for å møte disse utfordringene.</w:t>
      </w:r>
    </w:p>
    <w:p w:rsidR="00B13CF3" w:rsidRDefault="00B13CF3" w:rsidP="00CC441A">
      <w:r>
        <w:t xml:space="preserve">Med behovsanalysen </w:t>
      </w:r>
      <w:r w:rsidR="005D6149">
        <w:t xml:space="preserve">og høringsutkast til ny kommuneplan </w:t>
      </w:r>
      <w:r>
        <w:t>som fundament</w:t>
      </w:r>
      <w:r w:rsidR="005D6149">
        <w:t xml:space="preserve"> </w:t>
      </w:r>
      <w:r w:rsidR="00D55C86">
        <w:t xml:space="preserve">er det </w:t>
      </w:r>
      <w:r w:rsidR="005D6149">
        <w:t xml:space="preserve">gjennom samtaler, workshops og faglige bidrag </w:t>
      </w:r>
      <w:r w:rsidR="00D55C86">
        <w:t xml:space="preserve">skapt </w:t>
      </w:r>
      <w:r w:rsidR="005D6149">
        <w:t>e</w:t>
      </w:r>
      <w:r w:rsidR="00D01436">
        <w:t>n retning og e</w:t>
      </w:r>
      <w:r w:rsidR="005D6149">
        <w:t xml:space="preserve">t </w:t>
      </w:r>
      <w:proofErr w:type="spellStart"/>
      <w:r w:rsidR="005D6149">
        <w:t>målbilde</w:t>
      </w:r>
      <w:proofErr w:type="spellEnd"/>
      <w:r w:rsidR="005D6149">
        <w:t xml:space="preserve"> som viser hv</w:t>
      </w:r>
      <w:r w:rsidR="00D55C86">
        <w:t>ordan</w:t>
      </w:r>
      <w:r w:rsidR="005D6149">
        <w:t xml:space="preserve"> et nytt intranett for Oslo kommune kan </w:t>
      </w:r>
      <w:r w:rsidR="00D55C86">
        <w:t>støtte transformasjonen organisasjonen skal gjennom</w:t>
      </w:r>
      <w:r w:rsidR="007006EB">
        <w:t>g</w:t>
      </w:r>
      <w:r w:rsidR="00D55C86">
        <w:t>å de kommende årene. Effektmå</w:t>
      </w:r>
      <w:r w:rsidR="00D01436">
        <w:t xml:space="preserve">l og gevinster er </w:t>
      </w:r>
      <w:proofErr w:type="gramStart"/>
      <w:r w:rsidR="00D01436">
        <w:t>formulert  for</w:t>
      </w:r>
      <w:proofErr w:type="gramEnd"/>
      <w:r w:rsidR="00D01436">
        <w:t xml:space="preserve"> et eventuelt prosjekt.</w:t>
      </w:r>
    </w:p>
    <w:p w:rsidR="00CC441A" w:rsidRPr="00CC441A" w:rsidRDefault="00337B77" w:rsidP="00CC441A">
      <w:r>
        <w:t xml:space="preserve">Neste steg er eventuelt å ta beslutning om å utarbeide alternative konsepter for hvordan et intranett kan realiseres </w:t>
      </w:r>
      <w:r w:rsidR="006B290C">
        <w:t>eller om dagens løsning skal videreføres</w:t>
      </w:r>
      <w:r>
        <w:t xml:space="preserve"> (nullalternativet). </w:t>
      </w:r>
    </w:p>
    <w:p w:rsidR="00871B6C" w:rsidRDefault="00871B6C" w:rsidP="00871B6C">
      <w:pPr>
        <w:pStyle w:val="Overskrift2"/>
      </w:pPr>
      <w:bookmarkStart w:id="7" w:name="_Toc391275460"/>
      <w:r>
        <w:lastRenderedPageBreak/>
        <w:t>Behovsanalysen</w:t>
      </w:r>
      <w:bookmarkEnd w:id="7"/>
    </w:p>
    <w:p w:rsidR="001E04F0" w:rsidRDefault="008A669F" w:rsidP="00871B6C">
      <w:r>
        <w:t>B</w:t>
      </w:r>
      <w:r w:rsidR="001E04F0">
        <w:t xml:space="preserve">ehovsanalysen </w:t>
      </w:r>
      <w:r>
        <w:t xml:space="preserve">viser </w:t>
      </w:r>
      <w:r w:rsidR="001E04F0">
        <w:t>at d</w:t>
      </w:r>
      <w:r w:rsidR="001E04F0" w:rsidRPr="001E04F0">
        <w:t>et er generell tilfredshet med intranettet i Oslo kommune, samtidig som undersøkelsen peker på en rekke tiltak og forbedringspunkter som vil kunne gi gevinster både for den ansatte og for kommunen.</w:t>
      </w:r>
    </w:p>
    <w:p w:rsidR="001E04F0" w:rsidRDefault="001E04F0" w:rsidP="00871B6C">
      <w:r>
        <w:t>Funnene som avdekkes i analysen er bl.a.</w:t>
      </w:r>
    </w:p>
    <w:p w:rsidR="001E04F0" w:rsidRPr="001E04F0" w:rsidRDefault="001E04F0" w:rsidP="00FB270E">
      <w:pPr>
        <w:pStyle w:val="Listeavsnitt"/>
        <w:numPr>
          <w:ilvl w:val="0"/>
          <w:numId w:val="10"/>
        </w:numPr>
        <w:rPr>
          <w:bCs/>
          <w:szCs w:val="22"/>
        </w:rPr>
      </w:pPr>
      <w:r w:rsidRPr="001E04F0">
        <w:rPr>
          <w:bCs/>
          <w:szCs w:val="22"/>
        </w:rPr>
        <w:t>Intranettets rolle i organisasjonen er ikke tydelig kommunisert og mangler en strategi.</w:t>
      </w:r>
    </w:p>
    <w:p w:rsidR="001E04F0" w:rsidRPr="001E04F0" w:rsidRDefault="001E04F0" w:rsidP="00FB270E">
      <w:pPr>
        <w:pStyle w:val="Listeavsnitt"/>
        <w:numPr>
          <w:ilvl w:val="0"/>
          <w:numId w:val="10"/>
        </w:numPr>
        <w:rPr>
          <w:bCs/>
          <w:szCs w:val="22"/>
        </w:rPr>
      </w:pPr>
      <w:r w:rsidRPr="001E04F0">
        <w:rPr>
          <w:bCs/>
          <w:szCs w:val="22"/>
        </w:rPr>
        <w:t>Det brukes forskjellige systemer og prosesser for å løse samme type oppgaver.</w:t>
      </w:r>
    </w:p>
    <w:p w:rsidR="001E04F0" w:rsidRPr="001E04F0" w:rsidRDefault="001E04F0" w:rsidP="00FB270E">
      <w:pPr>
        <w:pStyle w:val="Listeavsnitt"/>
        <w:numPr>
          <w:ilvl w:val="0"/>
          <w:numId w:val="10"/>
        </w:numPr>
        <w:rPr>
          <w:bCs/>
          <w:szCs w:val="22"/>
        </w:rPr>
      </w:pPr>
      <w:r w:rsidRPr="001E04F0">
        <w:rPr>
          <w:bCs/>
          <w:szCs w:val="22"/>
        </w:rPr>
        <w:t>Søkefunksjonaliteten oppleves mangelfull</w:t>
      </w:r>
    </w:p>
    <w:p w:rsidR="001E04F0" w:rsidRPr="001E04F0" w:rsidRDefault="001E04F0" w:rsidP="00FB270E">
      <w:pPr>
        <w:pStyle w:val="Listeavsnitt"/>
        <w:numPr>
          <w:ilvl w:val="0"/>
          <w:numId w:val="10"/>
        </w:numPr>
        <w:rPr>
          <w:bCs/>
          <w:szCs w:val="22"/>
        </w:rPr>
      </w:pPr>
      <w:r w:rsidRPr="001E04F0">
        <w:rPr>
          <w:bCs/>
          <w:szCs w:val="22"/>
        </w:rPr>
        <w:t>Mangelfull oppdatering og versjonshåndtering av innhold</w:t>
      </w:r>
    </w:p>
    <w:p w:rsidR="001E04F0" w:rsidRPr="001E04F0" w:rsidRDefault="001E04F0" w:rsidP="00FB270E">
      <w:pPr>
        <w:pStyle w:val="Listeavsnitt"/>
        <w:numPr>
          <w:ilvl w:val="0"/>
          <w:numId w:val="10"/>
        </w:numPr>
        <w:rPr>
          <w:bCs/>
          <w:szCs w:val="22"/>
        </w:rPr>
      </w:pPr>
      <w:r w:rsidRPr="001E04F0">
        <w:rPr>
          <w:bCs/>
          <w:szCs w:val="22"/>
        </w:rPr>
        <w:t>Kommunen mangler delingskultur</w:t>
      </w:r>
    </w:p>
    <w:p w:rsidR="001E04F0" w:rsidRPr="001E04F0" w:rsidRDefault="001E04F0" w:rsidP="00FB270E">
      <w:pPr>
        <w:pStyle w:val="Listeavsnitt"/>
        <w:numPr>
          <w:ilvl w:val="0"/>
          <w:numId w:val="10"/>
        </w:numPr>
        <w:rPr>
          <w:bCs/>
          <w:szCs w:val="22"/>
        </w:rPr>
      </w:pPr>
      <w:r w:rsidRPr="001E04F0">
        <w:rPr>
          <w:bCs/>
          <w:szCs w:val="22"/>
        </w:rPr>
        <w:t>Manglende informasjonsstrategi</w:t>
      </w:r>
    </w:p>
    <w:p w:rsidR="001E04F0" w:rsidRPr="001E04F0" w:rsidRDefault="001E04F0" w:rsidP="00FB270E">
      <w:pPr>
        <w:pStyle w:val="Listeavsnitt"/>
        <w:numPr>
          <w:ilvl w:val="0"/>
          <w:numId w:val="10"/>
        </w:numPr>
      </w:pPr>
      <w:r w:rsidRPr="001E04F0">
        <w:rPr>
          <w:bCs/>
          <w:szCs w:val="22"/>
        </w:rPr>
        <w:t>Manglende kultur for målstyring</w:t>
      </w:r>
    </w:p>
    <w:p w:rsidR="001E04F0" w:rsidRDefault="001E04F0" w:rsidP="006B5A8D">
      <w:pPr>
        <w:keepNext/>
      </w:pPr>
      <w:r>
        <w:t xml:space="preserve">Behovsanalysen anbefaler et sett </w:t>
      </w:r>
      <w:proofErr w:type="gramStart"/>
      <w:r>
        <w:t>kortsiktige</w:t>
      </w:r>
      <w:proofErr w:type="gramEnd"/>
      <w:r>
        <w:t xml:space="preserve"> tiltak:</w:t>
      </w:r>
    </w:p>
    <w:p w:rsidR="001E04F0" w:rsidRDefault="001E04F0" w:rsidP="001E04F0">
      <w:r>
        <w:rPr>
          <w:noProof/>
          <w:lang w:eastAsia="nb-NO" w:bidi="ar-SA"/>
        </w:rPr>
        <w:drawing>
          <wp:inline distT="0" distB="0" distL="0" distR="0" wp14:anchorId="7DCB97FC" wp14:editId="0692A8B8">
            <wp:extent cx="5760720" cy="253555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2535550"/>
                    </a:xfrm>
                    <a:prstGeom prst="rect">
                      <a:avLst/>
                    </a:prstGeom>
                  </pic:spPr>
                </pic:pic>
              </a:graphicData>
            </a:graphic>
          </wp:inline>
        </w:drawing>
      </w:r>
    </w:p>
    <w:p w:rsidR="001E04F0" w:rsidRDefault="001E04F0" w:rsidP="001E04F0">
      <w:r>
        <w:t>I tillegg anbefales tiltak av mer overordnet karakter:</w:t>
      </w:r>
    </w:p>
    <w:p w:rsidR="001E04F0" w:rsidRDefault="001E04F0" w:rsidP="001E04F0">
      <w:r w:rsidRPr="001E04F0">
        <w:rPr>
          <w:b/>
        </w:rPr>
        <w:t>Mobilitet</w:t>
      </w:r>
      <w:r w:rsidRPr="001E04F0">
        <w:t xml:space="preserve"> – hvor målsettingen bør være å definere kommunens strategi for mobile løsninger utenfor fast arbeidsplass og sikre at strategien realiseres </w:t>
      </w:r>
    </w:p>
    <w:p w:rsidR="001E04F0" w:rsidRDefault="001E04F0" w:rsidP="001E04F0">
      <w:r w:rsidRPr="001E04F0">
        <w:rPr>
          <w:b/>
        </w:rPr>
        <w:t>Støtte i styringsdialogen</w:t>
      </w:r>
      <w:r w:rsidRPr="001E04F0">
        <w:t xml:space="preserve"> – hvor målsettingen bør være å finne frem til den beste måten intranettet kan stø</w:t>
      </w:r>
      <w:r>
        <w:t>tte styringsdialogen i kommunen</w:t>
      </w:r>
      <w:r w:rsidRPr="001E04F0">
        <w:t xml:space="preserve"> </w:t>
      </w:r>
    </w:p>
    <w:p w:rsidR="001E04F0" w:rsidRDefault="001E04F0" w:rsidP="001E04F0">
      <w:r w:rsidRPr="001E04F0">
        <w:rPr>
          <w:b/>
        </w:rPr>
        <w:t>Samhandling</w:t>
      </w:r>
      <w:r w:rsidRPr="001E04F0">
        <w:t xml:space="preserve"> – hvor målsettingen bør være å etablere en effektiv samhandlingsplattform som sikrer deling og erfaringsutveksling i kommunen </w:t>
      </w:r>
    </w:p>
    <w:p w:rsidR="001E04F0" w:rsidRDefault="001E04F0" w:rsidP="001E04F0">
      <w:r w:rsidRPr="001E04F0">
        <w:rPr>
          <w:b/>
        </w:rPr>
        <w:t>Personifisert innhold</w:t>
      </w:r>
      <w:r w:rsidRPr="001E04F0">
        <w:t xml:space="preserve"> – hvor målsetting bør være å legge til rette for at ansatte vil kunne definere sin arbeidsflate og informasjonstilgang basert på rolle, kompetanse og interesser</w:t>
      </w:r>
    </w:p>
    <w:p w:rsidR="00871B6C" w:rsidRDefault="00871B6C" w:rsidP="00871B6C">
      <w:pPr>
        <w:pStyle w:val="Overskrift2"/>
      </w:pPr>
      <w:bookmarkStart w:id="8" w:name="_Toc391275461"/>
      <w:r>
        <w:t>Ny kommuneplan</w:t>
      </w:r>
      <w:bookmarkEnd w:id="8"/>
    </w:p>
    <w:p w:rsidR="00B148F8" w:rsidRDefault="00B148F8" w:rsidP="00871B6C">
      <w:r>
        <w:t>Den nye kommuneplanen som</w:t>
      </w:r>
      <w:r w:rsidR="001E61A2">
        <w:t xml:space="preserve"> nå</w:t>
      </w:r>
      <w:r>
        <w:t xml:space="preserve"> er på høring beskriver hvilke utfordringer Oslo kommune står overfor og hvilke grep kommunen må ta </w:t>
      </w:r>
      <w:r w:rsidR="00871B6C">
        <w:t>for</w:t>
      </w:r>
      <w:r>
        <w:t xml:space="preserve"> å møte fremtidige utfordringer.</w:t>
      </w:r>
    </w:p>
    <w:p w:rsidR="00B148F8" w:rsidRDefault="007C4BCA" w:rsidP="00871B6C">
      <w:r>
        <w:lastRenderedPageBreak/>
        <w:t>Særli</w:t>
      </w:r>
      <w:r w:rsidR="00B148F8">
        <w:t xml:space="preserve">g under Smart og delmål 3 </w:t>
      </w:r>
      <w:r w:rsidR="008A669F">
        <w:t xml:space="preserve">er det uttrykt </w:t>
      </w:r>
      <w:r w:rsidR="00B148F8">
        <w:t>en strategisk retning og en rekke grep som et fremtidig intranett kan støtte opp under og realisere.</w:t>
      </w:r>
    </w:p>
    <w:p w:rsidR="00480581" w:rsidRPr="007C4BCA" w:rsidRDefault="00E930FB" w:rsidP="00337B77">
      <w:pPr>
        <w:numPr>
          <w:ilvl w:val="0"/>
          <w:numId w:val="15"/>
        </w:numPr>
      </w:pPr>
      <w:r w:rsidRPr="007C4BCA">
        <w:t xml:space="preserve">Oslo kommune skal ha </w:t>
      </w:r>
      <w:r w:rsidRPr="007C4BCA">
        <w:rPr>
          <w:b/>
          <w:bCs/>
        </w:rPr>
        <w:t>omstillingsevne</w:t>
      </w:r>
      <w:r w:rsidRPr="007C4BCA">
        <w:t xml:space="preserve"> og gjennomføringskraft til å møte fremtidens utfordringer</w:t>
      </w:r>
    </w:p>
    <w:p w:rsidR="00480581" w:rsidRPr="007C4BCA" w:rsidRDefault="00E930FB" w:rsidP="00337B77">
      <w:pPr>
        <w:numPr>
          <w:ilvl w:val="0"/>
          <w:numId w:val="15"/>
        </w:numPr>
      </w:pPr>
      <w:r w:rsidRPr="007C4BCA">
        <w:t xml:space="preserve">Det vil bli lagt vekt på å gi handlingsrom som styrker en </w:t>
      </w:r>
      <w:r w:rsidRPr="007C4BCA">
        <w:rPr>
          <w:b/>
          <w:bCs/>
        </w:rPr>
        <w:t>endringsorientert forvaltning</w:t>
      </w:r>
    </w:p>
    <w:p w:rsidR="00480581" w:rsidRPr="007C4BCA" w:rsidRDefault="00E930FB" w:rsidP="00337B77">
      <w:pPr>
        <w:numPr>
          <w:ilvl w:val="0"/>
          <w:numId w:val="15"/>
        </w:numPr>
      </w:pPr>
      <w:r w:rsidRPr="007C4BCA">
        <w:t xml:space="preserve">Oslo kommune skal være en </w:t>
      </w:r>
      <w:r w:rsidRPr="007C4BCA">
        <w:rPr>
          <w:b/>
          <w:bCs/>
        </w:rPr>
        <w:t>lærende organisasjon</w:t>
      </w:r>
    </w:p>
    <w:p w:rsidR="00480581" w:rsidRPr="007C4BCA" w:rsidRDefault="00E930FB" w:rsidP="00337B77">
      <w:pPr>
        <w:numPr>
          <w:ilvl w:val="0"/>
          <w:numId w:val="15"/>
        </w:numPr>
      </w:pPr>
      <w:r w:rsidRPr="007C4BCA">
        <w:t xml:space="preserve">Oslo kommune skal søke etter </w:t>
      </w:r>
      <w:r w:rsidRPr="007C4BCA">
        <w:rPr>
          <w:b/>
          <w:bCs/>
        </w:rPr>
        <w:t>nye løsninger</w:t>
      </w:r>
      <w:r w:rsidRPr="007C4BCA">
        <w:t xml:space="preserve"> </w:t>
      </w:r>
      <w:r w:rsidRPr="007C4BCA">
        <w:rPr>
          <w:b/>
          <w:bCs/>
        </w:rPr>
        <w:t>for økt effektivitet</w:t>
      </w:r>
    </w:p>
    <w:p w:rsidR="00480581" w:rsidRPr="007C4BCA" w:rsidRDefault="00E930FB" w:rsidP="00337B77">
      <w:pPr>
        <w:numPr>
          <w:ilvl w:val="0"/>
          <w:numId w:val="15"/>
        </w:numPr>
      </w:pPr>
      <w:r w:rsidRPr="007C4BCA">
        <w:t xml:space="preserve">Elektronisk utveksling og </w:t>
      </w:r>
      <w:r w:rsidRPr="007C4BCA">
        <w:rPr>
          <w:b/>
          <w:bCs/>
        </w:rPr>
        <w:t>samhandling på tvers</w:t>
      </w:r>
      <w:r w:rsidRPr="007C4BCA">
        <w:t xml:space="preserve"> av virksomheter vil bli prioritert</w:t>
      </w:r>
    </w:p>
    <w:p w:rsidR="00B148F8" w:rsidRDefault="00E930FB" w:rsidP="00337B77">
      <w:pPr>
        <w:numPr>
          <w:ilvl w:val="0"/>
          <w:numId w:val="15"/>
        </w:numPr>
      </w:pPr>
      <w:r w:rsidRPr="007C4BCA">
        <w:t xml:space="preserve">Oslo kommune skal være </w:t>
      </w:r>
      <w:r w:rsidRPr="007C4BCA">
        <w:rPr>
          <w:b/>
          <w:bCs/>
        </w:rPr>
        <w:t>blant de fremste</w:t>
      </w:r>
      <w:r w:rsidRPr="007C4BCA">
        <w:t xml:space="preserve"> når det gjelder å </w:t>
      </w:r>
      <w:r w:rsidRPr="007C4BCA">
        <w:rPr>
          <w:b/>
          <w:bCs/>
        </w:rPr>
        <w:t>ta i bruk ny teknologi</w:t>
      </w:r>
    </w:p>
    <w:p w:rsidR="00871B6C" w:rsidRDefault="00C86638" w:rsidP="00871B6C">
      <w:pPr>
        <w:pStyle w:val="Overskrift1"/>
      </w:pPr>
      <w:bookmarkStart w:id="9" w:name="_Toc391275462"/>
      <w:r>
        <w:t>F</w:t>
      </w:r>
      <w:r w:rsidR="00C77F83">
        <w:t xml:space="preserve">ormål og </w:t>
      </w:r>
      <w:r>
        <w:t>m</w:t>
      </w:r>
      <w:r w:rsidR="00871B6C">
        <w:t>ål</w:t>
      </w:r>
      <w:bookmarkEnd w:id="9"/>
    </w:p>
    <w:p w:rsidR="00B148F8" w:rsidRDefault="00B3463D" w:rsidP="00871B6C">
      <w:r>
        <w:t xml:space="preserve">Formålet med et nytt intranett er å gjøre Oslo kommune </w:t>
      </w:r>
      <w:r w:rsidR="00337B77">
        <w:t xml:space="preserve">i stand </w:t>
      </w:r>
      <w:r>
        <w:t xml:space="preserve">til </w:t>
      </w:r>
      <w:r w:rsidR="006F0BF7">
        <w:t xml:space="preserve">å </w:t>
      </w:r>
      <w:r>
        <w:t xml:space="preserve">møte fremtidens utfordringer. </w:t>
      </w:r>
    </w:p>
    <w:p w:rsidR="0097447C" w:rsidRDefault="0014355B" w:rsidP="00871B6C">
      <w:r>
        <w:rPr>
          <w:noProof/>
          <w:lang w:eastAsia="nb-NO" w:bidi="ar-SA"/>
        </w:rPr>
        <w:drawing>
          <wp:anchor distT="0" distB="0" distL="114300" distR="114300" simplePos="0" relativeHeight="251659776" behindDoc="0" locked="0" layoutInCell="1" allowOverlap="1" wp14:anchorId="435F4C39" wp14:editId="39FBF515">
            <wp:simplePos x="0" y="0"/>
            <wp:positionH relativeFrom="column">
              <wp:posOffset>-10795</wp:posOffset>
            </wp:positionH>
            <wp:positionV relativeFrom="paragraph">
              <wp:posOffset>68580</wp:posOffset>
            </wp:positionV>
            <wp:extent cx="3171190" cy="2613025"/>
            <wp:effectExtent l="0" t="0" r="0" b="0"/>
            <wp:wrapSquare wrapText="bothSides"/>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171190" cy="2613025"/>
                    </a:xfrm>
                    <a:prstGeom prst="rect">
                      <a:avLst/>
                    </a:prstGeom>
                    <a:ln>
                      <a:noFill/>
                    </a:ln>
                  </pic:spPr>
                </pic:pic>
              </a:graphicData>
            </a:graphic>
            <wp14:sizeRelH relativeFrom="margin">
              <wp14:pctWidth>0</wp14:pctWidth>
            </wp14:sizeRelH>
            <wp14:sizeRelV relativeFrom="margin">
              <wp14:pctHeight>0</wp14:pctHeight>
            </wp14:sizeRelV>
          </wp:anchor>
        </w:drawing>
      </w:r>
      <w:r w:rsidR="00280997">
        <w:t xml:space="preserve">Oslo kommune </w:t>
      </w:r>
      <w:r w:rsidR="008A669F">
        <w:t xml:space="preserve">trenger </w:t>
      </w:r>
      <w:r w:rsidR="00280997">
        <w:t xml:space="preserve">et verktøy for å </w:t>
      </w:r>
      <w:r w:rsidR="00337B77">
        <w:t xml:space="preserve">støtte </w:t>
      </w:r>
      <w:r w:rsidR="00280997">
        <w:t xml:space="preserve">endringene og </w:t>
      </w:r>
      <w:r w:rsidR="008A669F">
        <w:t xml:space="preserve">bør </w:t>
      </w:r>
      <w:r w:rsidR="00280997">
        <w:t xml:space="preserve">etablere en </w:t>
      </w:r>
      <w:r w:rsidR="00082871">
        <w:t>ansattkanal</w:t>
      </w:r>
      <w:r w:rsidR="00280997">
        <w:t xml:space="preserve"> som kontinuerlig kan </w:t>
      </w:r>
      <w:r w:rsidR="00337B77">
        <w:t xml:space="preserve">endre </w:t>
      </w:r>
      <w:r w:rsidR="00280997">
        <w:t>seg i takt med behovene som kommer til syne.</w:t>
      </w:r>
      <w:r w:rsidR="001E61A2">
        <w:t xml:space="preserve"> </w:t>
      </w:r>
    </w:p>
    <w:p w:rsidR="00280997" w:rsidRDefault="001E61A2" w:rsidP="00871B6C">
      <w:r>
        <w:t>«</w:t>
      </w:r>
      <w:r w:rsidRPr="00280997">
        <w:rPr>
          <w:b/>
        </w:rPr>
        <w:t>Vi bygger for å endre!</w:t>
      </w:r>
      <w:r>
        <w:t>»</w:t>
      </w:r>
    </w:p>
    <w:p w:rsidR="00B148F8" w:rsidRPr="00B148F8" w:rsidRDefault="00B148F8" w:rsidP="00B148F8">
      <w:r w:rsidRPr="00B148F8">
        <w:t>Befolkningsveksten i Oslo vil tvinge frem nye og smartere måter å jobbe på</w:t>
      </w:r>
      <w:r w:rsidR="006F0BF7">
        <w:t xml:space="preserve">. </w:t>
      </w:r>
      <w:r w:rsidRPr="00B148F8">
        <w:t>Digitalisering er et sentralt virkemiddel</w:t>
      </w:r>
    </w:p>
    <w:p w:rsidR="00B148F8" w:rsidRPr="00B148F8" w:rsidRDefault="00337B77" w:rsidP="00FB270E">
      <w:pPr>
        <w:pStyle w:val="Listeavsnitt"/>
        <w:numPr>
          <w:ilvl w:val="0"/>
          <w:numId w:val="5"/>
        </w:numPr>
      </w:pPr>
      <w:r>
        <w:t>P</w:t>
      </w:r>
      <w:r w:rsidR="00B148F8" w:rsidRPr="00B148F8">
        <w:t>rosesser fornyes og forenkles</w:t>
      </w:r>
    </w:p>
    <w:p w:rsidR="00B148F8" w:rsidRPr="00B148F8" w:rsidRDefault="00337B77" w:rsidP="00FB270E">
      <w:pPr>
        <w:pStyle w:val="Listeavsnitt"/>
        <w:numPr>
          <w:ilvl w:val="0"/>
          <w:numId w:val="5"/>
        </w:numPr>
      </w:pPr>
      <w:r>
        <w:t>E</w:t>
      </w:r>
      <w:r w:rsidR="00B148F8" w:rsidRPr="00B148F8">
        <w:t>nkelte oppgavetyper reduseres/fjernes</w:t>
      </w:r>
    </w:p>
    <w:p w:rsidR="00B148F8" w:rsidRDefault="00337B77" w:rsidP="00FB270E">
      <w:pPr>
        <w:pStyle w:val="Listeavsnitt"/>
        <w:numPr>
          <w:ilvl w:val="0"/>
          <w:numId w:val="5"/>
        </w:numPr>
      </w:pPr>
      <w:r>
        <w:t>S</w:t>
      </w:r>
      <w:r w:rsidR="00B148F8" w:rsidRPr="00B148F8">
        <w:t>aksbehandleren blir mer kompetent</w:t>
      </w:r>
    </w:p>
    <w:p w:rsidR="00280997" w:rsidRDefault="00280997" w:rsidP="00280997">
      <w:r>
        <w:t>Administrasjonen vil sannsynligvis være slankere i forhold til tjenesterettet arbeid enn den er i dag</w:t>
      </w:r>
      <w:r w:rsidR="006D45FA">
        <w:t xml:space="preserve"> – i fremtiden vil det være </w:t>
      </w:r>
      <w:r w:rsidR="006D45FA" w:rsidRPr="006D45FA">
        <w:rPr>
          <w:b/>
        </w:rPr>
        <w:t>«flere varme hender»</w:t>
      </w:r>
      <w:r w:rsidR="006D45FA">
        <w:t xml:space="preserve"> enn i</w:t>
      </w:r>
      <w:r w:rsidR="00337B77">
        <w:t xml:space="preserve"> </w:t>
      </w:r>
      <w:r w:rsidR="006D45FA">
        <w:t>dag</w:t>
      </w:r>
      <w:r>
        <w:t xml:space="preserve">. </w:t>
      </w:r>
      <w:r w:rsidR="00102519">
        <w:t xml:space="preserve">Tjenestetilbudet vil kreve både </w:t>
      </w:r>
      <w:r w:rsidR="00102519" w:rsidRPr="00102519">
        <w:rPr>
          <w:b/>
        </w:rPr>
        <w:t>økt kapasitet</w:t>
      </w:r>
      <w:r w:rsidR="00102519">
        <w:t xml:space="preserve"> og sannsynligvis </w:t>
      </w:r>
      <w:r w:rsidR="00102519" w:rsidRPr="00102519">
        <w:rPr>
          <w:b/>
        </w:rPr>
        <w:t>ny kompetanse</w:t>
      </w:r>
      <w:r w:rsidR="00102519">
        <w:t xml:space="preserve"> innen flere områder. Smart tilgjengeliggjøring av kompetanse, deling av kompetanse, flytting av kompetanse, utvikling av ny kompetanse – dette vil bli viktige organisasjonsmessige egenskaper for Oslo kommune.</w:t>
      </w:r>
    </w:p>
    <w:p w:rsidR="00871B6C" w:rsidRDefault="00B3463D" w:rsidP="00871B6C">
      <w:r>
        <w:t xml:space="preserve">Intranettet skal være den viktigste </w:t>
      </w:r>
      <w:r w:rsidR="00082871">
        <w:t>ansattkanal</w:t>
      </w:r>
      <w:r>
        <w:t>en. Gjennom denne skal de ansatte få tilgang til</w:t>
      </w:r>
    </w:p>
    <w:p w:rsidR="00B3463D" w:rsidRDefault="00B3463D" w:rsidP="00FB270E">
      <w:pPr>
        <w:pStyle w:val="Listeavsnitt"/>
        <w:numPr>
          <w:ilvl w:val="0"/>
          <w:numId w:val="4"/>
        </w:numPr>
      </w:pPr>
      <w:r>
        <w:t>Den kollektive kunnskapen i Oslo kommune</w:t>
      </w:r>
    </w:p>
    <w:p w:rsidR="00B3463D" w:rsidRDefault="00B3463D" w:rsidP="00FB270E">
      <w:pPr>
        <w:pStyle w:val="Listeavsnitt"/>
        <w:numPr>
          <w:ilvl w:val="0"/>
          <w:numId w:val="4"/>
        </w:numPr>
      </w:pPr>
      <w:r>
        <w:t>Kollegaer, kunnskapsarbeidere man trenger å komme i kontakt med for å løse arbeidsoppgaver</w:t>
      </w:r>
    </w:p>
    <w:p w:rsidR="00B3463D" w:rsidRDefault="00B3463D" w:rsidP="00FB270E">
      <w:pPr>
        <w:pStyle w:val="Listeavsnitt"/>
        <w:numPr>
          <w:ilvl w:val="0"/>
          <w:numId w:val="4"/>
        </w:numPr>
      </w:pPr>
      <w:r>
        <w:t>Prosessbeskrivelser, veiledere og verktøy knyttet til fellesprosesser</w:t>
      </w:r>
    </w:p>
    <w:p w:rsidR="00B3463D" w:rsidRDefault="00B3463D" w:rsidP="00FB270E">
      <w:pPr>
        <w:pStyle w:val="Listeavsnitt"/>
        <w:numPr>
          <w:ilvl w:val="0"/>
          <w:numId w:val="4"/>
        </w:numPr>
      </w:pPr>
      <w:r>
        <w:t>En rik læringsarena med ulike kanaler for læring gjennom et bredt kompetansetilbud</w:t>
      </w:r>
    </w:p>
    <w:p w:rsidR="00B3463D" w:rsidRDefault="00B3463D" w:rsidP="00FB270E">
      <w:pPr>
        <w:pStyle w:val="Listeavsnitt"/>
        <w:numPr>
          <w:ilvl w:val="0"/>
          <w:numId w:val="4"/>
        </w:numPr>
      </w:pPr>
      <w:r>
        <w:t>Viktig</w:t>
      </w:r>
      <w:r w:rsidR="00D01436">
        <w:t xml:space="preserve"> felles</w:t>
      </w:r>
      <w:r>
        <w:t xml:space="preserve"> informasjon fra ledere og andre</w:t>
      </w:r>
    </w:p>
    <w:p w:rsidR="00871B6C" w:rsidRDefault="00B3463D" w:rsidP="00871B6C">
      <w:r>
        <w:lastRenderedPageBreak/>
        <w:t xml:space="preserve">Gjennom </w:t>
      </w:r>
      <w:r w:rsidR="00082871">
        <w:t>ansattkanal</w:t>
      </w:r>
      <w:r>
        <w:t>en får man også tilgang til en samhandlingsplattform hvor f.eks. prosjektrom kan etablere</w:t>
      </w:r>
      <w:r w:rsidR="00B56A1B">
        <w:t>s og fagnettverk kan initieres</w:t>
      </w:r>
      <w:r w:rsidR="00102519">
        <w:t xml:space="preserve"> og drives ved hjelp av en digital plattform</w:t>
      </w:r>
      <w:r w:rsidR="00B56A1B">
        <w:t>.</w:t>
      </w:r>
    </w:p>
    <w:p w:rsidR="00871B6C" w:rsidRDefault="00871B6C" w:rsidP="003744D6">
      <w:pPr>
        <w:pStyle w:val="Overskrift2"/>
      </w:pPr>
      <w:bookmarkStart w:id="10" w:name="_Toc391275463"/>
      <w:r>
        <w:t>Effektmål</w:t>
      </w:r>
      <w:bookmarkEnd w:id="10"/>
    </w:p>
    <w:p w:rsidR="00695C18" w:rsidRDefault="00695C18" w:rsidP="006B5A8D">
      <w:pPr>
        <w:keepNext/>
      </w:pPr>
      <w:r>
        <w:t>Oslo kommune må være i stand til å møte fremtidens utfordringer:</w:t>
      </w:r>
    </w:p>
    <w:tbl>
      <w:tblPr>
        <w:tblStyle w:val="Tabellrutenett"/>
        <w:tblW w:w="0" w:type="auto"/>
        <w:tblLook w:val="04A0" w:firstRow="1" w:lastRow="0" w:firstColumn="1" w:lastColumn="0" w:noHBand="0" w:noVBand="1"/>
      </w:tblPr>
      <w:tblGrid>
        <w:gridCol w:w="9212"/>
      </w:tblGrid>
      <w:tr w:rsidR="00695C18" w:rsidTr="00695C18">
        <w:tc>
          <w:tcPr>
            <w:tcW w:w="9212" w:type="dxa"/>
            <w:shd w:val="clear" w:color="auto" w:fill="D9D9D9" w:themeFill="background1" w:themeFillShade="D9"/>
          </w:tcPr>
          <w:p w:rsidR="00695C18" w:rsidRDefault="00695C18" w:rsidP="00871B6C">
            <w:r w:rsidRPr="00695C18">
              <w:rPr>
                <w:i/>
              </w:rPr>
              <w:t>«Når byen vokser må byen løse oppgavene på en smartere og mer effektiv måte for å tilfredsstille befolkningens behov for tjenester også i fremtiden. Dette krever stor omstillingsevne og gjennomføringskraft til å ta i bruk ny kunnskap og teknologi.»</w:t>
            </w:r>
            <w:r>
              <w:t xml:space="preserve"> </w:t>
            </w:r>
          </w:p>
          <w:p w:rsidR="00695C18" w:rsidRPr="00695C18" w:rsidRDefault="00695C18" w:rsidP="00695C18">
            <w:pPr>
              <w:jc w:val="right"/>
              <w:rPr>
                <w:sz w:val="18"/>
                <w:szCs w:val="18"/>
              </w:rPr>
            </w:pPr>
            <w:r w:rsidRPr="00695C18">
              <w:rPr>
                <w:sz w:val="18"/>
                <w:szCs w:val="18"/>
              </w:rPr>
              <w:t>Ref. Høringsutkastet til ny kommuneplan, Oslo mot 2030</w:t>
            </w:r>
          </w:p>
        </w:tc>
      </w:tr>
    </w:tbl>
    <w:p w:rsidR="00695C18" w:rsidRDefault="00695C18" w:rsidP="00871B6C"/>
    <w:p w:rsidR="00695C18" w:rsidRDefault="00695C18" w:rsidP="00871B6C">
      <w:r>
        <w:t xml:space="preserve">Dette vil være krevende. Et nytt intranett – en ny </w:t>
      </w:r>
      <w:r w:rsidR="00082871">
        <w:t>ansattkanal</w:t>
      </w:r>
      <w:r>
        <w:t xml:space="preserve"> – vil kunne spille en </w:t>
      </w:r>
      <w:r w:rsidR="001E61A2">
        <w:t xml:space="preserve">positiv, </w:t>
      </w:r>
      <w:r>
        <w:t>avgjørende rolle i denne transformasjonen.</w:t>
      </w:r>
    </w:p>
    <w:p w:rsidR="00871B6C" w:rsidRDefault="008A669F" w:rsidP="00871B6C">
      <w:r>
        <w:t>Den</w:t>
      </w:r>
      <w:r w:rsidR="006F0BF7">
        <w:t xml:space="preserve"> fremtidige </w:t>
      </w:r>
      <w:r w:rsidR="00082871">
        <w:t>ansattkanal</w:t>
      </w:r>
      <w:r w:rsidR="006F0BF7">
        <w:t>en har følgende effektmål</w:t>
      </w:r>
    </w:p>
    <w:p w:rsidR="006F0BF7" w:rsidRDefault="006F0BF7" w:rsidP="00FB270E">
      <w:pPr>
        <w:pStyle w:val="Listeavsnitt"/>
        <w:numPr>
          <w:ilvl w:val="0"/>
          <w:numId w:val="8"/>
        </w:numPr>
      </w:pPr>
      <w:r>
        <w:t>Økt omstillingsevne</w:t>
      </w:r>
    </w:p>
    <w:p w:rsidR="006F0BF7" w:rsidRDefault="006F0BF7" w:rsidP="00FB270E">
      <w:pPr>
        <w:pStyle w:val="Listeavsnitt"/>
        <w:numPr>
          <w:ilvl w:val="0"/>
          <w:numId w:val="8"/>
        </w:numPr>
      </w:pPr>
      <w:r>
        <w:t>Økt kompetanse</w:t>
      </w:r>
    </w:p>
    <w:p w:rsidR="00871B6C" w:rsidRDefault="006F0BF7" w:rsidP="00FB270E">
      <w:pPr>
        <w:pStyle w:val="Listeavsnitt"/>
        <w:numPr>
          <w:ilvl w:val="0"/>
          <w:numId w:val="8"/>
        </w:numPr>
      </w:pPr>
      <w:r>
        <w:t>Økt tjenesteeffektivitet</w:t>
      </w:r>
    </w:p>
    <w:p w:rsidR="0063315F" w:rsidRDefault="00FF5CC2" w:rsidP="0063315F">
      <w:r>
        <w:t xml:space="preserve">Verdiene til Oslo kommune er også et viktig fundament for </w:t>
      </w:r>
      <w:r w:rsidR="00695C18">
        <w:t>å kunne møte fremtidens utfordringer. Verdiene skal bringe kontinuitet, identitet og trygghet i større omstillinger.  Et intranett kan operasjonalisere verdiene</w:t>
      </w:r>
      <w:r>
        <w:t xml:space="preserve">. Gjennom brukernes deltagelse i </w:t>
      </w:r>
      <w:r w:rsidR="00082871">
        <w:t>ansattkanal</w:t>
      </w:r>
      <w:r>
        <w:t xml:space="preserve">en kan verdiene synliggjøres og komme til uttrykk gjennom konkret adferd. </w:t>
      </w:r>
    </w:p>
    <w:p w:rsidR="0063315F" w:rsidRDefault="0063315F" w:rsidP="00F96FBE">
      <w:pPr>
        <w:jc w:val="center"/>
      </w:pPr>
      <w:r>
        <w:rPr>
          <w:noProof/>
          <w:lang w:eastAsia="nb-NO" w:bidi="ar-SA"/>
        </w:rPr>
        <w:drawing>
          <wp:inline distT="0" distB="0" distL="0" distR="0" wp14:anchorId="11F60052" wp14:editId="25770D87">
            <wp:extent cx="4762500" cy="1886731"/>
            <wp:effectExtent l="0" t="0" r="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fektmaal.png"/>
                    <pic:cNvPicPr/>
                  </pic:nvPicPr>
                  <pic:blipFill>
                    <a:blip r:embed="rId16">
                      <a:extLst>
                        <a:ext uri="{28A0092B-C50C-407E-A947-70E740481C1C}">
                          <a14:useLocalDpi xmlns:a14="http://schemas.microsoft.com/office/drawing/2010/main" val="0"/>
                        </a:ext>
                      </a:extLst>
                    </a:blip>
                    <a:stretch>
                      <a:fillRect/>
                    </a:stretch>
                  </pic:blipFill>
                  <pic:spPr>
                    <a:xfrm>
                      <a:off x="0" y="0"/>
                      <a:ext cx="4760926" cy="1886107"/>
                    </a:xfrm>
                    <a:prstGeom prst="rect">
                      <a:avLst/>
                    </a:prstGeom>
                  </pic:spPr>
                </pic:pic>
              </a:graphicData>
            </a:graphic>
          </wp:inline>
        </w:drawing>
      </w:r>
    </w:p>
    <w:p w:rsidR="00280997" w:rsidRDefault="00F96FBE" w:rsidP="0063315F">
      <w:r>
        <w:t>Tabellene under</w:t>
      </w:r>
      <w:r w:rsidR="00280997">
        <w:t xml:space="preserve"> </w:t>
      </w:r>
      <w:r>
        <w:t>viser</w:t>
      </w:r>
      <w:r w:rsidR="00280997">
        <w:t xml:space="preserve"> hvordan intranettet kan skape de ønskede effekter og hvordan et fremtidig intranett kan operasjonalisere Oslo kommunes verdier.</w:t>
      </w:r>
    </w:p>
    <w:tbl>
      <w:tblPr>
        <w:tblStyle w:val="Tabellrutenett"/>
        <w:tblW w:w="0" w:type="auto"/>
        <w:tblLook w:val="04A0" w:firstRow="1" w:lastRow="0" w:firstColumn="1" w:lastColumn="0" w:noHBand="0" w:noVBand="1"/>
      </w:tblPr>
      <w:tblGrid>
        <w:gridCol w:w="3070"/>
        <w:gridCol w:w="3071"/>
        <w:gridCol w:w="3071"/>
      </w:tblGrid>
      <w:tr w:rsidR="00012397" w:rsidTr="00F96FBE">
        <w:tc>
          <w:tcPr>
            <w:tcW w:w="3070" w:type="dxa"/>
            <w:shd w:val="clear" w:color="auto" w:fill="8DB3E2" w:themeFill="text2" w:themeFillTint="66"/>
          </w:tcPr>
          <w:p w:rsidR="00012397" w:rsidRPr="00F96FBE" w:rsidRDefault="00F96FBE" w:rsidP="0063315F">
            <w:pPr>
              <w:rPr>
                <w:b/>
              </w:rPr>
            </w:pPr>
            <w:r>
              <w:rPr>
                <w:b/>
              </w:rPr>
              <w:t>1</w:t>
            </w:r>
            <w:proofErr w:type="gramStart"/>
            <w:r>
              <w:rPr>
                <w:b/>
              </w:rPr>
              <w:t>.</w:t>
            </w:r>
            <w:r w:rsidRPr="00F96FBE">
              <w:rPr>
                <w:b/>
              </w:rPr>
              <w:t>Økt</w:t>
            </w:r>
            <w:proofErr w:type="gramEnd"/>
            <w:r w:rsidRPr="00F96FBE">
              <w:rPr>
                <w:b/>
              </w:rPr>
              <w:t xml:space="preserve"> omstillingsevne</w:t>
            </w:r>
          </w:p>
        </w:tc>
        <w:tc>
          <w:tcPr>
            <w:tcW w:w="3071" w:type="dxa"/>
            <w:shd w:val="clear" w:color="auto" w:fill="8DB3E2" w:themeFill="text2" w:themeFillTint="66"/>
          </w:tcPr>
          <w:p w:rsidR="00012397" w:rsidRPr="00F96FBE" w:rsidRDefault="00F96FBE" w:rsidP="0063315F">
            <w:pPr>
              <w:rPr>
                <w:b/>
              </w:rPr>
            </w:pPr>
            <w:r>
              <w:rPr>
                <w:b/>
              </w:rPr>
              <w:t>2</w:t>
            </w:r>
            <w:proofErr w:type="gramStart"/>
            <w:r>
              <w:rPr>
                <w:b/>
              </w:rPr>
              <w:t>.</w:t>
            </w:r>
            <w:r w:rsidRPr="00F96FBE">
              <w:rPr>
                <w:b/>
              </w:rPr>
              <w:t>Økt</w:t>
            </w:r>
            <w:proofErr w:type="gramEnd"/>
            <w:r w:rsidRPr="00F96FBE">
              <w:rPr>
                <w:b/>
              </w:rPr>
              <w:t xml:space="preserve"> kompetanse</w:t>
            </w:r>
          </w:p>
        </w:tc>
        <w:tc>
          <w:tcPr>
            <w:tcW w:w="3071" w:type="dxa"/>
            <w:shd w:val="clear" w:color="auto" w:fill="8DB3E2" w:themeFill="text2" w:themeFillTint="66"/>
          </w:tcPr>
          <w:p w:rsidR="00012397" w:rsidRPr="00F96FBE" w:rsidRDefault="00F96FBE" w:rsidP="0063315F">
            <w:pPr>
              <w:rPr>
                <w:b/>
              </w:rPr>
            </w:pPr>
            <w:r>
              <w:rPr>
                <w:b/>
              </w:rPr>
              <w:t>3</w:t>
            </w:r>
            <w:proofErr w:type="gramStart"/>
            <w:r>
              <w:rPr>
                <w:b/>
              </w:rPr>
              <w:t>.</w:t>
            </w:r>
            <w:r w:rsidRPr="00F96FBE">
              <w:rPr>
                <w:b/>
              </w:rPr>
              <w:t>Økt</w:t>
            </w:r>
            <w:proofErr w:type="gramEnd"/>
            <w:r w:rsidRPr="00F96FBE">
              <w:rPr>
                <w:b/>
              </w:rPr>
              <w:t xml:space="preserve"> tjenesteeffektivitet</w:t>
            </w:r>
          </w:p>
        </w:tc>
      </w:tr>
      <w:tr w:rsidR="00F96FBE" w:rsidTr="008A669F">
        <w:tc>
          <w:tcPr>
            <w:tcW w:w="9212" w:type="dxa"/>
            <w:gridSpan w:val="3"/>
          </w:tcPr>
          <w:p w:rsidR="00F96FBE" w:rsidRPr="00F96FBE" w:rsidRDefault="00F96FBE" w:rsidP="00F96FBE">
            <w:pPr>
              <w:jc w:val="center"/>
              <w:rPr>
                <w:b/>
              </w:rPr>
            </w:pPr>
            <w:r w:rsidRPr="00F96FBE">
              <w:rPr>
                <w:b/>
              </w:rPr>
              <w:t xml:space="preserve">Et fremtidig intranett – en ny </w:t>
            </w:r>
            <w:r w:rsidR="00082871">
              <w:rPr>
                <w:b/>
              </w:rPr>
              <w:t>ansattkanal</w:t>
            </w:r>
            <w:r w:rsidRPr="00F96FBE">
              <w:rPr>
                <w:b/>
              </w:rPr>
              <w:t>…</w:t>
            </w:r>
          </w:p>
        </w:tc>
      </w:tr>
      <w:tr w:rsidR="00012397" w:rsidTr="00012397">
        <w:tc>
          <w:tcPr>
            <w:tcW w:w="3070" w:type="dxa"/>
          </w:tcPr>
          <w:p w:rsidR="00012397" w:rsidRPr="00F96FBE" w:rsidRDefault="00012397" w:rsidP="00FB270E">
            <w:pPr>
              <w:pStyle w:val="Listeavsnitt"/>
              <w:numPr>
                <w:ilvl w:val="0"/>
                <w:numId w:val="11"/>
              </w:numPr>
              <w:tabs>
                <w:tab w:val="clear" w:pos="720"/>
                <w:tab w:val="num" w:pos="284"/>
              </w:tabs>
              <w:ind w:left="284" w:hanging="142"/>
              <w:rPr>
                <w:sz w:val="18"/>
                <w:szCs w:val="18"/>
              </w:rPr>
            </w:pPr>
            <w:r w:rsidRPr="00F96FBE">
              <w:rPr>
                <w:sz w:val="18"/>
                <w:szCs w:val="18"/>
              </w:rPr>
              <w:t>Skaper trygghet gjennom åpne prosesser</w:t>
            </w:r>
          </w:p>
          <w:p w:rsidR="00012397" w:rsidRPr="00F96FBE" w:rsidRDefault="00012397" w:rsidP="00FB270E">
            <w:pPr>
              <w:pStyle w:val="Listeavsnitt"/>
              <w:numPr>
                <w:ilvl w:val="0"/>
                <w:numId w:val="11"/>
              </w:numPr>
              <w:tabs>
                <w:tab w:val="clear" w:pos="720"/>
                <w:tab w:val="num" w:pos="284"/>
              </w:tabs>
              <w:ind w:left="284" w:hanging="142"/>
              <w:rPr>
                <w:sz w:val="18"/>
                <w:szCs w:val="18"/>
              </w:rPr>
            </w:pPr>
            <w:r w:rsidRPr="00F96FBE">
              <w:rPr>
                <w:sz w:val="18"/>
                <w:szCs w:val="18"/>
              </w:rPr>
              <w:t xml:space="preserve">Gir enkel tilgang til den kollektive kunnskapen og strukturkapital (fellesprosesser) </w:t>
            </w:r>
          </w:p>
          <w:p w:rsidR="00012397" w:rsidRPr="00F96FBE" w:rsidRDefault="00012397" w:rsidP="00FB270E">
            <w:pPr>
              <w:pStyle w:val="Listeavsnitt"/>
              <w:numPr>
                <w:ilvl w:val="0"/>
                <w:numId w:val="11"/>
              </w:numPr>
              <w:tabs>
                <w:tab w:val="clear" w:pos="720"/>
                <w:tab w:val="num" w:pos="284"/>
              </w:tabs>
              <w:ind w:left="284" w:hanging="142"/>
              <w:rPr>
                <w:sz w:val="18"/>
                <w:szCs w:val="18"/>
              </w:rPr>
            </w:pPr>
            <w:r w:rsidRPr="00F96FBE">
              <w:rPr>
                <w:sz w:val="18"/>
                <w:szCs w:val="18"/>
              </w:rPr>
              <w:t xml:space="preserve">Gjør det mulig raskt å sette sammen team (på tvers av fag, </w:t>
            </w:r>
            <w:r w:rsidRPr="00F96FBE">
              <w:rPr>
                <w:sz w:val="18"/>
                <w:szCs w:val="18"/>
              </w:rPr>
              <w:lastRenderedPageBreak/>
              <w:t xml:space="preserve">funksjon og virksomheter) </w:t>
            </w:r>
          </w:p>
          <w:p w:rsidR="00012397" w:rsidRPr="00F96FBE" w:rsidRDefault="00012397" w:rsidP="00FB270E">
            <w:pPr>
              <w:pStyle w:val="Listeavsnitt"/>
              <w:numPr>
                <w:ilvl w:val="0"/>
                <w:numId w:val="11"/>
              </w:numPr>
              <w:tabs>
                <w:tab w:val="clear" w:pos="720"/>
                <w:tab w:val="num" w:pos="284"/>
              </w:tabs>
              <w:ind w:left="284" w:hanging="142"/>
              <w:rPr>
                <w:sz w:val="18"/>
                <w:szCs w:val="18"/>
              </w:rPr>
            </w:pPr>
            <w:r w:rsidRPr="00F96FBE">
              <w:rPr>
                <w:sz w:val="18"/>
                <w:szCs w:val="18"/>
              </w:rPr>
              <w:t>Spiller nyansatte gode gjennom tilgang til kollektiv kunnskap, fagfeller, veiledere og rik læringsarena</w:t>
            </w:r>
          </w:p>
        </w:tc>
        <w:tc>
          <w:tcPr>
            <w:tcW w:w="3071" w:type="dxa"/>
          </w:tcPr>
          <w:p w:rsidR="00F96FBE" w:rsidRPr="00F96FBE" w:rsidRDefault="00F96FBE" w:rsidP="00FB270E">
            <w:pPr>
              <w:pStyle w:val="Listeavsnitt"/>
              <w:numPr>
                <w:ilvl w:val="0"/>
                <w:numId w:val="11"/>
              </w:numPr>
              <w:tabs>
                <w:tab w:val="clear" w:pos="720"/>
                <w:tab w:val="num" w:pos="191"/>
              </w:tabs>
              <w:ind w:left="191" w:hanging="142"/>
              <w:rPr>
                <w:sz w:val="18"/>
                <w:szCs w:val="18"/>
              </w:rPr>
            </w:pPr>
            <w:r w:rsidRPr="00F96FBE">
              <w:rPr>
                <w:sz w:val="18"/>
                <w:szCs w:val="18"/>
              </w:rPr>
              <w:lastRenderedPageBreak/>
              <w:t xml:space="preserve">Gir enkel tilgang til fagfeller i hele Oslo kommune </w:t>
            </w:r>
          </w:p>
          <w:p w:rsidR="00F96FBE" w:rsidRPr="00F96FBE" w:rsidRDefault="00F96FBE" w:rsidP="00FB270E">
            <w:pPr>
              <w:pStyle w:val="Listeavsnitt"/>
              <w:numPr>
                <w:ilvl w:val="0"/>
                <w:numId w:val="11"/>
              </w:numPr>
              <w:tabs>
                <w:tab w:val="clear" w:pos="720"/>
                <w:tab w:val="num" w:pos="191"/>
              </w:tabs>
              <w:ind w:left="191" w:hanging="142"/>
              <w:rPr>
                <w:sz w:val="18"/>
                <w:szCs w:val="18"/>
              </w:rPr>
            </w:pPr>
            <w:r w:rsidRPr="00F96FBE">
              <w:rPr>
                <w:sz w:val="18"/>
                <w:szCs w:val="18"/>
              </w:rPr>
              <w:t>Tilbyr infrastruktur og metodikk for etablering av fagnettverk</w:t>
            </w:r>
          </w:p>
          <w:p w:rsidR="00F96FBE" w:rsidRPr="00F96FBE" w:rsidRDefault="00F96FBE" w:rsidP="00FB270E">
            <w:pPr>
              <w:pStyle w:val="Listeavsnitt"/>
              <w:numPr>
                <w:ilvl w:val="0"/>
                <w:numId w:val="11"/>
              </w:numPr>
              <w:tabs>
                <w:tab w:val="clear" w:pos="720"/>
                <w:tab w:val="num" w:pos="191"/>
              </w:tabs>
              <w:ind w:left="191" w:hanging="142"/>
              <w:rPr>
                <w:sz w:val="18"/>
                <w:szCs w:val="18"/>
              </w:rPr>
            </w:pPr>
            <w:r w:rsidRPr="00F96FBE">
              <w:rPr>
                <w:sz w:val="18"/>
                <w:szCs w:val="18"/>
              </w:rPr>
              <w:t xml:space="preserve">Synliggjør god praksis, tilbyr verktøy for erfaringsutveksling </w:t>
            </w:r>
          </w:p>
          <w:p w:rsidR="00F96FBE" w:rsidRPr="00F96FBE" w:rsidRDefault="00F96FBE" w:rsidP="00FB270E">
            <w:pPr>
              <w:pStyle w:val="Listeavsnitt"/>
              <w:numPr>
                <w:ilvl w:val="0"/>
                <w:numId w:val="11"/>
              </w:numPr>
              <w:tabs>
                <w:tab w:val="clear" w:pos="720"/>
                <w:tab w:val="num" w:pos="191"/>
              </w:tabs>
              <w:ind w:left="191" w:hanging="142"/>
              <w:rPr>
                <w:sz w:val="18"/>
                <w:szCs w:val="18"/>
              </w:rPr>
            </w:pPr>
            <w:r w:rsidRPr="00F96FBE">
              <w:rPr>
                <w:sz w:val="18"/>
                <w:szCs w:val="18"/>
              </w:rPr>
              <w:t xml:space="preserve">Systematiserer kunnskap og </w:t>
            </w:r>
            <w:r w:rsidRPr="00F96FBE">
              <w:rPr>
                <w:sz w:val="18"/>
                <w:szCs w:val="18"/>
              </w:rPr>
              <w:lastRenderedPageBreak/>
              <w:t xml:space="preserve">erfaring, muliggjør oppdagelse </w:t>
            </w:r>
          </w:p>
          <w:p w:rsidR="00012397" w:rsidRPr="00F96FBE" w:rsidRDefault="00F96FBE" w:rsidP="00FB270E">
            <w:pPr>
              <w:pStyle w:val="Listeavsnitt"/>
              <w:numPr>
                <w:ilvl w:val="0"/>
                <w:numId w:val="11"/>
              </w:numPr>
              <w:tabs>
                <w:tab w:val="clear" w:pos="720"/>
                <w:tab w:val="num" w:pos="191"/>
              </w:tabs>
              <w:ind w:left="191" w:hanging="142"/>
              <w:rPr>
                <w:sz w:val="18"/>
                <w:szCs w:val="18"/>
              </w:rPr>
            </w:pPr>
            <w:r w:rsidRPr="00F96FBE">
              <w:rPr>
                <w:sz w:val="18"/>
                <w:szCs w:val="18"/>
              </w:rPr>
              <w:t xml:space="preserve">Gjør det mulig for kunnskapsarbeideren å ta ansvar for egen læring gjennom interaktiv og </w:t>
            </w:r>
            <w:proofErr w:type="spellStart"/>
            <w:r w:rsidRPr="00F96FBE">
              <w:rPr>
                <w:sz w:val="18"/>
                <w:szCs w:val="18"/>
              </w:rPr>
              <w:t>selvbetjent</w:t>
            </w:r>
            <w:proofErr w:type="spellEnd"/>
            <w:r w:rsidRPr="00F96FBE">
              <w:rPr>
                <w:sz w:val="18"/>
                <w:szCs w:val="18"/>
              </w:rPr>
              <w:t xml:space="preserve"> læringsarena</w:t>
            </w:r>
          </w:p>
        </w:tc>
        <w:tc>
          <w:tcPr>
            <w:tcW w:w="3071" w:type="dxa"/>
          </w:tcPr>
          <w:p w:rsidR="00F96FBE" w:rsidRPr="00F96FBE" w:rsidRDefault="00F96FBE" w:rsidP="00FB270E">
            <w:pPr>
              <w:pStyle w:val="Listeavsnitt"/>
              <w:numPr>
                <w:ilvl w:val="0"/>
                <w:numId w:val="11"/>
              </w:numPr>
              <w:tabs>
                <w:tab w:val="clear" w:pos="720"/>
                <w:tab w:val="num" w:pos="238"/>
              </w:tabs>
              <w:ind w:left="238" w:hanging="238"/>
              <w:rPr>
                <w:sz w:val="18"/>
                <w:szCs w:val="18"/>
              </w:rPr>
            </w:pPr>
            <w:r w:rsidRPr="00F96FBE">
              <w:rPr>
                <w:sz w:val="18"/>
                <w:szCs w:val="18"/>
              </w:rPr>
              <w:lastRenderedPageBreak/>
              <w:t>Gjør Oslo kommune skalerbar</w:t>
            </w:r>
          </w:p>
          <w:p w:rsidR="00F96FBE" w:rsidRPr="00F96FBE" w:rsidRDefault="00F96FBE" w:rsidP="00FB270E">
            <w:pPr>
              <w:pStyle w:val="Listeavsnitt"/>
              <w:numPr>
                <w:ilvl w:val="0"/>
                <w:numId w:val="11"/>
              </w:numPr>
              <w:tabs>
                <w:tab w:val="clear" w:pos="720"/>
                <w:tab w:val="num" w:pos="238"/>
              </w:tabs>
              <w:ind w:left="238" w:hanging="238"/>
              <w:rPr>
                <w:sz w:val="18"/>
                <w:szCs w:val="18"/>
              </w:rPr>
            </w:pPr>
            <w:r w:rsidRPr="00F96FBE">
              <w:rPr>
                <w:sz w:val="18"/>
                <w:szCs w:val="18"/>
              </w:rPr>
              <w:t>Muliggjør realisering av effektene ved digitaliseringen</w:t>
            </w:r>
          </w:p>
          <w:p w:rsidR="00F96FBE" w:rsidRPr="00F96FBE" w:rsidRDefault="00F96FBE" w:rsidP="00FB270E">
            <w:pPr>
              <w:pStyle w:val="Listeavsnitt"/>
              <w:numPr>
                <w:ilvl w:val="0"/>
                <w:numId w:val="11"/>
              </w:numPr>
              <w:tabs>
                <w:tab w:val="clear" w:pos="720"/>
                <w:tab w:val="num" w:pos="238"/>
              </w:tabs>
              <w:ind w:left="238" w:hanging="238"/>
              <w:rPr>
                <w:sz w:val="18"/>
                <w:szCs w:val="18"/>
              </w:rPr>
            </w:pPr>
            <w:r w:rsidRPr="00F96FBE">
              <w:rPr>
                <w:sz w:val="18"/>
                <w:szCs w:val="18"/>
              </w:rPr>
              <w:t>Muliggjør raskere gjenfinning av informasjon</w:t>
            </w:r>
          </w:p>
          <w:p w:rsidR="00F96FBE" w:rsidRPr="00F96FBE" w:rsidRDefault="00F96FBE" w:rsidP="00FB270E">
            <w:pPr>
              <w:pStyle w:val="Listeavsnitt"/>
              <w:numPr>
                <w:ilvl w:val="0"/>
                <w:numId w:val="11"/>
              </w:numPr>
              <w:tabs>
                <w:tab w:val="clear" w:pos="720"/>
                <w:tab w:val="num" w:pos="238"/>
              </w:tabs>
              <w:ind w:left="238" w:hanging="238"/>
              <w:rPr>
                <w:sz w:val="18"/>
                <w:szCs w:val="18"/>
              </w:rPr>
            </w:pPr>
            <w:r w:rsidRPr="00F96FBE">
              <w:rPr>
                <w:sz w:val="18"/>
                <w:szCs w:val="18"/>
              </w:rPr>
              <w:t>Muliggjør raskere tilgang til kunnskapsressurser</w:t>
            </w:r>
          </w:p>
          <w:p w:rsidR="00F96FBE" w:rsidRPr="00F96FBE" w:rsidRDefault="00F96FBE" w:rsidP="00FB270E">
            <w:pPr>
              <w:pStyle w:val="Listeavsnitt"/>
              <w:numPr>
                <w:ilvl w:val="0"/>
                <w:numId w:val="11"/>
              </w:numPr>
              <w:tabs>
                <w:tab w:val="clear" w:pos="720"/>
                <w:tab w:val="num" w:pos="238"/>
              </w:tabs>
              <w:ind w:left="238" w:hanging="238"/>
              <w:rPr>
                <w:sz w:val="18"/>
                <w:szCs w:val="18"/>
              </w:rPr>
            </w:pPr>
            <w:r w:rsidRPr="00F96FBE">
              <w:rPr>
                <w:sz w:val="18"/>
                <w:szCs w:val="18"/>
              </w:rPr>
              <w:lastRenderedPageBreak/>
              <w:t>Reduserer dobbeltarbeid</w:t>
            </w:r>
          </w:p>
          <w:p w:rsidR="00F96FBE" w:rsidRPr="00F96FBE" w:rsidRDefault="00F96FBE" w:rsidP="00FB270E">
            <w:pPr>
              <w:pStyle w:val="Listeavsnitt"/>
              <w:numPr>
                <w:ilvl w:val="0"/>
                <w:numId w:val="11"/>
              </w:numPr>
              <w:tabs>
                <w:tab w:val="clear" w:pos="720"/>
                <w:tab w:val="num" w:pos="238"/>
              </w:tabs>
              <w:ind w:left="238" w:hanging="238"/>
              <w:rPr>
                <w:sz w:val="18"/>
                <w:szCs w:val="18"/>
              </w:rPr>
            </w:pPr>
            <w:r w:rsidRPr="00F96FBE">
              <w:rPr>
                <w:sz w:val="18"/>
                <w:szCs w:val="18"/>
              </w:rPr>
              <w:t>Får nyansatte raskere inn i produktivt arbeid</w:t>
            </w:r>
          </w:p>
          <w:p w:rsidR="00012397" w:rsidRPr="00F96FBE" w:rsidRDefault="00F96FBE" w:rsidP="00FB270E">
            <w:pPr>
              <w:pStyle w:val="Listeavsnitt"/>
              <w:numPr>
                <w:ilvl w:val="0"/>
                <w:numId w:val="11"/>
              </w:numPr>
              <w:tabs>
                <w:tab w:val="clear" w:pos="720"/>
                <w:tab w:val="num" w:pos="238"/>
              </w:tabs>
              <w:ind w:left="238" w:hanging="238"/>
              <w:rPr>
                <w:sz w:val="18"/>
                <w:szCs w:val="18"/>
              </w:rPr>
            </w:pPr>
            <w:r w:rsidRPr="00F96FBE">
              <w:rPr>
                <w:sz w:val="18"/>
                <w:szCs w:val="18"/>
              </w:rPr>
              <w:t>Er tilgjengelig for alle i Oslo kommune, fra mobile enheter og arbeidsstasjoner</w:t>
            </w:r>
          </w:p>
        </w:tc>
      </w:tr>
    </w:tbl>
    <w:p w:rsidR="00012397" w:rsidRDefault="00012397" w:rsidP="0063315F"/>
    <w:p w:rsidR="004D0B1F" w:rsidRDefault="004D0B1F" w:rsidP="004D0B1F"/>
    <w:tbl>
      <w:tblPr>
        <w:tblStyle w:val="Tabellrutenett"/>
        <w:tblW w:w="0" w:type="auto"/>
        <w:tblLook w:val="04A0" w:firstRow="1" w:lastRow="0" w:firstColumn="1" w:lastColumn="0" w:noHBand="0" w:noVBand="1"/>
      </w:tblPr>
      <w:tblGrid>
        <w:gridCol w:w="4606"/>
        <w:gridCol w:w="4606"/>
      </w:tblGrid>
      <w:tr w:rsidR="004D0B1F" w:rsidTr="004D0B1F">
        <w:tc>
          <w:tcPr>
            <w:tcW w:w="4606" w:type="dxa"/>
            <w:shd w:val="clear" w:color="auto" w:fill="D9D9D9" w:themeFill="background1" w:themeFillShade="D9"/>
          </w:tcPr>
          <w:p w:rsidR="004D0B1F" w:rsidRPr="004D0B1F" w:rsidRDefault="004D0B1F" w:rsidP="004D0B1F">
            <w:pPr>
              <w:rPr>
                <w:b/>
              </w:rPr>
            </w:pPr>
            <w:r w:rsidRPr="004D0B1F">
              <w:rPr>
                <w:b/>
              </w:rPr>
              <w:t>Verdiene</w:t>
            </w:r>
            <w:r w:rsidR="006D45FA">
              <w:rPr>
                <w:b/>
              </w:rPr>
              <w:t xml:space="preserve"> </w:t>
            </w:r>
            <w:proofErr w:type="gramStart"/>
            <w:r w:rsidR="006D45FA">
              <w:rPr>
                <w:b/>
              </w:rPr>
              <w:t xml:space="preserve">- </w:t>
            </w:r>
            <w:r>
              <w:rPr>
                <w:b/>
              </w:rPr>
              <w:t xml:space="preserve"> BRER</w:t>
            </w:r>
            <w:proofErr w:type="gramEnd"/>
          </w:p>
        </w:tc>
        <w:tc>
          <w:tcPr>
            <w:tcW w:w="4606" w:type="dxa"/>
            <w:shd w:val="clear" w:color="auto" w:fill="D9D9D9" w:themeFill="background1" w:themeFillShade="D9"/>
          </w:tcPr>
          <w:p w:rsidR="004D0B1F" w:rsidRPr="004D0B1F" w:rsidRDefault="004D0B1F" w:rsidP="004D0B1F">
            <w:pPr>
              <w:rPr>
                <w:b/>
              </w:rPr>
            </w:pPr>
            <w:r w:rsidRPr="004D0B1F">
              <w:rPr>
                <w:b/>
              </w:rPr>
              <w:t>Operasjonalisering av verdiene gjennom et intranett</w:t>
            </w:r>
          </w:p>
        </w:tc>
      </w:tr>
      <w:tr w:rsidR="00337B77" w:rsidTr="004D0B1F">
        <w:tc>
          <w:tcPr>
            <w:tcW w:w="4606" w:type="dxa"/>
          </w:tcPr>
          <w:p w:rsidR="00337B77" w:rsidRPr="00F96FBE" w:rsidRDefault="00337B77" w:rsidP="004D0B1F">
            <w:pPr>
              <w:rPr>
                <w:b/>
                <w:sz w:val="18"/>
                <w:szCs w:val="18"/>
              </w:rPr>
            </w:pPr>
            <w:r w:rsidRPr="00F96FBE">
              <w:rPr>
                <w:b/>
                <w:sz w:val="18"/>
                <w:szCs w:val="18"/>
              </w:rPr>
              <w:t>Brukerorientering</w:t>
            </w:r>
          </w:p>
          <w:p w:rsidR="00337B77" w:rsidRPr="00F96FBE" w:rsidRDefault="00337B77" w:rsidP="004D0B1F">
            <w:pPr>
              <w:rPr>
                <w:sz w:val="18"/>
                <w:szCs w:val="18"/>
              </w:rPr>
            </w:pPr>
            <w:r w:rsidRPr="00F96FBE">
              <w:rPr>
                <w:sz w:val="18"/>
                <w:szCs w:val="18"/>
              </w:rPr>
              <w:t>Vi tilpasser tilbudet til det brukerne ønsker, det de har behov for. Jeg deler kunnskap, gjør meg tilgjengelig. Viser åpenhet.</w:t>
            </w:r>
          </w:p>
        </w:tc>
        <w:tc>
          <w:tcPr>
            <w:tcW w:w="4606" w:type="dxa"/>
          </w:tcPr>
          <w:p w:rsidR="00337B77" w:rsidRPr="00F96FBE" w:rsidRDefault="00337B77" w:rsidP="006B47E1">
            <w:pPr>
              <w:rPr>
                <w:sz w:val="18"/>
                <w:szCs w:val="18"/>
              </w:rPr>
            </w:pPr>
            <w:r>
              <w:rPr>
                <w:sz w:val="18"/>
                <w:szCs w:val="18"/>
              </w:rPr>
              <w:t>Brukerorientering handler om at alles innsats er innrettet mot å yte tjenester til innbyggerne. Intranettet er arenaen hvor resultatet av felles innsats vises</w:t>
            </w:r>
            <w:r w:rsidR="001E61A2">
              <w:rPr>
                <w:sz w:val="18"/>
                <w:szCs w:val="18"/>
              </w:rPr>
              <w:t xml:space="preserve"> og h</w:t>
            </w:r>
            <w:r>
              <w:rPr>
                <w:sz w:val="18"/>
                <w:szCs w:val="18"/>
              </w:rPr>
              <w:t>vor stolthet over egen arbeidsplass kommer til uttrykk.</w:t>
            </w:r>
          </w:p>
        </w:tc>
      </w:tr>
      <w:tr w:rsidR="00337B77" w:rsidTr="004D0B1F">
        <w:tc>
          <w:tcPr>
            <w:tcW w:w="4606" w:type="dxa"/>
          </w:tcPr>
          <w:p w:rsidR="00337B77" w:rsidRPr="00F96FBE" w:rsidRDefault="00337B77" w:rsidP="004D0B1F">
            <w:pPr>
              <w:rPr>
                <w:b/>
                <w:sz w:val="18"/>
                <w:szCs w:val="18"/>
              </w:rPr>
            </w:pPr>
            <w:r w:rsidRPr="00F96FBE">
              <w:rPr>
                <w:b/>
                <w:sz w:val="18"/>
                <w:szCs w:val="18"/>
              </w:rPr>
              <w:t>Redelighet</w:t>
            </w:r>
          </w:p>
          <w:p w:rsidR="00337B77" w:rsidRPr="00F96FBE" w:rsidRDefault="00337B77" w:rsidP="004D0B1F">
            <w:pPr>
              <w:rPr>
                <w:sz w:val="18"/>
                <w:szCs w:val="18"/>
              </w:rPr>
            </w:pPr>
            <w:r w:rsidRPr="00F96FBE">
              <w:rPr>
                <w:sz w:val="18"/>
                <w:szCs w:val="18"/>
              </w:rPr>
              <w:t>Jeg gjør det jeg sier, sier det jeg mener. Er tydelig. Oppriktig. Holder ryggen rak.</w:t>
            </w:r>
          </w:p>
        </w:tc>
        <w:tc>
          <w:tcPr>
            <w:tcW w:w="4606" w:type="dxa"/>
          </w:tcPr>
          <w:p w:rsidR="00337B77" w:rsidRPr="00F96FBE" w:rsidRDefault="00337B77" w:rsidP="004D0B1F">
            <w:pPr>
              <w:rPr>
                <w:sz w:val="18"/>
                <w:szCs w:val="18"/>
              </w:rPr>
            </w:pPr>
            <w:r w:rsidRPr="006B47E1">
              <w:rPr>
                <w:sz w:val="18"/>
                <w:szCs w:val="18"/>
              </w:rPr>
              <w:t>Intranettet skal være en kommunikasjon- og samhandlingsplattform. Her kan den enkelte delta og synliggjøre egen adferd.</w:t>
            </w:r>
          </w:p>
        </w:tc>
      </w:tr>
      <w:tr w:rsidR="00337B77" w:rsidTr="004D0B1F">
        <w:tc>
          <w:tcPr>
            <w:tcW w:w="4606" w:type="dxa"/>
          </w:tcPr>
          <w:p w:rsidR="00337B77" w:rsidRPr="00F96FBE" w:rsidRDefault="00337B77" w:rsidP="004D0B1F">
            <w:pPr>
              <w:rPr>
                <w:b/>
                <w:sz w:val="18"/>
                <w:szCs w:val="18"/>
              </w:rPr>
            </w:pPr>
            <w:r w:rsidRPr="00F96FBE">
              <w:rPr>
                <w:b/>
                <w:sz w:val="18"/>
                <w:szCs w:val="18"/>
              </w:rPr>
              <w:t>Engasjement</w:t>
            </w:r>
          </w:p>
          <w:p w:rsidR="00337B77" w:rsidRPr="00F96FBE" w:rsidRDefault="00337B77" w:rsidP="004D0B1F">
            <w:pPr>
              <w:rPr>
                <w:sz w:val="18"/>
                <w:szCs w:val="18"/>
              </w:rPr>
            </w:pPr>
            <w:r w:rsidRPr="00F96FBE">
              <w:rPr>
                <w:sz w:val="18"/>
                <w:szCs w:val="18"/>
              </w:rPr>
              <w:t>Jeg tar del i, viser interesse. Handler med innlevelse. Bryr meg. Om kolleger og brukere. Om oppgavene.</w:t>
            </w:r>
          </w:p>
        </w:tc>
        <w:tc>
          <w:tcPr>
            <w:tcW w:w="4606" w:type="dxa"/>
          </w:tcPr>
          <w:p w:rsidR="00337B77" w:rsidRPr="00F96FBE" w:rsidRDefault="00337B77" w:rsidP="006B47E1">
            <w:pPr>
              <w:rPr>
                <w:sz w:val="18"/>
                <w:szCs w:val="18"/>
              </w:rPr>
            </w:pPr>
            <w:r>
              <w:rPr>
                <w:sz w:val="18"/>
                <w:szCs w:val="18"/>
              </w:rPr>
              <w:t>Gjennom et interaktivt og sosialt intranett kan man vise engasjement. Man kan diskutere, svare på spørsmål, løse oppgaver sammen med andre. Man kan proaktivt dele.</w:t>
            </w:r>
          </w:p>
        </w:tc>
      </w:tr>
      <w:tr w:rsidR="00337B77" w:rsidTr="004D0B1F">
        <w:tc>
          <w:tcPr>
            <w:tcW w:w="4606" w:type="dxa"/>
          </w:tcPr>
          <w:p w:rsidR="00337B77" w:rsidRPr="00F96FBE" w:rsidRDefault="00337B77" w:rsidP="004D0B1F">
            <w:pPr>
              <w:rPr>
                <w:b/>
                <w:sz w:val="18"/>
                <w:szCs w:val="18"/>
              </w:rPr>
            </w:pPr>
            <w:r w:rsidRPr="00F96FBE">
              <w:rPr>
                <w:b/>
                <w:sz w:val="18"/>
                <w:szCs w:val="18"/>
              </w:rPr>
              <w:t>Respekt</w:t>
            </w:r>
          </w:p>
          <w:p w:rsidR="00337B77" w:rsidRPr="00F96FBE" w:rsidRDefault="00337B77" w:rsidP="004D0B1F">
            <w:pPr>
              <w:rPr>
                <w:sz w:val="18"/>
                <w:szCs w:val="18"/>
              </w:rPr>
            </w:pPr>
            <w:r w:rsidRPr="00F96FBE">
              <w:rPr>
                <w:sz w:val="18"/>
                <w:szCs w:val="18"/>
              </w:rPr>
              <w:t>Jeg anerkjenner andre. Tar hensyn til behovene og følelsene deres. Tar andre med på råd. Lytter, selv når vi har ulike meninger.</w:t>
            </w:r>
          </w:p>
        </w:tc>
        <w:tc>
          <w:tcPr>
            <w:tcW w:w="4606" w:type="dxa"/>
          </w:tcPr>
          <w:p w:rsidR="00337B77" w:rsidRPr="00F96FBE" w:rsidRDefault="00337B77" w:rsidP="004D0B1F">
            <w:pPr>
              <w:rPr>
                <w:sz w:val="18"/>
                <w:szCs w:val="18"/>
              </w:rPr>
            </w:pPr>
            <w:r>
              <w:rPr>
                <w:sz w:val="18"/>
                <w:szCs w:val="18"/>
              </w:rPr>
              <w:t xml:space="preserve">På intranettet kan man </w:t>
            </w:r>
            <w:proofErr w:type="spellStart"/>
            <w:r>
              <w:rPr>
                <w:sz w:val="18"/>
                <w:szCs w:val="18"/>
              </w:rPr>
              <w:t>fr</w:t>
            </w:r>
            <w:r w:rsidR="005F2BD4">
              <w:rPr>
                <w:sz w:val="18"/>
                <w:szCs w:val="18"/>
              </w:rPr>
              <w:t>e</w:t>
            </w:r>
            <w:r>
              <w:rPr>
                <w:sz w:val="18"/>
                <w:szCs w:val="18"/>
              </w:rPr>
              <w:t>msnakke</w:t>
            </w:r>
            <w:proofErr w:type="spellEnd"/>
            <w:r>
              <w:rPr>
                <w:sz w:val="18"/>
                <w:szCs w:val="18"/>
              </w:rPr>
              <w:t xml:space="preserve"> kolleger gjennom å vise anerkjennelse når noen deler sin kunnskap eller sine erfaringer.</w:t>
            </w:r>
          </w:p>
        </w:tc>
      </w:tr>
    </w:tbl>
    <w:p w:rsidR="004D0B1F" w:rsidRPr="004D0B1F" w:rsidRDefault="004D0B1F" w:rsidP="004D0B1F"/>
    <w:p w:rsidR="00472CB4" w:rsidRDefault="00472CB4" w:rsidP="00472CB4">
      <w:pPr>
        <w:pStyle w:val="Overskrift2"/>
      </w:pPr>
      <w:bookmarkStart w:id="11" w:name="_Toc391275464"/>
      <w:r>
        <w:t>Gevinster</w:t>
      </w:r>
      <w:bookmarkEnd w:id="11"/>
    </w:p>
    <w:p w:rsidR="00737415" w:rsidRDefault="00737415" w:rsidP="00337B77">
      <w:r>
        <w:rPr>
          <w:noProof/>
          <w:lang w:eastAsia="nb-NO" w:bidi="ar-SA"/>
        </w:rPr>
        <w:drawing>
          <wp:inline distT="0" distB="0" distL="0" distR="0" wp14:anchorId="634EAF4F" wp14:editId="5CA85D89">
            <wp:extent cx="5638800" cy="2518709"/>
            <wp:effectExtent l="0" t="0" r="0" b="0"/>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9322" cy="2518942"/>
                    </a:xfrm>
                    <a:prstGeom prst="rect">
                      <a:avLst/>
                    </a:prstGeom>
                    <a:noFill/>
                  </pic:spPr>
                </pic:pic>
              </a:graphicData>
            </a:graphic>
          </wp:inline>
        </w:drawing>
      </w:r>
    </w:p>
    <w:p w:rsidR="00337B77" w:rsidRDefault="00337B77" w:rsidP="00337B77">
      <w:r>
        <w:t xml:space="preserve">Effektmålene som er formulert i forrige underpunkt er ikke målbare i praksis. For å vite om intranettet fører til ønskede effekter foreslås gevinstmålene nedenfor. Målinger gir svar på om </w:t>
      </w:r>
      <w:r>
        <w:lastRenderedPageBreak/>
        <w:t xml:space="preserve">gevinstene nås og målinger bidrar til å sette ekstra sterkt fokus på det som måles. Ved oppstart av arbeidet med et nytt intranett foretas en basislinjemåling, deretter </w:t>
      </w:r>
      <w:r w:rsidR="001E61A2">
        <w:t>repeteres</w:t>
      </w:r>
      <w:r>
        <w:t xml:space="preserve"> tilsvarende måling periodisk gjennom prosjektet og i en gitt periode etter at prosjektet er slutt. Måltallene </w:t>
      </w:r>
      <w:r w:rsidR="001E61A2">
        <w:t>publiseres</w:t>
      </w:r>
      <w:r>
        <w:t xml:space="preserve"> for å legge ytterligere press på måloppnåelse.</w:t>
      </w:r>
    </w:p>
    <w:p w:rsidR="00737415" w:rsidRPr="00BD5455" w:rsidRDefault="00737415" w:rsidP="00737415">
      <w:pPr>
        <w:rPr>
          <w:b/>
        </w:rPr>
      </w:pPr>
      <w:r w:rsidRPr="00BD5455">
        <w:rPr>
          <w:b/>
        </w:rPr>
        <w:t>Raskere tilgang til kunnskapsressurser</w:t>
      </w:r>
    </w:p>
    <w:p w:rsidR="00737415" w:rsidRDefault="00737415" w:rsidP="00737415">
      <w:r>
        <w:t>Alle</w:t>
      </w:r>
      <w:r w:rsidR="006F6418">
        <w:t xml:space="preserve"> kan</w:t>
      </w:r>
      <w:r>
        <w:t xml:space="preserve"> ha bruk for å spørre en som kan svaret på spørsmål som dukker opp. Å spørre ‘en på gangen’ kan bli dyrt hvis vedkommende ikke har nødvendig kompetanse. Å finne ‘en som vet’ kan ta tid og det er gevinster å hente ved å etablere løsninger som støtter søk etter kunnskap eller personer. En samhandlingsinfrastruktur vil senke terskelen for å spørre på en effektiv måte. </w:t>
      </w:r>
      <w:r w:rsidRPr="0014355B">
        <w:t>Her skal man også finne et effektivt ansattsøk.</w:t>
      </w:r>
      <w:r>
        <w:t xml:space="preserve"> </w:t>
      </w:r>
      <w:r w:rsidRPr="00B12925">
        <w:t>For hvert nettverk som skapes på samhandlingsinfrastrukturen, knyttes kunnskapsressurser sammen. Dialogen gjenspeiler at man har tilgang til kunnskapsressurser</w:t>
      </w:r>
    </w:p>
    <w:p w:rsidR="00737415" w:rsidRPr="006D45FA" w:rsidRDefault="00737415" w:rsidP="00737415">
      <w:r>
        <w:t xml:space="preserve">Måling: For hver prosess som er dokumentert i en veileder på intranettet, kan det navngis personer som kan svare på spørsmål knyttet til prosessen. Måltallet angir hvor mange av prosessene som har navngitt en slik person. Et annet måltall kan være </w:t>
      </w:r>
      <w:r w:rsidRPr="00B12925">
        <w:t xml:space="preserve">hvor mange </w:t>
      </w:r>
      <w:r>
        <w:t>ansatte som er medlemmer i et nettverk og</w:t>
      </w:r>
      <w:r w:rsidRPr="00B12925">
        <w:t xml:space="preserve"> hvor mange som er aktive</w:t>
      </w:r>
      <w:r>
        <w:t>.</w:t>
      </w:r>
    </w:p>
    <w:p w:rsidR="00337B77" w:rsidRPr="00BD5455" w:rsidRDefault="00337B77" w:rsidP="00337B77">
      <w:pPr>
        <w:rPr>
          <w:b/>
        </w:rPr>
      </w:pPr>
      <w:r w:rsidRPr="00BD5455">
        <w:rPr>
          <w:b/>
        </w:rPr>
        <w:t>Raskere gjenfinning av informasjon</w:t>
      </w:r>
    </w:p>
    <w:p w:rsidR="00337B77" w:rsidRDefault="00337B77" w:rsidP="00337B77">
      <w:r>
        <w:t>Hvis man vet hvor man finner informasjon, går man dit for å finne den. Et intranett som alle ansatte er kjent med, som er anerkjent som stedet man finner informasjonen man har bruk for i utførelsen av jobben</w:t>
      </w:r>
      <w:r w:rsidR="0014355B">
        <w:t>,</w:t>
      </w:r>
      <w:r>
        <w:t xml:space="preserve"> og som har en god søkemotor</w:t>
      </w:r>
      <w:r w:rsidR="0014355B">
        <w:t>,</w:t>
      </w:r>
      <w:r>
        <w:t xml:space="preserve"> gjør at alle hver dag kan spare tid.</w:t>
      </w:r>
    </w:p>
    <w:p w:rsidR="00337B77" w:rsidRPr="00E46BD9" w:rsidRDefault="00337B77" w:rsidP="00337B77">
      <w:r>
        <w:t xml:space="preserve">Måling: En liste over aktuell informasjon lages og det angis hvor informasjonen finnes. </w:t>
      </w:r>
      <w:r w:rsidR="0014355B" w:rsidRPr="0014355B">
        <w:t>Søkelogger analyseres for å se om ansatte finner informasjonen de er på jakt etter.</w:t>
      </w:r>
      <w:r w:rsidR="0014355B">
        <w:t xml:space="preserve"> </w:t>
      </w:r>
      <w:r>
        <w:t xml:space="preserve">Måltallet angir i hvilket omfang informasjonen på listen er tilgjengelig </w:t>
      </w:r>
      <w:r w:rsidR="0014355B">
        <w:t xml:space="preserve">og finnes </w:t>
      </w:r>
      <w:r>
        <w:t>på intranettet.</w:t>
      </w:r>
      <w:r w:rsidR="0014355B">
        <w:t xml:space="preserve"> </w:t>
      </w:r>
    </w:p>
    <w:p w:rsidR="00337B77" w:rsidRPr="00BD5455" w:rsidRDefault="00337B77" w:rsidP="00337B77">
      <w:pPr>
        <w:rPr>
          <w:b/>
        </w:rPr>
      </w:pPr>
      <w:r w:rsidRPr="00BD5455">
        <w:rPr>
          <w:b/>
        </w:rPr>
        <w:t>Enklere tilgang til alle fellesprosesser</w:t>
      </w:r>
    </w:p>
    <w:p w:rsidR="00337B77" w:rsidRDefault="00337B77" w:rsidP="00337B77">
      <w:r>
        <w:t xml:space="preserve">Alle kommunens virksomheter bruker tid på å lage prosessbeskrivelser, rutiner, målinger, skjemaer, maler for fellesprosesser. I tillegg til dobbeltarbeidet er også resultatet at </w:t>
      </w:r>
      <w:r w:rsidR="0014355B">
        <w:t xml:space="preserve">det </w:t>
      </w:r>
      <w:r>
        <w:t xml:space="preserve">finnes flere varianter av samme prosess. Ansatte som bytter arbeidsplass internt, må lære seg den lokale varianten. Ved å tilby en komplett veileder for hver prosess </w:t>
      </w:r>
      <w:r w:rsidR="00D01436">
        <w:t xml:space="preserve">som besluttes å være standard </w:t>
      </w:r>
      <w:r>
        <w:t>og stille som krav at lokale varianter opphører, legges grunnlaget for å hente ut en gevinst.</w:t>
      </w:r>
    </w:p>
    <w:p w:rsidR="00337B77" w:rsidRDefault="00337B77" w:rsidP="00337B77">
      <w:r>
        <w:t>Måling: En liste over aktuelle fellesprosesser og krav til hva som skal finnes av innhold i veilederne knyttet til prosessene, settes opp. Måltallet angir i hvilket omfang veilederne på listen er tilgjengelige på intranettet.</w:t>
      </w:r>
    </w:p>
    <w:p w:rsidR="00337B77" w:rsidRDefault="00337B77" w:rsidP="00337B77">
      <w:pPr>
        <w:rPr>
          <w:b/>
        </w:rPr>
      </w:pPr>
      <w:r w:rsidRPr="00604D62">
        <w:rPr>
          <w:b/>
        </w:rPr>
        <w:t>Tydelig autorativ kilde</w:t>
      </w:r>
    </w:p>
    <w:p w:rsidR="00337B77" w:rsidRDefault="00337B77" w:rsidP="00337B77">
      <w:r w:rsidRPr="002C1A1C">
        <w:t xml:space="preserve">Å vite hvor informasjon finnes er </w:t>
      </w:r>
      <w:r>
        <w:t xml:space="preserve">ikke nok. Ansatte må også </w:t>
      </w:r>
      <w:r w:rsidR="007006EB">
        <w:t>være sikker</w:t>
      </w:r>
      <w:r>
        <w:t xml:space="preserve"> på at informasjonen er til å stole på, at det er gjeldende versjon av dokumentet som er tilgjengelig og at informasjonsbildet er komplett. Dette gjelder juridiske krav, men også veiledningsmateriell.</w:t>
      </w:r>
    </w:p>
    <w:p w:rsidR="00337B77" w:rsidRPr="002C1A1C" w:rsidRDefault="00337B77" w:rsidP="00337B77">
      <w:r>
        <w:t>Måling: All informasjon</w:t>
      </w:r>
      <w:r w:rsidR="00D643A7">
        <w:t xml:space="preserve"> knyttet til fellesprosesser</w:t>
      </w:r>
      <w:r>
        <w:t xml:space="preserve"> skal godkjennes av en som står som ansvarlig for innholdet før det publiseres og det skal fremgå på intranettet hvem som har godkjent innholdet, hvilken rolle vedkommende har og på hvilket tidspunkt</w:t>
      </w:r>
      <w:r w:rsidR="007006EB">
        <w:t xml:space="preserve"> godkjenning har skjedd</w:t>
      </w:r>
      <w:r>
        <w:t>. Måltallet angir i hvilken grad dette kravet er oppfylt.</w:t>
      </w:r>
    </w:p>
    <w:p w:rsidR="00337B77" w:rsidRDefault="00337B77" w:rsidP="006B5A8D">
      <w:pPr>
        <w:keepNext/>
        <w:rPr>
          <w:b/>
        </w:rPr>
      </w:pPr>
      <w:r w:rsidRPr="00604D62">
        <w:rPr>
          <w:b/>
        </w:rPr>
        <w:lastRenderedPageBreak/>
        <w:t>Nyansatte raskere i produktivt arbeid</w:t>
      </w:r>
    </w:p>
    <w:p w:rsidR="00337B77" w:rsidRDefault="00337B77" w:rsidP="00337B77">
      <w:r>
        <w:t>D</w:t>
      </w:r>
      <w:r w:rsidRPr="008167C2">
        <w:t xml:space="preserve">eler av </w:t>
      </w:r>
      <w:r>
        <w:t>kommunens arbeidsplasser har gjennom et år mange nyansatte. Dette gjelder eksempelvis sykehjem og barnehager. Alle virksomheter har turnover, om enn i forskjellig grad. Å få nyansatte fortere i gang er uansett en gevinst som alle ønsker å oppnå. Trolig er det ikke hens</w:t>
      </w:r>
      <w:r w:rsidR="00D643A7">
        <w:t>iktsmessig med en standard for «</w:t>
      </w:r>
      <w:r>
        <w:t>ombordstigning</w:t>
      </w:r>
      <w:r w:rsidR="00D643A7">
        <w:t>»</w:t>
      </w:r>
      <w:r>
        <w:t>, men å ha en plan for mottak av nyansatte gir forutsetningsvis et bedre mottak enn hvor en slik plan ikke finnes.</w:t>
      </w:r>
      <w:r w:rsidR="00D643A7">
        <w:t xml:space="preserve"> </w:t>
      </w:r>
      <w:r w:rsidR="00D643A7" w:rsidRPr="00D643A7">
        <w:t>. En digital læringsaren</w:t>
      </w:r>
      <w:r w:rsidR="00D643A7">
        <w:t>a kan tilby læringsressurser i «ombordstigningen»</w:t>
      </w:r>
      <w:r w:rsidR="00D643A7" w:rsidRPr="00D643A7">
        <w:t>. Dette sikrer effektiv opplæring samt mulighet for å bygge felles kultur og identitet.</w:t>
      </w:r>
    </w:p>
    <w:p w:rsidR="00337B77" w:rsidRPr="008167C2" w:rsidRDefault="00337B77" w:rsidP="00337B77">
      <w:r>
        <w:t>Måling</w:t>
      </w:r>
      <w:r w:rsidR="00722B0A">
        <w:t xml:space="preserve"> i prosjektperioden</w:t>
      </w:r>
      <w:r>
        <w:t xml:space="preserve">: Alle kommunens tjenestelokasjoner spørres om de har en plan for mottak av nyansatte og om den er tilgjengelig på intranettet. </w:t>
      </w:r>
      <w:r w:rsidR="00D643A7" w:rsidRPr="00D643A7">
        <w:t xml:space="preserve">Det etableres egne elektroniske spørreskjema som sendes til nyansatte </w:t>
      </w:r>
      <w:r w:rsidR="00D643A7">
        <w:t>to måneder etter tiltredelse</w:t>
      </w:r>
      <w:r w:rsidR="00D643A7" w:rsidRPr="00D643A7">
        <w:t xml:space="preserve">. Der stilles </w:t>
      </w:r>
      <w:r w:rsidR="00D643A7">
        <w:t xml:space="preserve">det </w:t>
      </w:r>
      <w:r w:rsidR="00D643A7" w:rsidRPr="00D643A7">
        <w:t>spørsmål rundt den ansattes opplevelse av å være godt rustet til jobben som skal gjøres. Måltallet viser i hvilken grad den nyansatte føler seg trygg og kompetent på arbeidsoppgavene</w:t>
      </w:r>
      <w:r w:rsidR="00D643A7">
        <w:t xml:space="preserve"> og </w:t>
      </w:r>
      <w:r>
        <w:t>i hvor stor grad slike planer finnes.</w:t>
      </w:r>
      <w:r w:rsidR="00722B0A">
        <w:t xml:space="preserve"> </w:t>
      </w:r>
    </w:p>
    <w:p w:rsidR="00337B77" w:rsidRDefault="00337B77" w:rsidP="00337B77">
      <w:pPr>
        <w:rPr>
          <w:b/>
        </w:rPr>
      </w:pPr>
      <w:r w:rsidRPr="00604D62">
        <w:rPr>
          <w:b/>
        </w:rPr>
        <w:t>Delingskultur</w:t>
      </w:r>
    </w:p>
    <w:p w:rsidR="00337B77" w:rsidRDefault="00337B77" w:rsidP="00337B77">
      <w:r>
        <w:t>«</w:t>
      </w:r>
      <w:r w:rsidRPr="0052155E">
        <w:t>Det er enklere å komme med innspill på innredning av en halvmøblert stue enn et tomt rom. Ingen liker heller å gi tilbakemelding på noe som allerede ser ut til å være vedtatt</w:t>
      </w:r>
      <w:r>
        <w:t>.»  (Jørgen Dalen, Halogen)</w:t>
      </w:r>
    </w:p>
    <w:p w:rsidR="00337B77" w:rsidRPr="0052155E" w:rsidRDefault="00337B77" w:rsidP="00337B77">
      <w:r>
        <w:t xml:space="preserve">Måling: Intranettet forutsettes å ha innebygget et system for å gi anerkjennelse til kolleger som deler sin </w:t>
      </w:r>
      <w:proofErr w:type="gramStart"/>
      <w:r>
        <w:t>kompetanse .</w:t>
      </w:r>
      <w:proofErr w:type="gramEnd"/>
      <w:r>
        <w:t xml:space="preserve"> Personer som deler og får anerkjennelse for det, holdes fram som forbilder.</w:t>
      </w:r>
      <w:r w:rsidR="00CC6657">
        <w:t xml:space="preserve"> </w:t>
      </w:r>
      <w:r w:rsidR="00CC6657" w:rsidRPr="00CC6657">
        <w:t>Måltallet viser hvor mange som aktivt deler på intranettet.</w:t>
      </w:r>
    </w:p>
    <w:p w:rsidR="00337B77" w:rsidRDefault="00337B77" w:rsidP="00337B77">
      <w:pPr>
        <w:rPr>
          <w:b/>
        </w:rPr>
      </w:pPr>
      <w:r w:rsidRPr="00604D62">
        <w:rPr>
          <w:b/>
        </w:rPr>
        <w:t>Redusert dobbeltarbeid</w:t>
      </w:r>
    </w:p>
    <w:p w:rsidR="008B0891" w:rsidRDefault="00337B77" w:rsidP="00337B77">
      <w:r w:rsidRPr="00E73DAE">
        <w:t xml:space="preserve">Det er en risiko for at samme oppgave gjøres på flere nivåer </w:t>
      </w:r>
      <w:r>
        <w:t xml:space="preserve">i organisasjonen </w:t>
      </w:r>
      <w:r w:rsidRPr="00E73DAE">
        <w:t>– altså at det gjøres dobbeltarbeid. I tillegg kan flere administrative nivåer skape uklarhet med hen</w:t>
      </w:r>
      <w:r w:rsidR="001E61A2">
        <w:t xml:space="preserve">syn til hvem som har myndighet </w:t>
      </w:r>
      <w:r w:rsidRPr="00E73DAE">
        <w:t>til å treffe beslutninger</w:t>
      </w:r>
      <w:r>
        <w:t>.</w:t>
      </w:r>
      <w:r w:rsidR="001E61A2">
        <w:t xml:space="preserve"> </w:t>
      </w:r>
    </w:p>
    <w:p w:rsidR="00337B77" w:rsidRPr="00E73DAE" w:rsidRDefault="00337B77" w:rsidP="00337B77">
      <w:r>
        <w:t>Måling: Dobbeltarbeid identifiseres ved at det inviteres til å komme med forslag til områder hvor det skjer. Målingene viser hvor mange forslag som har kommet og hvor mange som har ført til redusert dobbeltarbeid siden prosjektstart.</w:t>
      </w:r>
    </w:p>
    <w:p w:rsidR="00337B77" w:rsidRDefault="00337B77" w:rsidP="00337B77">
      <w:pPr>
        <w:rPr>
          <w:b/>
        </w:rPr>
      </w:pPr>
      <w:r w:rsidRPr="00604D62">
        <w:rPr>
          <w:b/>
        </w:rPr>
        <w:t xml:space="preserve">Bedre beslutninger </w:t>
      </w:r>
    </w:p>
    <w:p w:rsidR="00337B77" w:rsidRDefault="00337B77" w:rsidP="00337B77">
      <w:r>
        <w:t>«Tenker du først på deg selv eller på gruppen? Vi er egoister, men hjernen har samtidig en tanke for rettferdighet for hele flokken. Still deg spørsmålet: Har jeg balanse mellom meg selv og gruppen?» (</w:t>
      </w:r>
      <w:r w:rsidRPr="003E6C45">
        <w:t xml:space="preserve">Katarina </w:t>
      </w:r>
      <w:proofErr w:type="spellStart"/>
      <w:r w:rsidRPr="003E6C45">
        <w:t>Gospic</w:t>
      </w:r>
      <w:proofErr w:type="spellEnd"/>
      <w:r w:rsidR="00722B0A">
        <w:t>, svensk hjerneforsker</w:t>
      </w:r>
      <w:r>
        <w:t>)</w:t>
      </w:r>
    </w:p>
    <w:p w:rsidR="00337B77" w:rsidRPr="007017C1" w:rsidRDefault="00337B77" w:rsidP="00337B77">
      <w:r>
        <w:t>Måling: Intranettet forutsettes å støtte samhandlingsrom. Måltallet viser hvor mange samhandlingsrom som etableres og aktiviteten i disse.</w:t>
      </w:r>
    </w:p>
    <w:p w:rsidR="00337B77" w:rsidRDefault="00337B77" w:rsidP="00337B77">
      <w:pPr>
        <w:rPr>
          <w:b/>
        </w:rPr>
      </w:pPr>
      <w:proofErr w:type="spellStart"/>
      <w:r w:rsidRPr="00604D62">
        <w:rPr>
          <w:b/>
        </w:rPr>
        <w:t>Skalerbarhet</w:t>
      </w:r>
      <w:proofErr w:type="spellEnd"/>
    </w:p>
    <w:p w:rsidR="00337B77" w:rsidRDefault="00337B77" w:rsidP="00337B77">
      <w:r w:rsidRPr="00E46BD9">
        <w:t>Kurs i klasserom fordrer én foreleser per 10-12 ansatte. Undervisning på intranettet kan nå hundrevis på samme tid, eller tusenvis hvis kurset blir lagret som en video som kan spilles av i ettertid.</w:t>
      </w:r>
    </w:p>
    <w:p w:rsidR="00337B77" w:rsidRPr="00E46BD9" w:rsidRDefault="00337B77" w:rsidP="00337B77">
      <w:r>
        <w:t>Måling: Antall kurs i UKE-regi som avholdes og som kan følges på intranettet og spilles av i ettertid. Målingen viser hvor stor prosent av kursene som er skalerbare.</w:t>
      </w:r>
    </w:p>
    <w:p w:rsidR="00337B77" w:rsidRDefault="00337B77" w:rsidP="00472CB4">
      <w:pPr>
        <w:rPr>
          <w:highlight w:val="yellow"/>
        </w:rPr>
      </w:pPr>
    </w:p>
    <w:p w:rsidR="00871B6C" w:rsidRDefault="0017456A" w:rsidP="00871B6C">
      <w:pPr>
        <w:pStyle w:val="Overskrift1"/>
      </w:pPr>
      <w:bookmarkStart w:id="12" w:name="_Toc391070095"/>
      <w:bookmarkStart w:id="13" w:name="_Toc391073231"/>
      <w:bookmarkStart w:id="14" w:name="_Toc391074365"/>
      <w:bookmarkStart w:id="15" w:name="_Toc391070096"/>
      <w:bookmarkStart w:id="16" w:name="_Toc391073232"/>
      <w:bookmarkStart w:id="17" w:name="_Toc391074366"/>
      <w:bookmarkStart w:id="18" w:name="_Toc391070097"/>
      <w:bookmarkStart w:id="19" w:name="_Toc391073233"/>
      <w:bookmarkStart w:id="20" w:name="_Toc391074367"/>
      <w:bookmarkStart w:id="21" w:name="_Toc391070098"/>
      <w:bookmarkStart w:id="22" w:name="_Toc391073234"/>
      <w:bookmarkStart w:id="23" w:name="_Toc391074368"/>
      <w:bookmarkStart w:id="24" w:name="_Toc391070099"/>
      <w:bookmarkStart w:id="25" w:name="_Toc391073235"/>
      <w:bookmarkStart w:id="26" w:name="_Toc391074369"/>
      <w:bookmarkStart w:id="27" w:name="_Toc391070100"/>
      <w:bookmarkStart w:id="28" w:name="_Toc391073236"/>
      <w:bookmarkStart w:id="29" w:name="_Toc391074370"/>
      <w:bookmarkStart w:id="30" w:name="_Toc391070101"/>
      <w:bookmarkStart w:id="31" w:name="_Toc391073237"/>
      <w:bookmarkStart w:id="32" w:name="_Toc391074371"/>
      <w:bookmarkStart w:id="33" w:name="_Toc391070102"/>
      <w:bookmarkStart w:id="34" w:name="_Toc391073238"/>
      <w:bookmarkStart w:id="35" w:name="_Toc391074372"/>
      <w:bookmarkStart w:id="36" w:name="_Toc391070103"/>
      <w:bookmarkStart w:id="37" w:name="_Toc391073239"/>
      <w:bookmarkStart w:id="38" w:name="_Toc391074373"/>
      <w:bookmarkStart w:id="39" w:name="_Toc391070104"/>
      <w:bookmarkStart w:id="40" w:name="_Toc391073240"/>
      <w:bookmarkStart w:id="41" w:name="_Toc391074374"/>
      <w:bookmarkStart w:id="42" w:name="_Toc391070105"/>
      <w:bookmarkStart w:id="43" w:name="_Toc391073241"/>
      <w:bookmarkStart w:id="44" w:name="_Toc391074375"/>
      <w:bookmarkStart w:id="45" w:name="_Toc391070106"/>
      <w:bookmarkStart w:id="46" w:name="_Toc391073242"/>
      <w:bookmarkStart w:id="47" w:name="_Toc391074376"/>
      <w:bookmarkStart w:id="48" w:name="_Toc391070107"/>
      <w:bookmarkStart w:id="49" w:name="_Toc391073243"/>
      <w:bookmarkStart w:id="50" w:name="_Toc391074377"/>
      <w:bookmarkStart w:id="51" w:name="_Toc39127546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roofErr w:type="gramStart"/>
      <w:r>
        <w:lastRenderedPageBreak/>
        <w:t xml:space="preserve">Fire </w:t>
      </w:r>
      <w:r w:rsidR="003057A6">
        <w:t xml:space="preserve"> </w:t>
      </w:r>
      <w:r w:rsidR="00A307F3">
        <w:t>strategiske</w:t>
      </w:r>
      <w:proofErr w:type="gramEnd"/>
      <w:r w:rsidR="00A307F3">
        <w:t xml:space="preserve"> </w:t>
      </w:r>
      <w:r w:rsidR="00C86638">
        <w:t>s</w:t>
      </w:r>
      <w:r w:rsidR="00871B6C">
        <w:t>atsingsområder</w:t>
      </w:r>
      <w:bookmarkEnd w:id="51"/>
    </w:p>
    <w:p w:rsidR="00871B6C" w:rsidRDefault="003057A6" w:rsidP="00871B6C">
      <w:r>
        <w:t xml:space="preserve">En fremtidig </w:t>
      </w:r>
      <w:r w:rsidR="00082871">
        <w:t>ansattkanal</w:t>
      </w:r>
      <w:r>
        <w:t xml:space="preserve"> vil funderes på </w:t>
      </w:r>
      <w:r w:rsidR="0017456A">
        <w:t>fire</w:t>
      </w:r>
      <w:r>
        <w:t xml:space="preserve"> </w:t>
      </w:r>
      <w:r w:rsidR="00A307F3">
        <w:t xml:space="preserve">strategiske </w:t>
      </w:r>
      <w:r>
        <w:t>satsingsområder:</w:t>
      </w:r>
    </w:p>
    <w:p w:rsidR="00871B6C" w:rsidRDefault="00A307F3" w:rsidP="00871B6C">
      <w:r>
        <w:rPr>
          <w:noProof/>
          <w:lang w:eastAsia="nb-NO" w:bidi="ar-SA"/>
        </w:rPr>
        <w:drawing>
          <wp:inline distT="0" distB="0" distL="0" distR="0" wp14:anchorId="421949EE" wp14:editId="5F35FE49">
            <wp:extent cx="5760720" cy="3600450"/>
            <wp:effectExtent l="171450" t="171450" r="373380" b="36195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komponenter_v5.jpg"/>
                    <pic:cNvPicPr/>
                  </pic:nvPicPr>
                  <pic:blipFill>
                    <a:blip r:embed="rId18">
                      <a:extLst>
                        <a:ext uri="{28A0092B-C50C-407E-A947-70E740481C1C}">
                          <a14:useLocalDpi xmlns:a14="http://schemas.microsoft.com/office/drawing/2010/main" val="0"/>
                        </a:ext>
                      </a:extLst>
                    </a:blip>
                    <a:stretch>
                      <a:fillRect/>
                    </a:stretch>
                  </pic:blipFill>
                  <pic:spPr>
                    <a:xfrm>
                      <a:off x="0" y="0"/>
                      <a:ext cx="5760720" cy="3600450"/>
                    </a:xfrm>
                    <a:prstGeom prst="rect">
                      <a:avLst/>
                    </a:prstGeom>
                    <a:ln>
                      <a:noFill/>
                    </a:ln>
                    <a:effectLst>
                      <a:outerShdw blurRad="292100" dist="139700" dir="2700000" algn="tl" rotWithShape="0">
                        <a:srgbClr val="333333">
                          <a:alpha val="65000"/>
                        </a:srgbClr>
                      </a:outerShdw>
                    </a:effectLst>
                  </pic:spPr>
                </pic:pic>
              </a:graphicData>
            </a:graphic>
          </wp:inline>
        </w:drawing>
      </w:r>
    </w:p>
    <w:p w:rsidR="00871B6C" w:rsidRDefault="00871B6C" w:rsidP="006B5A8D">
      <w:pPr>
        <w:pStyle w:val="Overskrift2"/>
        <w:ind w:left="578" w:hanging="578"/>
      </w:pPr>
      <w:bookmarkStart w:id="52" w:name="_Toc391275466"/>
      <w:r>
        <w:t>Fellesprosesser</w:t>
      </w:r>
      <w:bookmarkEnd w:id="52"/>
    </w:p>
    <w:p w:rsidR="00FC1C2B" w:rsidRDefault="00FC0E2C" w:rsidP="00FC1C2B">
      <w:pPr>
        <w:pStyle w:val="Rentekst"/>
      </w:pPr>
      <w:r>
        <w:rPr>
          <w:noProof/>
        </w:rPr>
        <w:pict>
          <v:shape id="_x0000_s1028" type="#_x0000_t75" style="position:absolute;margin-left:541.8pt;margin-top:.3pt;width:141.5pt;height:141.5pt;z-index:251665920;mso-position-horizontal:right;mso-position-horizontal-relative:text;mso-position-vertical:absolute;mso-position-vertical-relative:text">
            <v:imagedata r:id="rId19" o:title="fellesprosesser"/>
            <w10:wrap type="square"/>
          </v:shape>
        </w:pict>
      </w:r>
      <w:r w:rsidR="00FC1C2B">
        <w:t xml:space="preserve">Fellesprosesser </w:t>
      </w:r>
      <w:r w:rsidR="00B23FA3">
        <w:t>defineres</w:t>
      </w:r>
      <w:r w:rsidR="00FC1C2B">
        <w:t xml:space="preserve"> som prosesser som er like/sammenfallende på tvers av alle/mange virksomheter i Oslo kommune.</w:t>
      </w:r>
    </w:p>
    <w:p w:rsidR="006D45FA" w:rsidRDefault="006D45FA" w:rsidP="00FC1C2B">
      <w:pPr>
        <w:pStyle w:val="Rentekst"/>
      </w:pPr>
    </w:p>
    <w:p w:rsidR="000214B1" w:rsidRDefault="006D45FA" w:rsidP="00FC1C2B">
      <w:pPr>
        <w:pStyle w:val="Rentekst"/>
      </w:pPr>
      <w:r>
        <w:t>Å samle alle fellesprosessene og tilgjengeliggjøre prosessbeskrivelser, veiledere og verktøy vil kunne gi betydelige effektiviserings-gevinster og øke kommunens kapasitet. Man vil også redusere tid som brukes på å dokumentere og vedlikeholde prosess</w:t>
      </w:r>
      <w:r w:rsidR="003744D6">
        <w:t>dokumentasjon</w:t>
      </w:r>
      <w:r w:rsidR="00B23FA3">
        <w:t>.</w:t>
      </w:r>
    </w:p>
    <w:p w:rsidR="000214B1" w:rsidRDefault="000214B1" w:rsidP="00FC1C2B">
      <w:pPr>
        <w:pStyle w:val="Rentekst"/>
      </w:pPr>
    </w:p>
    <w:p w:rsidR="000214B1" w:rsidRDefault="000214B1" w:rsidP="00FC1C2B">
      <w:pPr>
        <w:pStyle w:val="Rentekst"/>
      </w:pPr>
      <w:r>
        <w:t>Brukerne ønsker dette enkelt tilgjengelig på et felles sted.</w:t>
      </w:r>
    </w:p>
    <w:p w:rsidR="00FC1C2B" w:rsidRDefault="00FC1C2B" w:rsidP="00FC1C2B">
      <w:pPr>
        <w:pStyle w:val="Rentekst"/>
      </w:pPr>
    </w:p>
    <w:p w:rsidR="00FC1C2B" w:rsidRDefault="00AE750C" w:rsidP="00FC1C2B">
      <w:pPr>
        <w:pStyle w:val="Rentekst"/>
      </w:pPr>
      <w:r>
        <w:t>Byrådsavdeling for finans (</w:t>
      </w:r>
      <w:r w:rsidR="00FC1C2B">
        <w:t>FIN</w:t>
      </w:r>
      <w:r>
        <w:t>)</w:t>
      </w:r>
      <w:r w:rsidR="00FC1C2B">
        <w:t xml:space="preserve"> har det strategiske ansvaret og er premissgiver for mange av fellesprosessene i </w:t>
      </w:r>
      <w:r>
        <w:t>kommunen, som</w:t>
      </w:r>
      <w:r w:rsidR="00FC1C2B">
        <w:t xml:space="preserve"> f.eks. virksomhetsstyring, anskaffelser og HR.</w:t>
      </w:r>
      <w:r>
        <w:t xml:space="preserve"> FIN forvalter strategier, reglement og instrukser og på noen områder også rammeverk, maler og verktøy.</w:t>
      </w:r>
      <w:r w:rsidR="00B23FA3">
        <w:t xml:space="preserve"> FIN vil spille en viktig rolle under oppbygning av denne komponenten. Men også andre aktører vil være </w:t>
      </w:r>
      <w:r w:rsidR="00B23FA3">
        <w:lastRenderedPageBreak/>
        <w:t>involvert i forvaltning av innhold og verktøy</w:t>
      </w:r>
      <w:r w:rsidR="000214B1">
        <w:t>, f.eks. UKE i forbindelse med anskaffelsesprosessen. Sektorspesifikke fellesprosesser bringer inn andre byrådsavdelinger og aktører.</w:t>
      </w:r>
    </w:p>
    <w:p w:rsidR="000214B1" w:rsidRDefault="000214B1" w:rsidP="00FC1C2B">
      <w:pPr>
        <w:pStyle w:val="Rentekst"/>
      </w:pPr>
    </w:p>
    <w:p w:rsidR="000214B1" w:rsidRDefault="000214B1" w:rsidP="00FC1C2B">
      <w:pPr>
        <w:pStyle w:val="Rentekst"/>
      </w:pPr>
      <w:r>
        <w:t xml:space="preserve">På dagens intranett har </w:t>
      </w:r>
      <w:r w:rsidR="008034B1">
        <w:t>det</w:t>
      </w:r>
      <w:r>
        <w:t xml:space="preserve"> allerede startet utprøving av et veilederrammeverk. Konserninnkjøp har drevet dette arbeidet gjennom sin etablering av veileder for anskaffelser. Erfaringer fra dette arbeidet </w:t>
      </w:r>
      <w:r w:rsidR="00D97BCB">
        <w:t>bør tas videre inn i behovskartlegging</w:t>
      </w:r>
      <w:r>
        <w:t xml:space="preserve"> knyttet til </w:t>
      </w:r>
      <w:r w:rsidR="001E61A2">
        <w:t>f</w:t>
      </w:r>
      <w:r>
        <w:t>ellesprosesser.</w:t>
      </w:r>
      <w:r w:rsidR="00737415">
        <w:t xml:space="preserve"> </w:t>
      </w:r>
      <w:r w:rsidR="00C86638">
        <w:t>Se også vedlegg 1.</w:t>
      </w:r>
    </w:p>
    <w:p w:rsidR="00E930FB" w:rsidRDefault="00E930FB" w:rsidP="00A20C29">
      <w:pPr>
        <w:pStyle w:val="Rentekst"/>
      </w:pPr>
    </w:p>
    <w:p w:rsidR="00B749A8" w:rsidRDefault="00681ADC" w:rsidP="00871B6C">
      <w:r>
        <w:t xml:space="preserve">Det er en samfunnsmessig dreining mot deling og </w:t>
      </w:r>
      <w:r w:rsidRPr="009A217B">
        <w:rPr>
          <w:b/>
        </w:rPr>
        <w:t>åpenhet</w:t>
      </w:r>
      <w:r>
        <w:t xml:space="preserve">. Samarbeidet gjennom </w:t>
      </w:r>
      <w:proofErr w:type="spellStart"/>
      <w:r>
        <w:t>KommIT</w:t>
      </w:r>
      <w:proofErr w:type="spellEnd"/>
      <w:r>
        <w:t xml:space="preserve"> bekrefter dette. De fleste av Oslo kommunes fellesprosesser bør kunne ligge åpent tilgjengelig for de som måtte ønske å benytte seg av denne strukturkapitalen og kunnskapen som landets største kommune forvalter.</w:t>
      </w:r>
    </w:p>
    <w:tbl>
      <w:tblPr>
        <w:tblStyle w:val="Tabellrutenett"/>
        <w:tblW w:w="0" w:type="auto"/>
        <w:tblLook w:val="04A0" w:firstRow="1" w:lastRow="0" w:firstColumn="1" w:lastColumn="0" w:noHBand="0" w:noVBand="1"/>
      </w:tblPr>
      <w:tblGrid>
        <w:gridCol w:w="9212"/>
      </w:tblGrid>
      <w:tr w:rsidR="00C75548" w:rsidTr="00C75548">
        <w:tc>
          <w:tcPr>
            <w:tcW w:w="9212" w:type="dxa"/>
            <w:shd w:val="clear" w:color="auto" w:fill="F2F2F2" w:themeFill="background1" w:themeFillShade="F2"/>
          </w:tcPr>
          <w:p w:rsidR="00C75548" w:rsidRPr="006B5A8D" w:rsidRDefault="00C75548" w:rsidP="00C75548">
            <w:pPr>
              <w:rPr>
                <w:b/>
                <w:sz w:val="18"/>
                <w:szCs w:val="18"/>
              </w:rPr>
            </w:pPr>
            <w:r w:rsidRPr="006B5A8D">
              <w:rPr>
                <w:b/>
                <w:sz w:val="18"/>
                <w:szCs w:val="18"/>
              </w:rPr>
              <w:t>Eksempel: Fellesprosesser i barnehagesektoren</w:t>
            </w:r>
          </w:p>
          <w:p w:rsidR="00C75548" w:rsidRDefault="00C75548" w:rsidP="00C75548">
            <w:r w:rsidRPr="006B5A8D">
              <w:rPr>
                <w:sz w:val="18"/>
                <w:szCs w:val="18"/>
              </w:rPr>
              <w:t xml:space="preserve">Intranett kan gi tilgang til en «verktøykasse» av standarder/ressurser. Det er et viktig mål at de private barnehagene i størst mulig grad deltar i kommunens kompetanse- og kvalitetsutviklingsarbeid på barnehageområdet.  </w:t>
            </w:r>
            <w:r w:rsidRPr="006B5A8D">
              <w:rPr>
                <w:b/>
                <w:sz w:val="18"/>
                <w:szCs w:val="18"/>
              </w:rPr>
              <w:t xml:space="preserve">Vi ønsker et helt åpent «intranett» </w:t>
            </w:r>
            <w:r w:rsidRPr="006B5A8D">
              <w:rPr>
                <w:sz w:val="18"/>
                <w:szCs w:val="18"/>
              </w:rPr>
              <w:t>slik at det er lett tilgjengelig for ansatte i både private og kommunale barnehager (og for ev. andre aktører som er interessert i kvalitetsarbeid i barnehagene)</w:t>
            </w:r>
          </w:p>
        </w:tc>
      </w:tr>
    </w:tbl>
    <w:p w:rsidR="009A217B" w:rsidRDefault="003744D6" w:rsidP="009A217B">
      <w:r>
        <w:t>D</w:t>
      </w:r>
      <w:r w:rsidR="009A217B">
        <w:t>et ligger et stort gevinstpotensial i å etablere et rammeverk for presentasjon og formidling av informasjon og kunnskap knyttet til Oslo kommunes fellesprosesser.</w:t>
      </w:r>
    </w:p>
    <w:p w:rsidR="00871B6C" w:rsidRDefault="00871B6C" w:rsidP="00871B6C">
      <w:pPr>
        <w:pStyle w:val="Overskrift2"/>
      </w:pPr>
      <w:bookmarkStart w:id="53" w:name="_Toc391275467"/>
      <w:r>
        <w:t>Samhandlingsinfrastruktur</w:t>
      </w:r>
      <w:bookmarkEnd w:id="53"/>
    </w:p>
    <w:p w:rsidR="005D6D8B" w:rsidRDefault="00FC0E2C" w:rsidP="00871B6C">
      <w:r>
        <w:rPr>
          <w:noProof/>
        </w:rPr>
        <w:pict>
          <v:shape id="_x0000_s1027" type="#_x0000_t75" style="position:absolute;margin-left:343.8pt;margin-top:.3pt;width:108.5pt;height:142pt;z-index:251663872;mso-position-horizontal:right;mso-position-horizontal-relative:text;mso-position-vertical:absolute;mso-position-vertical-relative:text">
            <v:imagedata r:id="rId20" o:title="samhandlings_infrastruktur"/>
            <w10:wrap type="square"/>
          </v:shape>
        </w:pict>
      </w:r>
      <w:r w:rsidR="005D6D8B">
        <w:t xml:space="preserve">Oslo kommune henger etter når det gjelder å tilby sine ansatte en infrastruktur for elektronisk samhandling. </w:t>
      </w:r>
    </w:p>
    <w:p w:rsidR="00960C85" w:rsidRDefault="00FB270E" w:rsidP="00871B6C">
      <w:r>
        <w:t xml:space="preserve">En fremtidig </w:t>
      </w:r>
      <w:r w:rsidR="00082871">
        <w:t>ansattkanal</w:t>
      </w:r>
      <w:r>
        <w:t xml:space="preserve"> må tilby</w:t>
      </w:r>
      <w:r w:rsidR="00814C48">
        <w:t xml:space="preserve"> en teknisk infrastruktur for ulike former for samhandling.</w:t>
      </w:r>
      <w:r w:rsidR="00960C85">
        <w:t xml:space="preserve"> Med det menes en teknisk plattform som gjør det mulig </w:t>
      </w:r>
      <w:proofErr w:type="gramStart"/>
      <w:r w:rsidR="00960C85">
        <w:t>å</w:t>
      </w:r>
      <w:proofErr w:type="gramEnd"/>
      <w:r w:rsidR="00B06B61">
        <w:t xml:space="preserve"> f.eks. </w:t>
      </w:r>
    </w:p>
    <w:p w:rsidR="00960C85" w:rsidRDefault="00960C85" w:rsidP="00A20C29">
      <w:pPr>
        <w:pStyle w:val="Listeavsnitt"/>
        <w:numPr>
          <w:ilvl w:val="0"/>
          <w:numId w:val="7"/>
        </w:numPr>
      </w:pPr>
      <w:r>
        <w:t xml:space="preserve">Etablere samhandlingsrom (eks. prosjektrom) eller </w:t>
      </w:r>
      <w:r w:rsidR="005D6D8B">
        <w:t>sosiale</w:t>
      </w:r>
      <w:r w:rsidR="00957FF5">
        <w:t xml:space="preserve"> </w:t>
      </w:r>
      <w:r>
        <w:t>nettverk</w:t>
      </w:r>
      <w:r w:rsidR="005D6D8B">
        <w:t xml:space="preserve"> (eks.</w:t>
      </w:r>
      <w:r w:rsidR="0004409C">
        <w:t xml:space="preserve"> </w:t>
      </w:r>
      <w:r w:rsidR="005D6D8B">
        <w:t>fagnettver</w:t>
      </w:r>
      <w:r w:rsidR="0004409C">
        <w:t>k</w:t>
      </w:r>
      <w:r w:rsidR="005D6D8B">
        <w:t>)</w:t>
      </w:r>
      <w:r>
        <w:t xml:space="preserve"> som støtter mange-til-mange kommunikasjon</w:t>
      </w:r>
    </w:p>
    <w:p w:rsidR="00B06B61" w:rsidRDefault="00B06B61" w:rsidP="00A20C29">
      <w:pPr>
        <w:pStyle w:val="Listeavsnitt"/>
        <w:numPr>
          <w:ilvl w:val="0"/>
          <w:numId w:val="7"/>
        </w:numPr>
      </w:pPr>
      <w:r>
        <w:t>Dele dokumenter</w:t>
      </w:r>
    </w:p>
    <w:p w:rsidR="00960C85" w:rsidRDefault="00960C85" w:rsidP="00A20C29">
      <w:pPr>
        <w:pStyle w:val="Listeavsnitt"/>
        <w:numPr>
          <w:ilvl w:val="0"/>
          <w:numId w:val="7"/>
        </w:numPr>
      </w:pPr>
      <w:r>
        <w:t>Ha funksjonell støtte for samhandling i forbindelse med dokumentsamarbeid/dokumentproduksjon</w:t>
      </w:r>
    </w:p>
    <w:p w:rsidR="00960C85" w:rsidRDefault="00960C85" w:rsidP="00A20C29">
      <w:pPr>
        <w:pStyle w:val="Listeavsnitt"/>
        <w:numPr>
          <w:ilvl w:val="0"/>
          <w:numId w:val="7"/>
        </w:numPr>
      </w:pPr>
      <w:r>
        <w:t>Koordinere aktiviteter – mange-til-mange</w:t>
      </w:r>
    </w:p>
    <w:p w:rsidR="00B06B61" w:rsidRDefault="00B06B61" w:rsidP="00A20C29">
      <w:pPr>
        <w:pStyle w:val="Listeavsnitt"/>
        <w:numPr>
          <w:ilvl w:val="0"/>
          <w:numId w:val="7"/>
        </w:numPr>
      </w:pPr>
      <w:r>
        <w:t xml:space="preserve">Enkelt </w:t>
      </w:r>
      <w:proofErr w:type="gramStart"/>
      <w:r>
        <w:t>dele</w:t>
      </w:r>
      <w:proofErr w:type="gramEnd"/>
      <w:r>
        <w:t xml:space="preserve"> kunnskap og utveksle erfaringer</w:t>
      </w:r>
    </w:p>
    <w:p w:rsidR="00B06B61" w:rsidRDefault="00B06B61" w:rsidP="00A20C29">
      <w:pPr>
        <w:pStyle w:val="Listeavsnitt"/>
        <w:numPr>
          <w:ilvl w:val="0"/>
          <w:numId w:val="7"/>
        </w:numPr>
      </w:pPr>
      <w:r>
        <w:t xml:space="preserve">Enkelt </w:t>
      </w:r>
      <w:proofErr w:type="gramStart"/>
      <w:r>
        <w:t>få</w:t>
      </w:r>
      <w:proofErr w:type="gramEnd"/>
      <w:r>
        <w:t xml:space="preserve"> hjelp fra fagfeller</w:t>
      </w:r>
    </w:p>
    <w:p w:rsidR="00E24872" w:rsidRDefault="00E24872">
      <w:r>
        <w:t xml:space="preserve">Samhandlingsinfrastrukturen bør også inkludere et forbedret </w:t>
      </w:r>
      <w:proofErr w:type="gramStart"/>
      <w:r>
        <w:t>ansattsøk  -</w:t>
      </w:r>
      <w:proofErr w:type="gramEnd"/>
      <w:r>
        <w:t xml:space="preserve"> ‘Finne folk’ – ref. </w:t>
      </w:r>
      <w:proofErr w:type="gramStart"/>
      <w:r>
        <w:t>et av tiltakene fra behovsundersøkelsen.</w:t>
      </w:r>
      <w:proofErr w:type="gramEnd"/>
      <w:r>
        <w:t xml:space="preserve"> God funksjonalitet for å finne fagfeller vil være viktig i forbindelse med nettverksbygging.</w:t>
      </w:r>
    </w:p>
    <w:p w:rsidR="006C6A2E" w:rsidRDefault="00960C85">
      <w:r>
        <w:t xml:space="preserve">Det har vært snakket om samhandling i offentlig sektor i lang tid. Flere aktører har kommet langt. Oslo kommune henger etter. Kommunen har ennå ikke etablert en teknisk infrastruktur for samhandling på tvers av virksomheter, de fleste virksomheter </w:t>
      </w:r>
      <w:r w:rsidR="00B06B61">
        <w:t xml:space="preserve">i Oslo kommune </w:t>
      </w:r>
      <w:r>
        <w:t xml:space="preserve">har heller ingen plattform for </w:t>
      </w:r>
      <w:r w:rsidR="00486462">
        <w:t xml:space="preserve">elektronisk </w:t>
      </w:r>
      <w:r>
        <w:t>samhandling</w:t>
      </w:r>
      <w:r w:rsidR="00B06B61">
        <w:t xml:space="preserve"> internt. </w:t>
      </w:r>
      <w:r w:rsidR="00B06B61">
        <w:rPr>
          <w:szCs w:val="22"/>
        </w:rPr>
        <w:t xml:space="preserve">Enkelte foretak har innført SharePoint som erstatning for manglende mulighet for dokumentdeling i kommunens regulære intranettløsning. </w:t>
      </w:r>
      <w:proofErr w:type="spellStart"/>
      <w:r w:rsidR="00B06B61">
        <w:rPr>
          <w:szCs w:val="22"/>
        </w:rPr>
        <w:t>Dropbox</w:t>
      </w:r>
      <w:proofErr w:type="spellEnd"/>
      <w:r w:rsidR="00B06B61">
        <w:rPr>
          <w:szCs w:val="22"/>
        </w:rPr>
        <w:t xml:space="preserve"> og Google Docs er andre applikasjoner som brukes i mangel på annet.</w:t>
      </w:r>
    </w:p>
    <w:p w:rsidR="00FB270E" w:rsidRPr="00FB270E" w:rsidRDefault="00FB270E" w:rsidP="006B5A8D">
      <w:pPr>
        <w:keepNext/>
      </w:pPr>
      <w:r w:rsidRPr="00FB270E">
        <w:lastRenderedPageBreak/>
        <w:t xml:space="preserve">Samhandling </w:t>
      </w:r>
      <w:r w:rsidR="00B06B61">
        <w:t>kreves når man har</w:t>
      </w:r>
    </w:p>
    <w:p w:rsidR="00FB270E" w:rsidRPr="00FB270E" w:rsidRDefault="00FB270E" w:rsidP="00FB270E">
      <w:pPr>
        <w:pStyle w:val="Listeavsnitt"/>
        <w:numPr>
          <w:ilvl w:val="0"/>
          <w:numId w:val="12"/>
        </w:numPr>
      </w:pPr>
      <w:r w:rsidRPr="00FB270E">
        <w:t>Felles mål</w:t>
      </w:r>
    </w:p>
    <w:p w:rsidR="00FB270E" w:rsidRPr="00FB270E" w:rsidRDefault="00FB270E" w:rsidP="00FB270E">
      <w:pPr>
        <w:pStyle w:val="Listeavsnitt"/>
        <w:numPr>
          <w:ilvl w:val="0"/>
          <w:numId w:val="12"/>
        </w:numPr>
      </w:pPr>
      <w:r w:rsidRPr="00FB270E">
        <w:t>Felles ansvar</w:t>
      </w:r>
    </w:p>
    <w:p w:rsidR="00FB270E" w:rsidRPr="00FB270E" w:rsidRDefault="00FB270E" w:rsidP="00FB270E">
      <w:pPr>
        <w:pStyle w:val="Listeavsnitt"/>
        <w:numPr>
          <w:ilvl w:val="0"/>
          <w:numId w:val="12"/>
        </w:numPr>
      </w:pPr>
      <w:r w:rsidRPr="00FB270E">
        <w:t>Sammenhengende tjenester</w:t>
      </w:r>
    </w:p>
    <w:p w:rsidR="00FB270E" w:rsidRPr="00FB270E" w:rsidRDefault="00FB270E" w:rsidP="00FB270E">
      <w:pPr>
        <w:pStyle w:val="Listeavsnitt"/>
        <w:numPr>
          <w:ilvl w:val="0"/>
          <w:numId w:val="12"/>
        </w:numPr>
      </w:pPr>
      <w:r w:rsidRPr="00FB270E">
        <w:t>Informasjonsflyt</w:t>
      </w:r>
    </w:p>
    <w:p w:rsidR="00957FF5" w:rsidRDefault="00B06B61" w:rsidP="00A20C29">
      <w:r>
        <w:t>Og når man jakter på r</w:t>
      </w:r>
      <w:r w:rsidR="00FB270E" w:rsidRPr="00FB270E">
        <w:t>ett kompetans</w:t>
      </w:r>
      <w:r>
        <w:t>e.</w:t>
      </w:r>
    </w:p>
    <w:p w:rsidR="00957FF5" w:rsidRPr="00A20C29" w:rsidRDefault="00957FF5" w:rsidP="00A20C29">
      <w:pPr>
        <w:rPr>
          <w:b/>
        </w:rPr>
      </w:pPr>
      <w:r w:rsidRPr="00A20C29">
        <w:rPr>
          <w:b/>
        </w:rPr>
        <w:t>Integrerte sosiale funksjoner</w:t>
      </w:r>
    </w:p>
    <w:p w:rsidR="00073426" w:rsidRDefault="00957FF5">
      <w:pPr>
        <w:rPr>
          <w:szCs w:val="22"/>
        </w:rPr>
      </w:pPr>
      <w:r>
        <w:t xml:space="preserve">En av trendene som pekes på i behovsanalysen er Enterprise 2.0 og bruken av sosiale funksjoner i intranettsammenheng. </w:t>
      </w:r>
      <w:r>
        <w:rPr>
          <w:szCs w:val="22"/>
        </w:rPr>
        <w:t xml:space="preserve">Norge ligger langt fremme i bruken av ny personlig teknologi, det er sterkt økende bruk av mobile plattformer som </w:t>
      </w:r>
      <w:proofErr w:type="spellStart"/>
      <w:r>
        <w:rPr>
          <w:szCs w:val="22"/>
        </w:rPr>
        <w:t>tablets</w:t>
      </w:r>
      <w:proofErr w:type="spellEnd"/>
      <w:r>
        <w:rPr>
          <w:szCs w:val="22"/>
        </w:rPr>
        <w:t xml:space="preserve"> og smarttelefoner, og dette medfører et mindre skille mellom privat- og arbeidslivssfærene for svært mange yrkesaktive. </w:t>
      </w:r>
      <w:r w:rsidRPr="00957FF5">
        <w:rPr>
          <w:szCs w:val="22"/>
        </w:rPr>
        <w:t xml:space="preserve">Muligheten for formell og uformell samhandling har for lengst blitt en naturlig del av alles hverdag gjennom </w:t>
      </w:r>
      <w:proofErr w:type="spellStart"/>
      <w:r w:rsidRPr="00957FF5">
        <w:rPr>
          <w:szCs w:val="22"/>
        </w:rPr>
        <w:t>facebook</w:t>
      </w:r>
      <w:proofErr w:type="spellEnd"/>
      <w:r w:rsidRPr="00957FF5">
        <w:rPr>
          <w:szCs w:val="22"/>
        </w:rPr>
        <w:t xml:space="preserve">, </w:t>
      </w:r>
      <w:proofErr w:type="spellStart"/>
      <w:r w:rsidRPr="00957FF5">
        <w:rPr>
          <w:szCs w:val="22"/>
        </w:rPr>
        <w:t>twitter</w:t>
      </w:r>
      <w:proofErr w:type="spellEnd"/>
      <w:r w:rsidRPr="00957FF5">
        <w:rPr>
          <w:szCs w:val="22"/>
        </w:rPr>
        <w:t xml:space="preserve"> og andre sosiale medier. Sosialisering, involvering og samhandling er noe vi i Oslo kommune bør legge til rette for når vi nå skal bygge vårt fremtidige intranett. </w:t>
      </w:r>
    </w:p>
    <w:p w:rsidR="00073426" w:rsidRDefault="00073426">
      <w:pPr>
        <w:rPr>
          <w:szCs w:val="22"/>
        </w:rPr>
      </w:pPr>
      <w:r>
        <w:rPr>
          <w:szCs w:val="22"/>
        </w:rPr>
        <w:t xml:space="preserve">Sosiale funksjoner som </w:t>
      </w:r>
      <w:r w:rsidR="00FA114C">
        <w:rPr>
          <w:szCs w:val="22"/>
        </w:rPr>
        <w:t>#tags</w:t>
      </w:r>
      <w:r>
        <w:rPr>
          <w:szCs w:val="22"/>
        </w:rPr>
        <w:t xml:space="preserve"> og @</w:t>
      </w:r>
      <w:r w:rsidR="00FA114C">
        <w:rPr>
          <w:szCs w:val="22"/>
        </w:rPr>
        <w:t>mentions</w:t>
      </w:r>
      <w:r>
        <w:rPr>
          <w:szCs w:val="22"/>
        </w:rPr>
        <w:t xml:space="preserve"> har lav brukerterskel og gir samtidig spennende muligheter for kunnskapsfangst og nettverksbygging.</w:t>
      </w:r>
    </w:p>
    <w:p w:rsidR="00187B70" w:rsidRPr="006B5A8D" w:rsidRDefault="00957FF5" w:rsidP="006B5A8D">
      <w:r w:rsidRPr="006B5A8D">
        <w:t xml:space="preserve">Det finnes undersøkelser som viser at </w:t>
      </w:r>
      <w:r w:rsidR="0010510D" w:rsidRPr="006B5A8D">
        <w:t>sosiale funksjoner</w:t>
      </w:r>
      <w:r w:rsidRPr="006B5A8D">
        <w:t xml:space="preserve"> bidrar til både økt trivsel og effektivitet blant ansatte. Målet må være at våre ansatte ikke skal måtte bruke en rekke ulike tjenester og applikasjoner for å kunne kommunisere, samhandle samt dele kunnskap og erfaring med hverandre. I fremtiden skjer alt i samme vindu med Single-</w:t>
      </w:r>
      <w:proofErr w:type="spellStart"/>
      <w:r w:rsidRPr="006B5A8D">
        <w:t>Sign</w:t>
      </w:r>
      <w:proofErr w:type="spellEnd"/>
      <w:r w:rsidRPr="006B5A8D">
        <w:t xml:space="preserve"> On (SSO). Ut i fra et strategisk bemanningsperspektiv, må vi forvente at Oslo kommune vil rekruttere fra en helt annen generasjon enn det vi gjør i dag. Vi kan anta at disse forventer lavere responstider, navigasjonsmuligheter og er</w:t>
      </w:r>
      <w:r w:rsidR="0010510D" w:rsidRPr="006B5A8D">
        <w:t xml:space="preserve"> åpne for å jobbe i helt andre </w:t>
      </w:r>
      <w:r w:rsidRPr="006B5A8D">
        <w:t>konseptuelle modeller enn vi som arbeider her i dag. Det er utenkelig at vi utvikler et nytt intranett uten å ta innover oss hvordan dette vil påvirke hvordan løsningen vil se ut og fungerer.</w:t>
      </w:r>
      <w:r w:rsidR="00B9607E" w:rsidDel="006915CB">
        <w:t xml:space="preserve"> </w:t>
      </w:r>
    </w:p>
    <w:tbl>
      <w:tblPr>
        <w:tblStyle w:val="Tabellrutenett"/>
        <w:tblW w:w="0" w:type="auto"/>
        <w:tblLook w:val="04A0" w:firstRow="1" w:lastRow="0" w:firstColumn="1" w:lastColumn="0" w:noHBand="0" w:noVBand="1"/>
      </w:tblPr>
      <w:tblGrid>
        <w:gridCol w:w="9212"/>
      </w:tblGrid>
      <w:tr w:rsidR="00187B70" w:rsidTr="00A20C29">
        <w:tc>
          <w:tcPr>
            <w:tcW w:w="9212" w:type="dxa"/>
            <w:shd w:val="clear" w:color="auto" w:fill="D9D9D9" w:themeFill="background1" w:themeFillShade="D9"/>
          </w:tcPr>
          <w:p w:rsidR="00187B70" w:rsidRPr="006B5A8D" w:rsidRDefault="00187B70" w:rsidP="00187B70">
            <w:pPr>
              <w:rPr>
                <w:b/>
                <w:sz w:val="18"/>
                <w:szCs w:val="18"/>
              </w:rPr>
            </w:pPr>
            <w:r w:rsidRPr="006B5A8D">
              <w:rPr>
                <w:b/>
                <w:sz w:val="18"/>
                <w:szCs w:val="18"/>
              </w:rPr>
              <w:t>Eks. Nettverk for nytenking og innovasjon i bydelssektoren</w:t>
            </w:r>
          </w:p>
          <w:p w:rsidR="00187B70" w:rsidRPr="006B5A8D" w:rsidRDefault="00187B70" w:rsidP="00187B70">
            <w:pPr>
              <w:rPr>
                <w:sz w:val="18"/>
                <w:szCs w:val="18"/>
              </w:rPr>
            </w:pPr>
            <w:r w:rsidRPr="006B5A8D">
              <w:rPr>
                <w:sz w:val="18"/>
                <w:szCs w:val="18"/>
              </w:rPr>
              <w:t>EST delte en historie om Stovner bydel som har tenkt helt nytt når det gjelder svømmeopplæring. Et fokusområde med politisk interesse.</w:t>
            </w:r>
          </w:p>
          <w:p w:rsidR="00187B70" w:rsidRPr="006B5A8D" w:rsidRDefault="00187B70" w:rsidP="00187B70">
            <w:pPr>
              <w:pStyle w:val="NormalWeb"/>
              <w:spacing w:before="0" w:beforeAutospacing="0" w:after="0" w:afterAutospacing="0"/>
              <w:rPr>
                <w:rFonts w:ascii="Calibri" w:hAnsi="Calibri"/>
                <w:sz w:val="18"/>
                <w:szCs w:val="18"/>
              </w:rPr>
            </w:pPr>
            <w:r w:rsidRPr="006B5A8D">
              <w:rPr>
                <w:rFonts w:ascii="Calibri" w:hAnsi="Calibri"/>
                <w:sz w:val="18"/>
                <w:szCs w:val="18"/>
              </w:rPr>
              <w:t>I Stovner bydel</w:t>
            </w:r>
            <w:r w:rsidR="00D220A5" w:rsidRPr="006B5A8D">
              <w:rPr>
                <w:rFonts w:ascii="Calibri" w:hAnsi="Calibri"/>
                <w:sz w:val="18"/>
                <w:szCs w:val="18"/>
              </w:rPr>
              <w:t xml:space="preserve"> </w:t>
            </w:r>
            <w:r w:rsidRPr="006B5A8D">
              <w:rPr>
                <w:rFonts w:ascii="Calibri" w:hAnsi="Calibri"/>
                <w:sz w:val="18"/>
                <w:szCs w:val="18"/>
              </w:rPr>
              <w:t>har man oppnådd at hele 86</w:t>
            </w:r>
            <w:r w:rsidR="00C86638">
              <w:rPr>
                <w:rFonts w:ascii="Calibri" w:hAnsi="Calibri"/>
                <w:sz w:val="18"/>
                <w:szCs w:val="18"/>
              </w:rPr>
              <w:t xml:space="preserve"> </w:t>
            </w:r>
            <w:r w:rsidRPr="006B5A8D">
              <w:rPr>
                <w:rFonts w:ascii="Calibri" w:hAnsi="Calibri"/>
                <w:sz w:val="18"/>
                <w:szCs w:val="18"/>
              </w:rPr>
              <w:t xml:space="preserve">% av ungene i 4.klasse klarer å svømme. Læreplanen regulerer at det i dag er 10 timer til disposisjon for å drive svømmetrening. Denne svømmetreningen har tidligere ikke gitt gode nok resultater.  Bydel Stovner tenkte nytt. De samlet de 10 timene i en uke; hver dag 90 min svømmetrening - x antall dager på rad slik at timeantallet overensstemmer med læreplanen. De engasjerte også en profesjonell </w:t>
            </w:r>
            <w:proofErr w:type="spellStart"/>
            <w:r w:rsidRPr="006B5A8D">
              <w:rPr>
                <w:rFonts w:ascii="Calibri" w:hAnsi="Calibri"/>
                <w:sz w:val="18"/>
                <w:szCs w:val="18"/>
              </w:rPr>
              <w:t>svømmelærer</w:t>
            </w:r>
            <w:proofErr w:type="spellEnd"/>
            <w:r w:rsidRPr="006B5A8D">
              <w:rPr>
                <w:rFonts w:ascii="Calibri" w:hAnsi="Calibri"/>
                <w:sz w:val="18"/>
                <w:szCs w:val="18"/>
              </w:rPr>
              <w:t>. De aller fleste elevene greide å svømme etter denne intensive opplæringen. Det var et par elever som ikke greide det – de fikk noen ekstra timer slik at de også til slutt mestret det å kunne svømme!</w:t>
            </w:r>
          </w:p>
          <w:p w:rsidR="00187B70" w:rsidRPr="006B5A8D" w:rsidRDefault="00187B70" w:rsidP="00187B70">
            <w:pPr>
              <w:pStyle w:val="NormalWeb"/>
              <w:spacing w:before="0" w:beforeAutospacing="0" w:after="0" w:afterAutospacing="0"/>
              <w:rPr>
                <w:rFonts w:ascii="Calibri" w:hAnsi="Calibri"/>
                <w:sz w:val="18"/>
                <w:szCs w:val="18"/>
              </w:rPr>
            </w:pPr>
          </w:p>
          <w:p w:rsidR="00187B70" w:rsidRPr="006B5A8D" w:rsidRDefault="00187B70" w:rsidP="00187B70">
            <w:pPr>
              <w:pStyle w:val="NormalWeb"/>
              <w:spacing w:before="0" w:beforeAutospacing="0" w:after="0" w:afterAutospacing="0"/>
              <w:rPr>
                <w:rFonts w:ascii="Calibri" w:hAnsi="Calibri"/>
                <w:sz w:val="18"/>
                <w:szCs w:val="18"/>
              </w:rPr>
            </w:pPr>
            <w:r w:rsidRPr="006B5A8D">
              <w:rPr>
                <w:rFonts w:ascii="Calibri" w:hAnsi="Calibri"/>
                <w:sz w:val="18"/>
                <w:szCs w:val="18"/>
              </w:rPr>
              <w:t>Denne historien kunne være delt i et innovasjonsnettverk tilrettelagt av Oslo kommune. Andre bydeler kunne blitt inspirert til å forsøke noe lignende. Historien kunne raskt spredt seg videre til andre fagnettverk.</w:t>
            </w:r>
          </w:p>
          <w:p w:rsidR="00187B70" w:rsidRPr="006B5A8D" w:rsidRDefault="00187B70" w:rsidP="00187B70">
            <w:pPr>
              <w:pStyle w:val="NormalWeb"/>
              <w:spacing w:before="0" w:beforeAutospacing="0" w:after="0" w:afterAutospacing="0"/>
              <w:rPr>
                <w:rFonts w:ascii="Calibri" w:hAnsi="Calibri"/>
                <w:sz w:val="18"/>
                <w:szCs w:val="18"/>
              </w:rPr>
            </w:pPr>
          </w:p>
          <w:p w:rsidR="00187B70" w:rsidRDefault="00187B70" w:rsidP="00187B70">
            <w:pPr>
              <w:pStyle w:val="NormalWeb"/>
              <w:spacing w:before="0" w:beforeAutospacing="0" w:after="0" w:afterAutospacing="0"/>
              <w:rPr>
                <w:rFonts w:ascii="Calibri" w:hAnsi="Calibri"/>
                <w:sz w:val="22"/>
                <w:szCs w:val="22"/>
              </w:rPr>
            </w:pPr>
            <w:r w:rsidRPr="006B5A8D">
              <w:rPr>
                <w:rFonts w:ascii="Calibri" w:hAnsi="Calibri"/>
                <w:sz w:val="18"/>
                <w:szCs w:val="18"/>
              </w:rPr>
              <w:t xml:space="preserve">I bystyremøte 17.juni ble det vedtatt å øke timeantallet fra 10 til 20 timer </w:t>
            </w:r>
            <w:proofErr w:type="spellStart"/>
            <w:r w:rsidRPr="006B5A8D">
              <w:rPr>
                <w:rFonts w:ascii="Calibri" w:hAnsi="Calibri"/>
                <w:sz w:val="18"/>
                <w:szCs w:val="18"/>
              </w:rPr>
              <w:t>svømming</w:t>
            </w:r>
            <w:r w:rsidR="00D220A5" w:rsidRPr="006B5A8D">
              <w:rPr>
                <w:rFonts w:ascii="Calibri" w:hAnsi="Calibri"/>
                <w:sz w:val="18"/>
                <w:szCs w:val="18"/>
              </w:rPr>
              <w:t>opplæring</w:t>
            </w:r>
            <w:proofErr w:type="spellEnd"/>
            <w:r w:rsidRPr="006B5A8D">
              <w:rPr>
                <w:rFonts w:ascii="Calibri" w:hAnsi="Calibri"/>
                <w:sz w:val="18"/>
                <w:szCs w:val="18"/>
              </w:rPr>
              <w:t>. Ingen trakk frem historien fra Stovner bydel som hadde tenkt nytt og oppnådd svært gode resultater selv innenfor de 10 timene.</w:t>
            </w:r>
          </w:p>
        </w:tc>
      </w:tr>
    </w:tbl>
    <w:p w:rsidR="0051408D" w:rsidRDefault="0051408D" w:rsidP="006B5A8D">
      <w:pPr>
        <w:keepNext/>
        <w:rPr>
          <w:b/>
        </w:rPr>
      </w:pPr>
    </w:p>
    <w:p w:rsidR="00E346AC" w:rsidRPr="00192E06" w:rsidRDefault="00E346AC" w:rsidP="006B5A8D">
      <w:pPr>
        <w:keepNext/>
        <w:rPr>
          <w:b/>
        </w:rPr>
      </w:pPr>
      <w:r w:rsidRPr="00192E06">
        <w:rPr>
          <w:b/>
        </w:rPr>
        <w:t>Nettverk – åpne og lukkede, eksterne og interne aktører</w:t>
      </w:r>
    </w:p>
    <w:p w:rsidR="00187B70" w:rsidRDefault="00E346AC" w:rsidP="00187B70">
      <w:r w:rsidRPr="006B5A8D">
        <w:rPr>
          <w:color w:val="000000" w:themeColor="text1"/>
        </w:rPr>
        <w:t>Vi ønsker å støtte et samspill mellom fysiske og virtuelle møteplasser. På de åpne virtuelle møteplassene må vi være varsomme, enkeltsaker kan ikke diskuteres med samme åpenhet som i fysiske møterom - fra åpen dialog i lukket rom til sammenfatning/syntese i åpne nettverk.</w:t>
      </w:r>
    </w:p>
    <w:tbl>
      <w:tblPr>
        <w:tblStyle w:val="Tabellrutenett"/>
        <w:tblW w:w="0" w:type="auto"/>
        <w:tblLook w:val="04A0" w:firstRow="1" w:lastRow="0" w:firstColumn="1" w:lastColumn="0" w:noHBand="0" w:noVBand="1"/>
      </w:tblPr>
      <w:tblGrid>
        <w:gridCol w:w="9212"/>
      </w:tblGrid>
      <w:tr w:rsidR="00187B70" w:rsidTr="00A20C29">
        <w:tc>
          <w:tcPr>
            <w:tcW w:w="9212" w:type="dxa"/>
            <w:shd w:val="clear" w:color="auto" w:fill="D9D9D9" w:themeFill="background1" w:themeFillShade="D9"/>
          </w:tcPr>
          <w:p w:rsidR="00187B70" w:rsidRPr="006B5A8D" w:rsidRDefault="00763548" w:rsidP="00763548">
            <w:pPr>
              <w:rPr>
                <w:sz w:val="18"/>
                <w:szCs w:val="18"/>
              </w:rPr>
            </w:pPr>
            <w:r w:rsidRPr="006B5A8D">
              <w:rPr>
                <w:sz w:val="18"/>
                <w:szCs w:val="18"/>
              </w:rPr>
              <w:t xml:space="preserve">Eks. </w:t>
            </w:r>
            <w:r w:rsidR="00187B70" w:rsidRPr="006B5A8D">
              <w:rPr>
                <w:sz w:val="18"/>
                <w:szCs w:val="18"/>
              </w:rPr>
              <w:t>Anskaffelsesprosessen</w:t>
            </w:r>
          </w:p>
          <w:p w:rsidR="00763548" w:rsidRDefault="00763548" w:rsidP="00763548">
            <w:r w:rsidRPr="006B5A8D">
              <w:rPr>
                <w:sz w:val="18"/>
                <w:szCs w:val="18"/>
              </w:rPr>
              <w:t>Anskaffelsesprosessen ble belyst under «Fellesprosesser». I prosessbeskrivelsen finner vi også noen spesifikke oppgaver som fordrer samhandling. Dersom anskaffelsen er av en viss karakter, så skal man etablere et såkalt TAT – Tverrfaglig anskaffelsesteam. Et intranett med rik samhandlingsfunksjonalitet ville vært nyttig.</w:t>
            </w:r>
            <w:r w:rsidR="00DB03DA" w:rsidRPr="006B5A8D">
              <w:rPr>
                <w:sz w:val="18"/>
                <w:szCs w:val="18"/>
              </w:rPr>
              <w:t xml:space="preserve"> TAT for en spesifikk anskaffelse kunne samhandlet i et lukket rom, men også vært koblet på mer åpne faglige nettverk knyttet til anskaffelser.</w:t>
            </w:r>
          </w:p>
        </w:tc>
      </w:tr>
    </w:tbl>
    <w:p w:rsidR="00187B70" w:rsidDel="008F7D7A" w:rsidRDefault="00187B70" w:rsidP="00187B70"/>
    <w:tbl>
      <w:tblPr>
        <w:tblStyle w:val="Tabellrutenett"/>
        <w:tblW w:w="0" w:type="auto"/>
        <w:tblLook w:val="04A0" w:firstRow="1" w:lastRow="0" w:firstColumn="1" w:lastColumn="0" w:noHBand="0" w:noVBand="1"/>
      </w:tblPr>
      <w:tblGrid>
        <w:gridCol w:w="9212"/>
      </w:tblGrid>
      <w:tr w:rsidR="00187B70" w:rsidTr="00A20C29">
        <w:tc>
          <w:tcPr>
            <w:tcW w:w="9212" w:type="dxa"/>
            <w:shd w:val="clear" w:color="auto" w:fill="D9D9D9" w:themeFill="background1" w:themeFillShade="D9"/>
          </w:tcPr>
          <w:p w:rsidR="00187B70" w:rsidRPr="006B5A8D" w:rsidRDefault="0093388D" w:rsidP="00763548">
            <w:pPr>
              <w:rPr>
                <w:sz w:val="18"/>
                <w:szCs w:val="18"/>
              </w:rPr>
            </w:pPr>
            <w:r w:rsidRPr="006B5A8D">
              <w:rPr>
                <w:sz w:val="18"/>
                <w:szCs w:val="18"/>
              </w:rPr>
              <w:t xml:space="preserve">Eks. </w:t>
            </w:r>
            <w:r w:rsidR="00187B70" w:rsidRPr="006B5A8D">
              <w:rPr>
                <w:sz w:val="18"/>
                <w:szCs w:val="18"/>
              </w:rPr>
              <w:t>Barnehage</w:t>
            </w:r>
          </w:p>
          <w:p w:rsidR="0093388D" w:rsidRPr="006B5A8D" w:rsidRDefault="0093388D" w:rsidP="00763548">
            <w:pPr>
              <w:rPr>
                <w:sz w:val="18"/>
                <w:szCs w:val="18"/>
              </w:rPr>
            </w:pPr>
            <w:r w:rsidRPr="006B5A8D">
              <w:rPr>
                <w:sz w:val="18"/>
                <w:szCs w:val="18"/>
              </w:rPr>
              <w:t>For oss er nettverksstøtte interessant fordi Interessant, siden barnehagene er «spredt» på mange lokasjoner og 15 bydeler. Både private og offentlige.</w:t>
            </w:r>
          </w:p>
          <w:p w:rsidR="00187B70" w:rsidRDefault="0093388D" w:rsidP="00763548">
            <w:r w:rsidRPr="006B5A8D">
              <w:rPr>
                <w:sz w:val="18"/>
                <w:szCs w:val="18"/>
              </w:rPr>
              <w:t xml:space="preserve">Vi kan tenke oss både et stort </w:t>
            </w:r>
            <w:proofErr w:type="spellStart"/>
            <w:r w:rsidRPr="006B5A8D">
              <w:rPr>
                <w:sz w:val="18"/>
                <w:szCs w:val="18"/>
              </w:rPr>
              <w:t>community</w:t>
            </w:r>
            <w:proofErr w:type="spellEnd"/>
            <w:r w:rsidRPr="006B5A8D">
              <w:rPr>
                <w:sz w:val="18"/>
                <w:szCs w:val="18"/>
              </w:rPr>
              <w:t xml:space="preserve"> og mer målrettede nettverk. Også tverrfaglige. Hvis løsningen legger til rette for tverrfaglig samarbeid med skole/utdanning og barnevern hadde det vært spennende!</w:t>
            </w:r>
          </w:p>
        </w:tc>
      </w:tr>
    </w:tbl>
    <w:p w:rsidR="00E930FB" w:rsidRDefault="00E930FB" w:rsidP="005D6D8B"/>
    <w:p w:rsidR="00871B6C" w:rsidRDefault="00871B6C" w:rsidP="00871B6C">
      <w:pPr>
        <w:pStyle w:val="Overskrift2"/>
      </w:pPr>
      <w:bookmarkStart w:id="54" w:name="_Toc391275468"/>
      <w:r>
        <w:t>Læringsarena</w:t>
      </w:r>
      <w:bookmarkEnd w:id="54"/>
    </w:p>
    <w:p w:rsidR="00911CC4" w:rsidRDefault="00FC0E2C" w:rsidP="00911CC4">
      <w:r>
        <w:rPr>
          <w:noProof/>
        </w:rPr>
        <w:pict>
          <v:shape id="_x0000_s1029" type="#_x0000_t75" style="position:absolute;margin-left:543.3pt;margin-top:.3pt;width:141.75pt;height:141.75pt;z-index:251667968;mso-position-horizontal:right;mso-position-horizontal-relative:text;mso-position-vertical:absolute;mso-position-vertical-relative:text">
            <v:imagedata r:id="rId21" o:title="laeringsarena"/>
            <w10:wrap type="square"/>
          </v:shape>
        </w:pict>
      </w:r>
      <w:r w:rsidR="002A42E0">
        <w:t>O</w:t>
      </w:r>
      <w:r w:rsidR="00911CC4">
        <w:t>pplæringstilbudet</w:t>
      </w:r>
      <w:r w:rsidR="002A42E0">
        <w:t xml:space="preserve"> til Oslo kommune er i</w:t>
      </w:r>
      <w:r w:rsidR="0004409C">
        <w:t xml:space="preserve"> </w:t>
      </w:r>
      <w:r w:rsidR="002A42E0">
        <w:t>dag</w:t>
      </w:r>
      <w:r w:rsidR="00911CC4">
        <w:t xml:space="preserve"> begrenset av fysiske faktorer. </w:t>
      </w:r>
      <w:r w:rsidR="002A42E0">
        <w:t xml:space="preserve"> Manglende </w:t>
      </w:r>
      <w:proofErr w:type="spellStart"/>
      <w:r w:rsidR="002A42E0">
        <w:t>skalerbarhet</w:t>
      </w:r>
      <w:proofErr w:type="spellEnd"/>
      <w:r w:rsidR="002A42E0">
        <w:t xml:space="preserve"> er en utfordring for en kommune med 40 000 ansatte.</w:t>
      </w:r>
    </w:p>
    <w:p w:rsidR="009E3DF1" w:rsidRDefault="002A42E0" w:rsidP="00911CC4">
      <w:r>
        <w:t xml:space="preserve">Et nytt intranett </w:t>
      </w:r>
      <w:r w:rsidR="00E24872">
        <w:t>bør inkludere en digital læringsarena.</w:t>
      </w:r>
      <w:r w:rsidR="00B9607E">
        <w:t xml:space="preserve"> </w:t>
      </w:r>
      <w:r w:rsidR="009E3DF1">
        <w:t>Det betyr</w:t>
      </w:r>
    </w:p>
    <w:p w:rsidR="009E3DF1" w:rsidRDefault="009E3DF1" w:rsidP="00A20C29">
      <w:pPr>
        <w:pStyle w:val="Listeavsnitt"/>
        <w:numPr>
          <w:ilvl w:val="0"/>
          <w:numId w:val="14"/>
        </w:numPr>
      </w:pPr>
      <w:r>
        <w:t>Opplæringen er tilgjengelig når det passer for deg – ‘just in time’ læring</w:t>
      </w:r>
    </w:p>
    <w:p w:rsidR="009E3DF1" w:rsidRDefault="009E3DF1" w:rsidP="00A20C29">
      <w:pPr>
        <w:pStyle w:val="Listeavsnitt"/>
        <w:numPr>
          <w:ilvl w:val="0"/>
          <w:numId w:val="14"/>
        </w:numPr>
      </w:pPr>
      <w:r>
        <w:t>Man kan delta uten å være fysisk tilstede</w:t>
      </w:r>
    </w:p>
    <w:p w:rsidR="009E3DF1" w:rsidRDefault="009E3DF1" w:rsidP="00A20C29">
      <w:pPr>
        <w:pStyle w:val="Listeavsnitt"/>
        <w:numPr>
          <w:ilvl w:val="0"/>
          <w:numId w:val="14"/>
        </w:numPr>
      </w:pPr>
      <w:r>
        <w:t>En foreleser/lærer kan nå ubegrenset antall deltagere</w:t>
      </w:r>
    </w:p>
    <w:p w:rsidR="009E3DF1" w:rsidRDefault="009E3DF1" w:rsidP="00A20C29">
      <w:pPr>
        <w:pStyle w:val="Listeavsnitt"/>
        <w:numPr>
          <w:ilvl w:val="0"/>
          <w:numId w:val="14"/>
        </w:numPr>
      </w:pPr>
      <w:r>
        <w:t>Oppfølging kan skje virtuelt; i nettverk eller andre samhandlingsrom</w:t>
      </w:r>
    </w:p>
    <w:p w:rsidR="009E3DF1" w:rsidRDefault="00B9607E" w:rsidP="00911CC4">
      <w:r>
        <w:t xml:space="preserve">Dette er et område hvor det har vært en voldsom utvikling. En utvikling drevet av både åpenhet og nye teknologiske muligheter. </w:t>
      </w:r>
      <w:proofErr w:type="gramStart"/>
      <w:r>
        <w:t>Å</w:t>
      </w:r>
      <w:proofErr w:type="gramEnd"/>
      <w:r>
        <w:t xml:space="preserve"> </w:t>
      </w:r>
      <w:proofErr w:type="spellStart"/>
      <w:r>
        <w:t>streame</w:t>
      </w:r>
      <w:proofErr w:type="spellEnd"/>
      <w:r>
        <w:t xml:space="preserve"> en forelesning/foredrag slik at de som ikke er fysisk tilstede også kan delta, har blitt relativt lavtersket rent teknologisk. Å arkivere de samme forelesninger/foredrag slik at det er tilgjengelig hvor som helst, når du måtte ønske</w:t>
      </w:r>
      <w:r w:rsidR="0027553D">
        <w:t xml:space="preserve"> </w:t>
      </w:r>
      <w:r w:rsidR="009E3DF1">
        <w:t xml:space="preserve">å se på, </w:t>
      </w:r>
      <w:r w:rsidR="0027553D">
        <w:t>vil skape helt nye læringsmuligheter. Å etablere et e</w:t>
      </w:r>
      <w:r w:rsidR="00C86638">
        <w:t>-</w:t>
      </w:r>
      <w:proofErr w:type="spellStart"/>
      <w:r w:rsidR="0027553D">
        <w:t>læringstiilbud</w:t>
      </w:r>
      <w:proofErr w:type="spellEnd"/>
      <w:r w:rsidR="0027553D">
        <w:t xml:space="preserve"> vil ha en investeringskostnad, mens selve driftskostnaden vil være lav i forhold til antallet som får mulighet til å delta. Kostnaden blir også betydelig mindre for deltagerne.</w:t>
      </w:r>
    </w:p>
    <w:tbl>
      <w:tblPr>
        <w:tblStyle w:val="Tabellrutenett"/>
        <w:tblW w:w="0" w:type="auto"/>
        <w:tblLook w:val="04A0" w:firstRow="1" w:lastRow="0" w:firstColumn="1" w:lastColumn="0" w:noHBand="0" w:noVBand="1"/>
      </w:tblPr>
      <w:tblGrid>
        <w:gridCol w:w="9212"/>
      </w:tblGrid>
      <w:tr w:rsidR="009E3DF1" w:rsidTr="00A20C29">
        <w:tc>
          <w:tcPr>
            <w:tcW w:w="9212" w:type="dxa"/>
            <w:shd w:val="clear" w:color="auto" w:fill="D9D9D9" w:themeFill="background1" w:themeFillShade="D9"/>
          </w:tcPr>
          <w:p w:rsidR="009E3DF1" w:rsidRPr="006B5A8D" w:rsidRDefault="009E3DF1" w:rsidP="009E3DF1">
            <w:pPr>
              <w:rPr>
                <w:sz w:val="18"/>
                <w:szCs w:val="18"/>
              </w:rPr>
            </w:pPr>
            <w:r w:rsidRPr="006B5A8D">
              <w:rPr>
                <w:sz w:val="18"/>
                <w:szCs w:val="18"/>
              </w:rPr>
              <w:t>Eks. Barnehage</w:t>
            </w:r>
          </w:p>
          <w:p w:rsidR="009E3DF1" w:rsidRPr="006B5A8D" w:rsidRDefault="009E3DF1" w:rsidP="009E3DF1">
            <w:pPr>
              <w:rPr>
                <w:sz w:val="18"/>
                <w:szCs w:val="18"/>
              </w:rPr>
            </w:pPr>
            <w:r w:rsidRPr="006B5A8D">
              <w:rPr>
                <w:sz w:val="18"/>
                <w:szCs w:val="18"/>
              </w:rPr>
              <w:t>Det er 790 barnehager, spredt på mange lokasjoner, ca. 60</w:t>
            </w:r>
            <w:r w:rsidR="00737415">
              <w:rPr>
                <w:sz w:val="18"/>
                <w:szCs w:val="18"/>
              </w:rPr>
              <w:t xml:space="preserve"> </w:t>
            </w:r>
            <w:r w:rsidRPr="006B5A8D">
              <w:rPr>
                <w:sz w:val="18"/>
                <w:szCs w:val="18"/>
              </w:rPr>
              <w:t>% ikke-kommunale b</w:t>
            </w:r>
            <w:r w:rsidR="007006EB">
              <w:rPr>
                <w:sz w:val="18"/>
                <w:szCs w:val="18"/>
              </w:rPr>
              <w:t>arnehager</w:t>
            </w:r>
            <w:r w:rsidRPr="006B5A8D">
              <w:rPr>
                <w:sz w:val="18"/>
                <w:szCs w:val="18"/>
              </w:rPr>
              <w:t>, 40</w:t>
            </w:r>
            <w:r w:rsidR="00737415">
              <w:rPr>
                <w:sz w:val="18"/>
                <w:szCs w:val="18"/>
              </w:rPr>
              <w:t xml:space="preserve"> </w:t>
            </w:r>
            <w:r w:rsidRPr="006B5A8D">
              <w:rPr>
                <w:sz w:val="18"/>
                <w:szCs w:val="18"/>
              </w:rPr>
              <w:t>% kommunale. Av ansatte er det 804 styrere, 3165 pedagogiske ledere, 5460 assistenter, 1032 «øvrig personal», 630 «annet personal», totalt 11.251 ansatte.  Turnover er relativt høy - det er en sektor med stor gjennomtrekk og en del som bytter stilling, ofte også på tvers av kommunale/ikke-kommunale.</w:t>
            </w:r>
          </w:p>
          <w:p w:rsidR="009E3DF1" w:rsidRDefault="009E3DF1" w:rsidP="009E3DF1">
            <w:r w:rsidRPr="006B5A8D">
              <w:rPr>
                <w:sz w:val="18"/>
                <w:szCs w:val="18"/>
              </w:rPr>
              <w:t xml:space="preserve">Det ligger et enormt besparingspotensial i å tilby en digital opplæringspakke til barnehagene. F.eks. dersom en styrer skal </w:t>
            </w:r>
            <w:r w:rsidRPr="006B5A8D">
              <w:rPr>
                <w:sz w:val="18"/>
                <w:szCs w:val="18"/>
              </w:rPr>
              <w:lastRenderedPageBreak/>
              <w:t>på kurs betyr det i dag ‘dobbel kost’: Selve kurset koster penger, dessuten må man leie inn vikar i styrers rolle. En digital opplæringspakke vil også sikre kvaliteten i opplæringen.</w:t>
            </w:r>
          </w:p>
        </w:tc>
      </w:tr>
    </w:tbl>
    <w:p w:rsidR="009E3DF1" w:rsidRDefault="009E3DF1" w:rsidP="00911CC4"/>
    <w:p w:rsidR="009E3DF1" w:rsidRDefault="009E3DF1" w:rsidP="00911CC4">
      <w:r>
        <w:t>I Norge har fylkeskommunene etablert NDLA – Nasjonal digital læringsarena. NDLA skal utvikle gratis digitale læremidler for videregående skoler, men innholdet vil være tilgjengelig for alle.</w:t>
      </w:r>
    </w:p>
    <w:p w:rsidR="005C4457" w:rsidRDefault="005C4457" w:rsidP="005C4457">
      <w:r>
        <w:t xml:space="preserve">Dette er et resultat av en stor trend. </w:t>
      </w:r>
      <w:r w:rsidRPr="005C4457">
        <w:t>Den siste tiden har det vært en rask framvekst av Massive Open Online Courses (</w:t>
      </w:r>
      <w:proofErr w:type="spellStart"/>
      <w:r w:rsidRPr="005C4457">
        <w:t>MOOCs</w:t>
      </w:r>
      <w:proofErr w:type="spellEnd"/>
      <w:r w:rsidRPr="005C4457">
        <w:t xml:space="preserve">) og lignende tilbud. </w:t>
      </w:r>
      <w:r>
        <w:t xml:space="preserve">Regjeringen har nylig (juni-2013) utnevnt et utvalg som jobber under navnet «MOOC til Norge». </w:t>
      </w:r>
      <w:proofErr w:type="spellStart"/>
      <w:r w:rsidRPr="005C4457">
        <w:t>MOOCs</w:t>
      </w:r>
      <w:proofErr w:type="spellEnd"/>
      <w:r w:rsidRPr="005C4457">
        <w:t xml:space="preserve"> er gratis kurs levert over Internett ved hjelp av </w:t>
      </w:r>
      <w:proofErr w:type="spellStart"/>
      <w:r w:rsidRPr="005C4457">
        <w:t>streamingvideo</w:t>
      </w:r>
      <w:proofErr w:type="spellEnd"/>
      <w:r w:rsidRPr="005C4457">
        <w:t xml:space="preserve"> fra høyere utdanningsinstitusjoner og fra selskaper som samarbeider med slike institusjoner. Store, velrenommerte institusjoner som Harvard, Stanford og MIT har ledet an i utviklingen, og stadig flere institusjoner over hele verden tilbyr </w:t>
      </w:r>
      <w:proofErr w:type="spellStart"/>
      <w:r w:rsidRPr="005C4457">
        <w:t>MOOCs</w:t>
      </w:r>
      <w:proofErr w:type="spellEnd"/>
      <w:r w:rsidRPr="005C4457">
        <w:t>. I prinsippet kan hvem som helst nå følge kurs med verdensledende akademikere, det eneste kravet er Internett-tilgang. Millioner av mennesker verden over benytter seg av denne muligheten.</w:t>
      </w:r>
    </w:p>
    <w:p w:rsidR="005C4457" w:rsidRPr="005C4457" w:rsidRDefault="005C4457" w:rsidP="005C4457">
      <w:r w:rsidRPr="005C4457">
        <w:t>Utvalget skal kartlegge utviklingen, sammenstille kunnskap og gi anbefalinger om hvordan norske myndigheter og institusjoner skal forholde seg til utviklingen og bruke de muligheter den teknologiske utviklingen gir.</w:t>
      </w:r>
    </w:p>
    <w:p w:rsidR="00E316E5" w:rsidRPr="00A20C29" w:rsidRDefault="00E316E5" w:rsidP="00911CC4">
      <w:pPr>
        <w:rPr>
          <w:b/>
        </w:rPr>
      </w:pPr>
      <w:r>
        <w:rPr>
          <w:b/>
        </w:rPr>
        <w:t>Innganger</w:t>
      </w:r>
      <w:r w:rsidRPr="00A20C29">
        <w:rPr>
          <w:b/>
        </w:rPr>
        <w:t xml:space="preserve"> til læringsarenaen</w:t>
      </w:r>
    </w:p>
    <w:p w:rsidR="00E316E5" w:rsidRDefault="00E316E5" w:rsidP="00911CC4">
      <w:r>
        <w:t>Inngang til læringsarenaen kan være mange. En åpenbar inngang er Fellesprosesser. Dersom f.eks. «Grunnkurs i offentlige anskaffelser» hadde ligget tilgjengelig digitalt, så ville man ha mulighet til å delta i opplæringen akkurat når man trenger det.</w:t>
      </w:r>
    </w:p>
    <w:p w:rsidR="00E316E5" w:rsidRPr="00737415" w:rsidRDefault="00E316E5" w:rsidP="00E316E5">
      <w:r>
        <w:t>En digital læringsarena bør også tilby ulike nivåer av læring. Enkelte ganger er det litt kjennskap som skal til for at man skal komme videre, løse oppgaven man står overfor. Læring skjer ofte gjennom en prosess:</w:t>
      </w:r>
      <w:r w:rsidR="00737415">
        <w:t xml:space="preserve"> </w:t>
      </w:r>
      <w:r w:rsidRPr="00737415">
        <w:t>Kjennskap</w:t>
      </w:r>
      <w:r w:rsidR="00737415">
        <w:t xml:space="preserve"> </w:t>
      </w:r>
      <w:r w:rsidR="00737415">
        <w:sym w:font="Wingdings" w:char="F0E0"/>
      </w:r>
      <w:r w:rsidR="00737415">
        <w:t xml:space="preserve"> </w:t>
      </w:r>
      <w:r w:rsidRPr="00737415">
        <w:t>Kunnskap</w:t>
      </w:r>
      <w:r w:rsidR="00737415">
        <w:t xml:space="preserve"> </w:t>
      </w:r>
      <w:r w:rsidR="00737415">
        <w:sym w:font="Wingdings" w:char="F0E0"/>
      </w:r>
      <w:r w:rsidR="00737415">
        <w:t xml:space="preserve"> </w:t>
      </w:r>
      <w:r w:rsidRPr="00737415">
        <w:t>Eierskap</w:t>
      </w:r>
    </w:p>
    <w:p w:rsidR="00CB4A00" w:rsidRDefault="00E316E5" w:rsidP="00911CC4">
      <w:proofErr w:type="spellStart"/>
      <w:r w:rsidRPr="00A20C29">
        <w:rPr>
          <w:b/>
          <w:szCs w:val="22"/>
        </w:rPr>
        <w:t>Petcha</w:t>
      </w:r>
      <w:proofErr w:type="spellEnd"/>
      <w:r w:rsidRPr="00A20C29">
        <w:rPr>
          <w:b/>
          <w:szCs w:val="22"/>
        </w:rPr>
        <w:t xml:space="preserve"> </w:t>
      </w:r>
      <w:proofErr w:type="spellStart"/>
      <w:r w:rsidRPr="00A20C29">
        <w:rPr>
          <w:b/>
          <w:szCs w:val="22"/>
        </w:rPr>
        <w:t>Kucha</w:t>
      </w:r>
      <w:proofErr w:type="spellEnd"/>
      <w:r>
        <w:rPr>
          <w:szCs w:val="22"/>
        </w:rPr>
        <w:t xml:space="preserve"> er et spennende konsept som nå prøves ut flere steder. En </w:t>
      </w:r>
      <w:proofErr w:type="spellStart"/>
      <w:r>
        <w:rPr>
          <w:szCs w:val="22"/>
        </w:rPr>
        <w:t>Petcha</w:t>
      </w:r>
      <w:proofErr w:type="spellEnd"/>
      <w:r>
        <w:rPr>
          <w:szCs w:val="22"/>
        </w:rPr>
        <w:t xml:space="preserve"> </w:t>
      </w:r>
      <w:proofErr w:type="spellStart"/>
      <w:r>
        <w:rPr>
          <w:szCs w:val="22"/>
        </w:rPr>
        <w:t>Kucha</w:t>
      </w:r>
      <w:proofErr w:type="spellEnd"/>
      <w:r>
        <w:rPr>
          <w:szCs w:val="22"/>
        </w:rPr>
        <w:t xml:space="preserve">-presentasjon varer i nøyaktig 6 minutter og 40 sekunder. Den består av 20 slides, hver av disse slides vil vises i 20 sekunder. </w:t>
      </w:r>
      <w:r w:rsidR="00CB4A00">
        <w:rPr>
          <w:szCs w:val="22"/>
        </w:rPr>
        <w:t>Det gjelder altså å få budskapet inn konsentrert over kort tid. En slik teknikk vil kunne skape kjennskap innen mange læringsområder. Når kjennskapen er på plass er man mer mottakelig for kunnskap. Kunnskapen bygges gjennom mer dyptpløyende kurs eller gjennom arbeidsoppgaver/prosjekter.</w:t>
      </w:r>
    </w:p>
    <w:p w:rsidR="00911CC4" w:rsidRDefault="00CB4A00" w:rsidP="00911CC4">
      <w:r>
        <w:t xml:space="preserve">Å </w:t>
      </w:r>
      <w:proofErr w:type="spellStart"/>
      <w:r>
        <w:t>tilgjengeliggjøre</w:t>
      </w:r>
      <w:proofErr w:type="spellEnd"/>
      <w:r>
        <w:t xml:space="preserve"> en </w:t>
      </w:r>
      <w:proofErr w:type="spellStart"/>
      <w:r>
        <w:t>Petcha</w:t>
      </w:r>
      <w:proofErr w:type="spellEnd"/>
      <w:r>
        <w:t xml:space="preserve"> </w:t>
      </w:r>
      <w:proofErr w:type="spellStart"/>
      <w:r>
        <w:t>Kutcha</w:t>
      </w:r>
      <w:proofErr w:type="spellEnd"/>
      <w:r>
        <w:t xml:space="preserve"> for hver av fellesprosessene kunne være en spennende start på en ny digital læringsarena.</w:t>
      </w:r>
    </w:p>
    <w:p w:rsidR="00531625" w:rsidRPr="00A20C29" w:rsidRDefault="00E316E5" w:rsidP="00911CC4">
      <w:pPr>
        <w:rPr>
          <w:b/>
        </w:rPr>
      </w:pPr>
      <w:r w:rsidRPr="00A20C29">
        <w:rPr>
          <w:b/>
        </w:rPr>
        <w:t>O</w:t>
      </w:r>
      <w:r w:rsidR="00531625" w:rsidRPr="00A20C29">
        <w:rPr>
          <w:b/>
        </w:rPr>
        <w:t>versikt over hvem som har deltatt på hvilke kompetanseutviklingstiltak</w:t>
      </w:r>
    </w:p>
    <w:p w:rsidR="00E316E5" w:rsidRDefault="00CB4A00" w:rsidP="00911CC4">
      <w:r>
        <w:t xml:space="preserve">En digital læringsarena gir oss også mulighet til oversikt og innsikt i hvem som har deltatt på hvilke kompetanseutviklingstiltak. Avansert søk og en Big data-tilnærming er interessant. En slik kunnskap kan hjelpe kommunen i å </w:t>
      </w:r>
      <w:r w:rsidR="00E316E5">
        <w:t xml:space="preserve">sikre/styre kompetansen, </w:t>
      </w:r>
      <w:r>
        <w:t xml:space="preserve">samt drive god </w:t>
      </w:r>
      <w:r w:rsidR="00E316E5">
        <w:t xml:space="preserve">individuell oppfølging. </w:t>
      </w:r>
    </w:p>
    <w:p w:rsidR="00911CC4" w:rsidRDefault="00CB4A00" w:rsidP="00911CC4">
      <w:r>
        <w:t>Samtidig er det et poeng å kunne tilby opplæring anonymt til dem som foretrekker det.</w:t>
      </w:r>
    </w:p>
    <w:p w:rsidR="00C86638" w:rsidRDefault="00C86638">
      <w:pPr>
        <w:spacing w:after="0"/>
        <w:rPr>
          <w:rFonts w:ascii="Arial" w:hAnsi="Arial"/>
          <w:b/>
          <w:bCs/>
          <w:i/>
          <w:iCs/>
          <w:sz w:val="28"/>
          <w:szCs w:val="28"/>
        </w:rPr>
      </w:pPr>
      <w:bookmarkStart w:id="55" w:name="_Toc391073248"/>
      <w:bookmarkEnd w:id="55"/>
      <w:r>
        <w:br w:type="page"/>
      </w:r>
    </w:p>
    <w:p w:rsidR="00871B6C" w:rsidRDefault="00871B6C" w:rsidP="00871B6C">
      <w:pPr>
        <w:pStyle w:val="Overskrift2"/>
      </w:pPr>
      <w:bookmarkStart w:id="56" w:name="_Toc391074382"/>
      <w:bookmarkStart w:id="57" w:name="_Toc391073249"/>
      <w:bookmarkStart w:id="58" w:name="_Toc391074383"/>
      <w:bookmarkStart w:id="59" w:name="_Toc391275469"/>
      <w:bookmarkEnd w:id="56"/>
      <w:bookmarkEnd w:id="57"/>
      <w:bookmarkEnd w:id="58"/>
      <w:r>
        <w:lastRenderedPageBreak/>
        <w:t>Kultur og identitet</w:t>
      </w:r>
      <w:bookmarkEnd w:id="59"/>
    </w:p>
    <w:p w:rsidR="00871B6C" w:rsidRDefault="00FC0E2C" w:rsidP="006B5A8D">
      <w:r>
        <w:rPr>
          <w:noProof/>
        </w:rPr>
        <w:pict>
          <v:shape id="_x0000_s1030" type="#_x0000_t75" style="position:absolute;margin-left:345.9pt;margin-top:0;width:108.85pt;height:141.9pt;z-index:251670016;mso-position-horizontal:right;mso-position-horizontal-relative:text;mso-position-vertical:absolute;mso-position-vertical-relative:text">
            <v:imagedata r:id="rId22" o:title="kultur_identitet"/>
            <w10:wrap type="square"/>
          </v:shape>
        </w:pict>
      </w:r>
      <w:r w:rsidR="002C2ADF">
        <w:t>Lokalt felleskap og identitet, men også en del av det store fellesskapet!</w:t>
      </w:r>
    </w:p>
    <w:p w:rsidR="00426E40" w:rsidRDefault="00426E40" w:rsidP="00A20C29">
      <w:r>
        <w:t>Ansatte i Oslo kommune mangler en felles identitet – identitet kan uttrykkes som «hvem eller hva vi forteller andre at vi er». En felles identitet vil skape grobunn for å bygge en sterk delingskultur og være en katalysator for samhandling på tvers av virksomheter i kommunen. Det vil også gjøre det enklere for de ansatte å jobbe sammen mot et felles mål.</w:t>
      </w:r>
    </w:p>
    <w:p w:rsidR="00426E40" w:rsidRDefault="00426E40" w:rsidP="00426E40">
      <w:r>
        <w:t xml:space="preserve">Dette vil styrke Oslo kommune i møte med fremtidens utfordringer. </w:t>
      </w:r>
      <w:r w:rsidR="00970DD9">
        <w:t>Det vil øke omstillingsevnen og styrke rekrutteringskraften.</w:t>
      </w:r>
    </w:p>
    <w:p w:rsidR="00970DD9" w:rsidRDefault="00970DD9" w:rsidP="00426E40">
      <w:r>
        <w:t>Oslo kommune har valgt sine 4 verdier – Brukerorientering, Redelighet, Engasjement og Respekt. En felles identitet må bygges på disse verdiene. Et godt intranett vil ha stor betydning i bygging av felles identitet – spesielt for en så stor virksomhet som Oslo kommune.  Under kap.3.1 Effektmål har vi beskrevet hvordan intranettet kan operasjonalisere Oslo kommunes verdier.</w:t>
      </w:r>
    </w:p>
    <w:p w:rsidR="00426E40" w:rsidRPr="00A20C29" w:rsidRDefault="00970DD9" w:rsidP="006B5A8D">
      <w:pPr>
        <w:keepNext/>
        <w:rPr>
          <w:b/>
        </w:rPr>
      </w:pPr>
      <w:r w:rsidRPr="00A20C29">
        <w:rPr>
          <w:b/>
        </w:rPr>
        <w:t>«Arbeid med mening»</w:t>
      </w:r>
    </w:p>
    <w:p w:rsidR="00426E40" w:rsidRDefault="00426E40" w:rsidP="00426E40">
      <w:r>
        <w:t xml:space="preserve">Identitet handler </w:t>
      </w:r>
      <w:r w:rsidR="00970DD9">
        <w:t xml:space="preserve">også </w:t>
      </w:r>
      <w:r>
        <w:t xml:space="preserve">om å se sin plass i det store bildet. </w:t>
      </w:r>
      <w:r w:rsidR="00970DD9">
        <w:t>Flere virksomheter i kommunen har gjort viktig arbeid i å skape en felles lokal identitet. Virkemidler har vært historiefortelling og stolthetskampanjer. Effektene er høyere ansatt</w:t>
      </w:r>
      <w:r w:rsidR="00D36159">
        <w:t>-</w:t>
      </w:r>
      <w:r w:rsidR="00970DD9">
        <w:t xml:space="preserve">tilfredshet og videre bedre tjenester ut til innbyggere og næringsliv. </w:t>
      </w:r>
      <w:r w:rsidR="0076550B">
        <w:t>Et intranett må både kunne forvalte og forsterke den lokale identiteten og samtidig styrke byggingen av en felles identitet.</w:t>
      </w:r>
    </w:p>
    <w:p w:rsidR="00426E40" w:rsidRDefault="0076550B" w:rsidP="002C2ADF">
      <w:r>
        <w:t>Blant arbeidssøkere ser vi også en økende trend rundt «Arbeid med mening». For mange er dette viktigere enn høy lønn. Et intranett vil være en viktig strategisk kanal for å kommunisere hvor viktig den enkelte ansatt er for Oslo kommune som helhet. En god kommunikasjonsplattform på dette område vil styrke rekrutteringskraften.</w:t>
      </w:r>
    </w:p>
    <w:p w:rsidR="002C2ADF" w:rsidRPr="00A20C29" w:rsidRDefault="002C2ADF" w:rsidP="002C2ADF">
      <w:pPr>
        <w:rPr>
          <w:b/>
        </w:rPr>
      </w:pPr>
      <w:r w:rsidRPr="00A20C29">
        <w:rPr>
          <w:b/>
        </w:rPr>
        <w:t>Åpenhet og delingskultur</w:t>
      </w:r>
    </w:p>
    <w:p w:rsidR="00C77F83" w:rsidRDefault="0076550B" w:rsidP="00871B6C">
      <w:r>
        <w:t>Behovsundersøkelsen avdekket manglende delingskultur i O</w:t>
      </w:r>
      <w:r w:rsidR="004E26FA">
        <w:t>slo kommune</w:t>
      </w:r>
      <w:r>
        <w:t xml:space="preserve">. </w:t>
      </w:r>
      <w:r w:rsidR="004E26FA">
        <w:t>Ansatte i Oslo kommune må bli flinkere til proaktivt å dele kunnskap og erfaringer. Dette handler i stor grad om lederskap. Ansatte må føle seg trygge, oppleve at de har tillit – man må tørre å dele.</w:t>
      </w:r>
    </w:p>
    <w:p w:rsidR="00737415" w:rsidRDefault="006D2C5F" w:rsidP="006D2C5F">
      <w:pPr>
        <w:pStyle w:val="Overskrift2"/>
      </w:pPr>
      <w:bookmarkStart w:id="60" w:name="_Toc391070115"/>
      <w:bookmarkStart w:id="61" w:name="_Toc391070116"/>
      <w:bookmarkStart w:id="62" w:name="_Toc391070117"/>
      <w:bookmarkStart w:id="63" w:name="_Toc391070118"/>
      <w:bookmarkStart w:id="64" w:name="_Toc391070119"/>
      <w:bookmarkStart w:id="65" w:name="_Toc391070120"/>
      <w:bookmarkStart w:id="66" w:name="_Toc391070121"/>
      <w:bookmarkStart w:id="67" w:name="_Toc391275470"/>
      <w:bookmarkEnd w:id="60"/>
      <w:bookmarkEnd w:id="61"/>
      <w:bookmarkEnd w:id="62"/>
      <w:bookmarkEnd w:id="63"/>
      <w:bookmarkEnd w:id="64"/>
      <w:bookmarkEnd w:id="65"/>
      <w:bookmarkEnd w:id="66"/>
      <w:r>
        <w:t>Grunnleggende funksjoner</w:t>
      </w:r>
      <w:bookmarkEnd w:id="67"/>
    </w:p>
    <w:p w:rsidR="006D2C5F" w:rsidRDefault="006D2C5F" w:rsidP="006D2C5F">
      <w:r>
        <w:t>Et nytt intranett inneholder følgende grunnleggende funksjoner:</w:t>
      </w:r>
    </w:p>
    <w:p w:rsidR="006D2C5F" w:rsidRDefault="006D2C5F" w:rsidP="006D2C5F">
      <w:pPr>
        <w:pStyle w:val="Listeavsnitt"/>
        <w:numPr>
          <w:ilvl w:val="0"/>
          <w:numId w:val="18"/>
        </w:numPr>
      </w:pPr>
      <w:r>
        <w:t>Tilgjengelighet fra mobile enheter</w:t>
      </w:r>
    </w:p>
    <w:p w:rsidR="006D2C5F" w:rsidRDefault="006D2C5F" w:rsidP="006D2C5F">
      <w:pPr>
        <w:pStyle w:val="Listeavsnitt"/>
        <w:numPr>
          <w:ilvl w:val="0"/>
          <w:numId w:val="18"/>
        </w:numPr>
      </w:pPr>
      <w:r>
        <w:t>Avansert kontekstuelt søk, inspirert av erfaringene fra Stockholm stad</w:t>
      </w:r>
    </w:p>
    <w:p w:rsidR="006D2C5F" w:rsidRDefault="006D2C5F" w:rsidP="006D2C5F">
      <w:r>
        <w:t>Det skal bygge på god praksis fra LØFTET</w:t>
      </w:r>
    </w:p>
    <w:p w:rsidR="006D2C5F" w:rsidRDefault="006D2C5F" w:rsidP="006D2C5F">
      <w:pPr>
        <w:pStyle w:val="Listeavsnitt"/>
        <w:numPr>
          <w:ilvl w:val="0"/>
          <w:numId w:val="19"/>
        </w:numPr>
      </w:pPr>
      <w:r>
        <w:t>Oppgaveorientering</w:t>
      </w:r>
    </w:p>
    <w:p w:rsidR="006D2C5F" w:rsidRDefault="006D2C5F" w:rsidP="006D2C5F">
      <w:pPr>
        <w:pStyle w:val="Listeavsnitt"/>
        <w:numPr>
          <w:ilvl w:val="0"/>
          <w:numId w:val="19"/>
        </w:numPr>
      </w:pPr>
      <w:r>
        <w:t>Enkel, tilgjengelig og trygg</w:t>
      </w:r>
    </w:p>
    <w:p w:rsidR="006D2C5F" w:rsidRDefault="006D2C5F" w:rsidP="006D2C5F">
      <w:r>
        <w:t>Intranettet skal ha et samlende nytt navn.</w:t>
      </w:r>
    </w:p>
    <w:p w:rsidR="00737415" w:rsidRDefault="00737415">
      <w:pPr>
        <w:spacing w:after="0"/>
      </w:pPr>
      <w:r>
        <w:br w:type="page"/>
      </w:r>
    </w:p>
    <w:p w:rsidR="00737415" w:rsidRPr="00196B3E" w:rsidRDefault="00737415" w:rsidP="006B5A8D">
      <w:pPr>
        <w:pStyle w:val="Overskrift1"/>
        <w:rPr>
          <w:sz w:val="18"/>
          <w:szCs w:val="18"/>
        </w:rPr>
      </w:pPr>
      <w:bookmarkStart w:id="68" w:name="_Toc391275471"/>
      <w:r>
        <w:lastRenderedPageBreak/>
        <w:t>Vedlegg</w:t>
      </w:r>
      <w:r w:rsidR="0051408D">
        <w:t xml:space="preserve">: </w:t>
      </w:r>
      <w:r w:rsidR="00C86638">
        <w:t>Eksempel på en veileder</w:t>
      </w:r>
      <w:bookmarkEnd w:id="68"/>
    </w:p>
    <w:p w:rsidR="00737415" w:rsidRDefault="00737415" w:rsidP="00737415">
      <w:pPr>
        <w:pStyle w:val="Rentekst"/>
        <w:rPr>
          <w:sz w:val="18"/>
          <w:szCs w:val="18"/>
        </w:rPr>
      </w:pPr>
      <w:r>
        <w:rPr>
          <w:noProof/>
          <w:lang w:eastAsia="nb-NO"/>
        </w:rPr>
        <w:drawing>
          <wp:inline distT="0" distB="0" distL="0" distR="0" wp14:anchorId="356913A8" wp14:editId="1B23E568">
            <wp:extent cx="4800600" cy="3045415"/>
            <wp:effectExtent l="171450" t="171450" r="381000" b="365125"/>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804119" cy="3047647"/>
                    </a:xfrm>
                    <a:prstGeom prst="rect">
                      <a:avLst/>
                    </a:prstGeom>
                    <a:ln>
                      <a:noFill/>
                    </a:ln>
                    <a:effectLst>
                      <a:outerShdw blurRad="292100" dist="139700" dir="2700000" algn="tl" rotWithShape="0">
                        <a:srgbClr val="333333">
                          <a:alpha val="65000"/>
                        </a:srgbClr>
                      </a:outerShdw>
                    </a:effectLst>
                  </pic:spPr>
                </pic:pic>
              </a:graphicData>
            </a:graphic>
          </wp:inline>
        </w:drawing>
      </w:r>
    </w:p>
    <w:p w:rsidR="00737415" w:rsidRPr="00196B3E" w:rsidRDefault="00737415" w:rsidP="00737415">
      <w:pPr>
        <w:pStyle w:val="Rentekst"/>
        <w:rPr>
          <w:sz w:val="18"/>
          <w:szCs w:val="18"/>
        </w:rPr>
      </w:pPr>
      <w:r w:rsidRPr="00196B3E">
        <w:rPr>
          <w:sz w:val="18"/>
          <w:szCs w:val="18"/>
        </w:rPr>
        <w:t xml:space="preserve">Anskaffelsesprosessen er en viktig prosess i Oslo kommune. Den benyttes av alle virksomheter. Den er også i kontinuerlig utvikling og påvirkes av mange ytre faktorer. Prosessuelle endringer er viktig å formidle raskt ut i hele organisasjonen. Det er krevende å holde seg oppdatert på gjeldende lover, regler og rutiner – prosessen inneholder også enkelte kompliserte faglige utfordringer. </w:t>
      </w:r>
    </w:p>
    <w:p w:rsidR="00737415" w:rsidRPr="00196B3E" w:rsidRDefault="00737415" w:rsidP="00737415">
      <w:pPr>
        <w:pStyle w:val="Rentekst"/>
        <w:rPr>
          <w:sz w:val="18"/>
          <w:szCs w:val="18"/>
        </w:rPr>
      </w:pPr>
    </w:p>
    <w:p w:rsidR="00737415" w:rsidRPr="00196B3E" w:rsidRDefault="00737415" w:rsidP="00737415">
      <w:pPr>
        <w:pStyle w:val="Rentekst"/>
        <w:rPr>
          <w:sz w:val="18"/>
          <w:szCs w:val="18"/>
        </w:rPr>
      </w:pPr>
      <w:r w:rsidRPr="00196B3E">
        <w:rPr>
          <w:sz w:val="18"/>
          <w:szCs w:val="18"/>
        </w:rPr>
        <w:t>FIN har det strategiske ansvaret og er premissgiver. Virksomhetslederne har ansvaret for å følge opp lokalt og implementere lokale handlingsplaner i egen virksomhet.</w:t>
      </w:r>
    </w:p>
    <w:p w:rsidR="00737415" w:rsidRPr="00196B3E" w:rsidRDefault="00737415" w:rsidP="00737415">
      <w:pPr>
        <w:rPr>
          <w:sz w:val="18"/>
          <w:szCs w:val="18"/>
        </w:rPr>
      </w:pPr>
      <w:r w:rsidRPr="00196B3E">
        <w:rPr>
          <w:sz w:val="18"/>
          <w:szCs w:val="18"/>
        </w:rPr>
        <w:t xml:space="preserve">Konserninnkjøp hos UKE et ansvar for blant annet </w:t>
      </w:r>
      <w:proofErr w:type="gramStart"/>
      <w:r w:rsidRPr="00196B3E">
        <w:rPr>
          <w:sz w:val="18"/>
          <w:szCs w:val="18"/>
        </w:rPr>
        <w:t>å</w:t>
      </w:r>
      <w:proofErr w:type="gramEnd"/>
      <w:r w:rsidRPr="00196B3E">
        <w:rPr>
          <w:sz w:val="18"/>
          <w:szCs w:val="18"/>
        </w:rPr>
        <w:t xml:space="preserve"> </w:t>
      </w:r>
    </w:p>
    <w:p w:rsidR="00737415" w:rsidRPr="00196B3E" w:rsidRDefault="00737415" w:rsidP="00737415">
      <w:pPr>
        <w:pStyle w:val="Listeavsnitt"/>
        <w:numPr>
          <w:ilvl w:val="0"/>
          <w:numId w:val="7"/>
        </w:numPr>
        <w:rPr>
          <w:sz w:val="18"/>
          <w:szCs w:val="18"/>
        </w:rPr>
      </w:pPr>
      <w:r w:rsidRPr="00196B3E">
        <w:rPr>
          <w:sz w:val="18"/>
          <w:szCs w:val="18"/>
        </w:rPr>
        <w:t>tilgjengeliggjøre veileder med maler og verktøy</w:t>
      </w:r>
    </w:p>
    <w:p w:rsidR="00737415" w:rsidRPr="00196B3E" w:rsidRDefault="00737415" w:rsidP="00737415">
      <w:pPr>
        <w:pStyle w:val="Listeavsnitt"/>
        <w:numPr>
          <w:ilvl w:val="0"/>
          <w:numId w:val="7"/>
        </w:numPr>
        <w:rPr>
          <w:sz w:val="18"/>
          <w:szCs w:val="18"/>
        </w:rPr>
      </w:pPr>
      <w:r w:rsidRPr="00196B3E">
        <w:rPr>
          <w:sz w:val="18"/>
          <w:szCs w:val="18"/>
        </w:rPr>
        <w:t>tilby kurs innenfor anskaffelsesområdet</w:t>
      </w:r>
    </w:p>
    <w:p w:rsidR="00737415" w:rsidRPr="00196B3E" w:rsidRDefault="00737415" w:rsidP="00737415">
      <w:pPr>
        <w:pStyle w:val="Listeavsnitt"/>
        <w:numPr>
          <w:ilvl w:val="0"/>
          <w:numId w:val="7"/>
        </w:numPr>
        <w:rPr>
          <w:sz w:val="18"/>
          <w:szCs w:val="18"/>
        </w:rPr>
      </w:pPr>
      <w:r w:rsidRPr="00196B3E">
        <w:rPr>
          <w:sz w:val="18"/>
          <w:szCs w:val="18"/>
        </w:rPr>
        <w:t>drive ulike fagnettverk</w:t>
      </w:r>
    </w:p>
    <w:p w:rsidR="00737415" w:rsidRPr="00196B3E" w:rsidRDefault="00737415" w:rsidP="00737415">
      <w:pPr>
        <w:rPr>
          <w:sz w:val="18"/>
          <w:szCs w:val="18"/>
        </w:rPr>
      </w:pPr>
      <w:r w:rsidRPr="00196B3E">
        <w:rPr>
          <w:sz w:val="18"/>
          <w:szCs w:val="18"/>
        </w:rPr>
        <w:t xml:space="preserve">Det er altså flere aktører som eier ulike deler av strukturkapitalen. </w:t>
      </w:r>
    </w:p>
    <w:p w:rsidR="00737415" w:rsidRPr="00196B3E" w:rsidRDefault="00737415" w:rsidP="00737415">
      <w:pPr>
        <w:rPr>
          <w:sz w:val="18"/>
          <w:szCs w:val="18"/>
        </w:rPr>
      </w:pPr>
      <w:r w:rsidRPr="00196B3E">
        <w:rPr>
          <w:sz w:val="18"/>
          <w:szCs w:val="18"/>
        </w:rPr>
        <w:t xml:space="preserve">Fra brukernes ståsted ser vi at de som anskaffer i stort volum etterhvert håndterer dette selv, mens de som anskaffer i lite volum, trenger stor grad av kunnskaps- og </w:t>
      </w:r>
      <w:proofErr w:type="spellStart"/>
      <w:r w:rsidRPr="00196B3E">
        <w:rPr>
          <w:sz w:val="18"/>
          <w:szCs w:val="18"/>
        </w:rPr>
        <w:t>prosesstøtte</w:t>
      </w:r>
      <w:proofErr w:type="spellEnd"/>
      <w:r w:rsidRPr="00196B3E">
        <w:rPr>
          <w:sz w:val="18"/>
          <w:szCs w:val="18"/>
        </w:rPr>
        <w:t>.</w:t>
      </w:r>
    </w:p>
    <w:p w:rsidR="00737415" w:rsidRPr="00196B3E" w:rsidRDefault="00737415" w:rsidP="00737415">
      <w:pPr>
        <w:rPr>
          <w:sz w:val="18"/>
          <w:szCs w:val="18"/>
        </w:rPr>
      </w:pPr>
      <w:r w:rsidRPr="00196B3E">
        <w:rPr>
          <w:sz w:val="18"/>
          <w:szCs w:val="18"/>
        </w:rPr>
        <w:t xml:space="preserve">Hvem føler størst ansvar for at prosessen faglig sett internaliseres hos den enkelte medarbeider som er involvert i en anskaffelse? Ansvaret ligger hos virksomhetsleder, men det er ikke sikkert at virksomhetsleder er den som faglig sett er best rustet til å tilrettelegge for </w:t>
      </w:r>
      <w:proofErr w:type="spellStart"/>
      <w:r w:rsidRPr="00196B3E">
        <w:rPr>
          <w:sz w:val="18"/>
          <w:szCs w:val="18"/>
        </w:rPr>
        <w:t>internaliseringen</w:t>
      </w:r>
      <w:proofErr w:type="spellEnd"/>
      <w:r w:rsidRPr="00196B3E">
        <w:rPr>
          <w:sz w:val="18"/>
          <w:szCs w:val="18"/>
        </w:rPr>
        <w:t>.</w:t>
      </w:r>
    </w:p>
    <w:p w:rsidR="00737415" w:rsidRPr="00112F12" w:rsidRDefault="00737415" w:rsidP="00112F12"/>
    <w:sectPr w:rsidR="00737415" w:rsidRPr="00112F12" w:rsidSect="00BA2E97">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AC6" w:rsidRDefault="00046AC6" w:rsidP="00B16E8B">
      <w:r>
        <w:separator/>
      </w:r>
    </w:p>
  </w:endnote>
  <w:endnote w:type="continuationSeparator" w:id="0">
    <w:p w:rsidR="00046AC6" w:rsidRDefault="00046AC6" w:rsidP="00B1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55B" w:rsidRPr="00F40D25" w:rsidRDefault="0014355B" w:rsidP="00BA2E97">
    <w:pPr>
      <w:pStyle w:val="Bunntekst"/>
      <w:pBdr>
        <w:top w:val="single" w:sz="4" w:space="1" w:color="auto"/>
      </w:pBdr>
      <w:tabs>
        <w:tab w:val="clear" w:pos="9072"/>
        <w:tab w:val="left" w:pos="1937"/>
        <w:tab w:val="right" w:pos="8931"/>
        <w:tab w:val="right" w:pos="9720"/>
      </w:tabs>
      <w:ind w:right="142"/>
      <w:rPr>
        <w:sz w:val="20"/>
      </w:rPr>
    </w:pPr>
    <w:r w:rsidRPr="00F40D25">
      <w:rPr>
        <w:sz w:val="20"/>
      </w:rPr>
      <w:t>Versjon</w:t>
    </w:r>
    <w:r>
      <w:rPr>
        <w:sz w:val="20"/>
      </w:rPr>
      <w:t xml:space="preserve">: </w:t>
    </w:r>
    <w:r>
      <w:rPr>
        <w:sz w:val="20"/>
      </w:rPr>
      <w:fldChar w:fldCharType="begin"/>
    </w:r>
    <w:r>
      <w:rPr>
        <w:sz w:val="20"/>
      </w:rPr>
      <w:instrText xml:space="preserve"> DOCPROPERTY  Keywords  \* MERGEFORMAT </w:instrText>
    </w:r>
    <w:r>
      <w:rPr>
        <w:sz w:val="20"/>
      </w:rPr>
      <w:fldChar w:fldCharType="separate"/>
    </w:r>
    <w:r>
      <w:rPr>
        <w:sz w:val="20"/>
      </w:rPr>
      <w:t>0.7</w:t>
    </w:r>
    <w:r>
      <w:rPr>
        <w:sz w:val="20"/>
      </w:rPr>
      <w:fldChar w:fldCharType="end"/>
    </w:r>
    <w:r w:rsidRPr="00F40D25">
      <w:rPr>
        <w:sz w:val="20"/>
      </w:rPr>
      <w:tab/>
    </w:r>
    <w:r w:rsidRPr="00F40D25">
      <w:rPr>
        <w:sz w:val="20"/>
      </w:rPr>
      <w:tab/>
    </w:r>
    <w:r w:rsidRPr="00F40D25">
      <w:rPr>
        <w:sz w:val="20"/>
      </w:rPr>
      <w:fldChar w:fldCharType="begin"/>
    </w:r>
    <w:r w:rsidRPr="00F40D25">
      <w:rPr>
        <w:sz w:val="20"/>
      </w:rPr>
      <w:instrText xml:space="preserve"> DATE  \@ "dd.MM.yyyy"  \* MERGEFORMAT </w:instrText>
    </w:r>
    <w:r w:rsidRPr="00F40D25">
      <w:rPr>
        <w:sz w:val="20"/>
      </w:rPr>
      <w:fldChar w:fldCharType="separate"/>
    </w:r>
    <w:r w:rsidR="00FC0E2C">
      <w:rPr>
        <w:noProof/>
        <w:sz w:val="20"/>
      </w:rPr>
      <w:t>23.11</w:t>
    </w:r>
    <w:r w:rsidR="00FC0E2C" w:rsidRPr="00FC0E2C">
      <w:rPr>
        <w:b/>
        <w:noProof/>
        <w:sz w:val="20"/>
      </w:rPr>
      <w:t>.</w:t>
    </w:r>
    <w:r w:rsidR="00FC0E2C">
      <w:rPr>
        <w:noProof/>
        <w:sz w:val="20"/>
      </w:rPr>
      <w:t>2016</w:t>
    </w:r>
    <w:r w:rsidRPr="00F40D25">
      <w:rPr>
        <w:sz w:val="20"/>
      </w:rPr>
      <w:fldChar w:fldCharType="end"/>
    </w:r>
    <w:r w:rsidRPr="00F40D25">
      <w:rPr>
        <w:sz w:val="20"/>
      </w:rPr>
      <w:t xml:space="preserve"> </w:t>
    </w:r>
    <w:r w:rsidRPr="00F40D25">
      <w:rPr>
        <w:sz w:val="20"/>
      </w:rPr>
      <w:tab/>
      <w:t xml:space="preserve">Side </w:t>
    </w:r>
    <w:r w:rsidRPr="00F40D25">
      <w:rPr>
        <w:rStyle w:val="Sidetall"/>
        <w:sz w:val="20"/>
      </w:rPr>
      <w:fldChar w:fldCharType="begin"/>
    </w:r>
    <w:r w:rsidRPr="00F40D25">
      <w:rPr>
        <w:rStyle w:val="Sidetall"/>
        <w:sz w:val="20"/>
      </w:rPr>
      <w:instrText xml:space="preserve"> PAGE </w:instrText>
    </w:r>
    <w:r w:rsidRPr="00F40D25">
      <w:rPr>
        <w:rStyle w:val="Sidetall"/>
        <w:sz w:val="20"/>
      </w:rPr>
      <w:fldChar w:fldCharType="separate"/>
    </w:r>
    <w:r w:rsidR="00FC0E2C">
      <w:rPr>
        <w:rStyle w:val="Sidetall"/>
        <w:noProof/>
        <w:sz w:val="20"/>
      </w:rPr>
      <w:t>3</w:t>
    </w:r>
    <w:r w:rsidRPr="00F40D25">
      <w:rPr>
        <w:rStyle w:val="Sidetall"/>
        <w:sz w:val="20"/>
      </w:rPr>
      <w:fldChar w:fldCharType="end"/>
    </w:r>
    <w:r w:rsidRPr="00F40D25">
      <w:rPr>
        <w:rStyle w:val="Sidetall"/>
        <w:sz w:val="20"/>
      </w:rPr>
      <w:t xml:space="preserve"> av </w:t>
    </w:r>
    <w:r w:rsidR="00FC0E2C">
      <w:fldChar w:fldCharType="begin"/>
    </w:r>
    <w:r w:rsidR="00FC0E2C">
      <w:instrText xml:space="preserve"> NUMPAGES   \* MERGEFORMAT </w:instrText>
    </w:r>
    <w:r w:rsidR="00FC0E2C">
      <w:fldChar w:fldCharType="separate"/>
    </w:r>
    <w:r w:rsidR="00FC0E2C" w:rsidRPr="00FC0E2C">
      <w:rPr>
        <w:rStyle w:val="Sidetall"/>
        <w:noProof/>
        <w:sz w:val="20"/>
      </w:rPr>
      <w:t>6</w:t>
    </w:r>
    <w:r w:rsidR="00FC0E2C">
      <w:rPr>
        <w:rStyle w:val="Sidetall"/>
        <w:noProof/>
        <w:sz w:val="20"/>
      </w:rPr>
      <w:fldChar w:fldCharType="end"/>
    </w:r>
  </w:p>
  <w:p w:rsidR="0014355B" w:rsidRDefault="0014355B">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55B" w:rsidRPr="00F40D25" w:rsidRDefault="0014355B" w:rsidP="00BA2E97">
    <w:pPr>
      <w:pStyle w:val="Bunntekst"/>
      <w:pBdr>
        <w:top w:val="single" w:sz="4" w:space="1" w:color="auto"/>
      </w:pBdr>
      <w:tabs>
        <w:tab w:val="clear" w:pos="9072"/>
        <w:tab w:val="left" w:pos="1937"/>
        <w:tab w:val="right" w:pos="8931"/>
        <w:tab w:val="right" w:pos="9720"/>
      </w:tabs>
      <w:ind w:right="142"/>
      <w:rPr>
        <w:sz w:val="20"/>
      </w:rPr>
    </w:pPr>
    <w:r w:rsidRPr="00F40D25">
      <w:rPr>
        <w:sz w:val="20"/>
      </w:rPr>
      <w:t>Versjon</w:t>
    </w:r>
    <w:r>
      <w:rPr>
        <w:sz w:val="20"/>
      </w:rPr>
      <w:t xml:space="preserve">: </w:t>
    </w:r>
    <w:r>
      <w:rPr>
        <w:sz w:val="20"/>
      </w:rPr>
      <w:fldChar w:fldCharType="begin"/>
    </w:r>
    <w:r>
      <w:rPr>
        <w:sz w:val="20"/>
      </w:rPr>
      <w:instrText xml:space="preserve"> DOCPROPERTY  Keywords  \* MERGEFORMAT </w:instrText>
    </w:r>
    <w:r>
      <w:rPr>
        <w:sz w:val="20"/>
      </w:rPr>
      <w:fldChar w:fldCharType="separate"/>
    </w:r>
    <w:r w:rsidR="006D2C5F">
      <w:rPr>
        <w:sz w:val="20"/>
      </w:rPr>
      <w:t>1.0</w:t>
    </w:r>
    <w:r>
      <w:rPr>
        <w:sz w:val="20"/>
      </w:rPr>
      <w:fldChar w:fldCharType="end"/>
    </w:r>
    <w:r w:rsidRPr="00F40D25">
      <w:rPr>
        <w:sz w:val="20"/>
      </w:rPr>
      <w:tab/>
    </w:r>
    <w:r w:rsidRPr="00F40D25">
      <w:rPr>
        <w:sz w:val="20"/>
      </w:rPr>
      <w:tab/>
    </w:r>
    <w:r w:rsidRPr="00F40D25">
      <w:rPr>
        <w:sz w:val="20"/>
      </w:rPr>
      <w:fldChar w:fldCharType="begin"/>
    </w:r>
    <w:r w:rsidRPr="00F40D25">
      <w:rPr>
        <w:sz w:val="20"/>
      </w:rPr>
      <w:instrText xml:space="preserve"> DATE  \@ "dd.MM.yyyy"  \* MERGEFORMAT </w:instrText>
    </w:r>
    <w:r w:rsidRPr="00F40D25">
      <w:rPr>
        <w:sz w:val="20"/>
      </w:rPr>
      <w:fldChar w:fldCharType="separate"/>
    </w:r>
    <w:r w:rsidR="00FC0E2C">
      <w:rPr>
        <w:noProof/>
        <w:sz w:val="20"/>
      </w:rPr>
      <w:t>23.11</w:t>
    </w:r>
    <w:r w:rsidR="00FC0E2C" w:rsidRPr="00FC0E2C">
      <w:rPr>
        <w:b/>
        <w:noProof/>
        <w:sz w:val="20"/>
      </w:rPr>
      <w:t>.</w:t>
    </w:r>
    <w:r w:rsidR="00FC0E2C">
      <w:rPr>
        <w:noProof/>
        <w:sz w:val="20"/>
      </w:rPr>
      <w:t>2016</w:t>
    </w:r>
    <w:r w:rsidRPr="00F40D25">
      <w:rPr>
        <w:sz w:val="20"/>
      </w:rPr>
      <w:fldChar w:fldCharType="end"/>
    </w:r>
    <w:r w:rsidRPr="00F40D25">
      <w:rPr>
        <w:sz w:val="20"/>
      </w:rPr>
      <w:t xml:space="preserve"> </w:t>
    </w:r>
    <w:r w:rsidRPr="00F40D25">
      <w:rPr>
        <w:sz w:val="20"/>
      </w:rPr>
      <w:tab/>
      <w:t xml:space="preserve">Side </w:t>
    </w:r>
    <w:r w:rsidRPr="00F40D25">
      <w:rPr>
        <w:rStyle w:val="Sidetall"/>
        <w:sz w:val="20"/>
      </w:rPr>
      <w:fldChar w:fldCharType="begin"/>
    </w:r>
    <w:r w:rsidRPr="00F40D25">
      <w:rPr>
        <w:rStyle w:val="Sidetall"/>
        <w:sz w:val="20"/>
      </w:rPr>
      <w:instrText xml:space="preserve"> PAGE </w:instrText>
    </w:r>
    <w:r w:rsidRPr="00F40D25">
      <w:rPr>
        <w:rStyle w:val="Sidetall"/>
        <w:sz w:val="20"/>
      </w:rPr>
      <w:fldChar w:fldCharType="separate"/>
    </w:r>
    <w:r w:rsidR="00FC0E2C">
      <w:rPr>
        <w:rStyle w:val="Sidetall"/>
        <w:noProof/>
        <w:sz w:val="20"/>
      </w:rPr>
      <w:t>17</w:t>
    </w:r>
    <w:r w:rsidRPr="00F40D25">
      <w:rPr>
        <w:rStyle w:val="Sidetall"/>
        <w:sz w:val="20"/>
      </w:rPr>
      <w:fldChar w:fldCharType="end"/>
    </w:r>
    <w:r w:rsidRPr="00F40D25">
      <w:rPr>
        <w:rStyle w:val="Sidetall"/>
        <w:sz w:val="20"/>
      </w:rPr>
      <w:t xml:space="preserve"> av </w:t>
    </w:r>
    <w:r w:rsidR="00FC0E2C">
      <w:fldChar w:fldCharType="begin"/>
    </w:r>
    <w:r w:rsidR="00FC0E2C">
      <w:instrText xml:space="preserve"> NUMPAGES   \* MERGEFORMAT </w:instrText>
    </w:r>
    <w:r w:rsidR="00FC0E2C">
      <w:fldChar w:fldCharType="separate"/>
    </w:r>
    <w:r w:rsidR="00FC0E2C" w:rsidRPr="00FC0E2C">
      <w:rPr>
        <w:rStyle w:val="Sidetall"/>
        <w:noProof/>
        <w:sz w:val="20"/>
      </w:rPr>
      <w:t>17</w:t>
    </w:r>
    <w:r w:rsidR="00FC0E2C">
      <w:rPr>
        <w:rStyle w:val="Sidetall"/>
        <w:noProof/>
        <w:sz w:val="20"/>
      </w:rPr>
      <w:fldChar w:fldCharType="end"/>
    </w:r>
  </w:p>
  <w:p w:rsidR="0014355B" w:rsidRDefault="0014355B">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AC6" w:rsidRDefault="00046AC6" w:rsidP="00B16E8B">
      <w:r>
        <w:separator/>
      </w:r>
    </w:p>
  </w:footnote>
  <w:footnote w:type="continuationSeparator" w:id="0">
    <w:p w:rsidR="00046AC6" w:rsidRDefault="00046AC6" w:rsidP="00B16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60" w:type="dxa"/>
      <w:jc w:val="center"/>
      <w:tblInd w:w="356" w:type="dxa"/>
      <w:tblLook w:val="04A0" w:firstRow="1" w:lastRow="0" w:firstColumn="1" w:lastColumn="0" w:noHBand="0" w:noVBand="1"/>
    </w:tblPr>
    <w:tblGrid>
      <w:gridCol w:w="1596"/>
      <w:gridCol w:w="8964"/>
    </w:tblGrid>
    <w:tr w:rsidR="0014355B" w:rsidRPr="00E978ED" w:rsidTr="00E978ED">
      <w:trPr>
        <w:jc w:val="center"/>
      </w:trPr>
      <w:tc>
        <w:tcPr>
          <w:tcW w:w="1596" w:type="dxa"/>
          <w:vMerge w:val="restart"/>
        </w:tcPr>
        <w:p w:rsidR="0014355B" w:rsidRDefault="0014355B">
          <w:pPr>
            <w:pStyle w:val="Topptekst"/>
          </w:pPr>
          <w:r>
            <w:rPr>
              <w:noProof/>
              <w:lang w:bidi="ar-SA"/>
            </w:rPr>
            <w:drawing>
              <wp:anchor distT="0" distB="0" distL="114300" distR="114300" simplePos="0" relativeHeight="251656704" behindDoc="0" locked="0" layoutInCell="1" allowOverlap="1" wp14:anchorId="05623136" wp14:editId="2306A97A">
                <wp:simplePos x="0" y="0"/>
                <wp:positionH relativeFrom="column">
                  <wp:posOffset>-52070</wp:posOffset>
                </wp:positionH>
                <wp:positionV relativeFrom="paragraph">
                  <wp:posOffset>6985</wp:posOffset>
                </wp:positionV>
                <wp:extent cx="710565" cy="718185"/>
                <wp:effectExtent l="19050" t="0" r="0" b="0"/>
                <wp:wrapNone/>
                <wp:docPr id="15" name="Bilde 3" descr="UKElogo_4f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UKElogo_4farger"/>
                        <pic:cNvPicPr>
                          <a:picLocks noChangeAspect="1" noChangeArrowheads="1"/>
                        </pic:cNvPicPr>
                      </pic:nvPicPr>
                      <pic:blipFill>
                        <a:blip r:embed="rId1"/>
                        <a:srcRect/>
                        <a:stretch>
                          <a:fillRect/>
                        </a:stretch>
                      </pic:blipFill>
                      <pic:spPr bwMode="auto">
                        <a:xfrm>
                          <a:off x="0" y="0"/>
                          <a:ext cx="710565" cy="718185"/>
                        </a:xfrm>
                        <a:prstGeom prst="rect">
                          <a:avLst/>
                        </a:prstGeom>
                        <a:noFill/>
                        <a:ln w="9525">
                          <a:noFill/>
                          <a:miter lim="800000"/>
                          <a:headEnd/>
                          <a:tailEnd/>
                        </a:ln>
                      </pic:spPr>
                    </pic:pic>
                  </a:graphicData>
                </a:graphic>
              </wp:anchor>
            </w:drawing>
          </w:r>
        </w:p>
        <w:p w:rsidR="0014355B" w:rsidRDefault="0014355B">
          <w:pPr>
            <w:pStyle w:val="Topptekst"/>
          </w:pPr>
        </w:p>
        <w:p w:rsidR="0014355B" w:rsidRDefault="0014355B">
          <w:pPr>
            <w:pStyle w:val="Topptekst"/>
          </w:pPr>
        </w:p>
        <w:p w:rsidR="0014355B" w:rsidRDefault="0014355B">
          <w:pPr>
            <w:pStyle w:val="Topptekst"/>
          </w:pPr>
        </w:p>
      </w:tc>
      <w:tc>
        <w:tcPr>
          <w:tcW w:w="8964" w:type="dxa"/>
        </w:tcPr>
        <w:p w:rsidR="0014355B" w:rsidRDefault="0014355B">
          <w:pPr>
            <w:pStyle w:val="Topptekst"/>
          </w:pPr>
        </w:p>
      </w:tc>
    </w:tr>
    <w:tr w:rsidR="0014355B" w:rsidRPr="00457207" w:rsidTr="00E978ED">
      <w:trPr>
        <w:trHeight w:val="724"/>
        <w:jc w:val="center"/>
      </w:trPr>
      <w:tc>
        <w:tcPr>
          <w:tcW w:w="1596" w:type="dxa"/>
          <w:vMerge/>
        </w:tcPr>
        <w:p w:rsidR="0014355B" w:rsidRDefault="0014355B" w:rsidP="00E978ED">
          <w:pPr>
            <w:pStyle w:val="Topptekst"/>
            <w:tabs>
              <w:tab w:val="right" w:pos="9180"/>
            </w:tabs>
          </w:pPr>
        </w:p>
      </w:tc>
      <w:tc>
        <w:tcPr>
          <w:tcW w:w="8964" w:type="dxa"/>
        </w:tcPr>
        <w:p w:rsidR="0014355B" w:rsidRPr="004A450B" w:rsidRDefault="00FC0E2C" w:rsidP="00E978ED">
          <w:pPr>
            <w:pStyle w:val="Topptekst"/>
            <w:tabs>
              <w:tab w:val="right" w:pos="9180"/>
            </w:tabs>
          </w:pPr>
          <w:sdt>
            <w:sdtPr>
              <w:alias w:val="Tittel"/>
              <w:tag w:val=""/>
              <w:id w:val="-1816638425"/>
              <w:placeholder>
                <w:docPart w:val="F054BC7C3A2B446BB7E66C3411182934"/>
              </w:placeholder>
              <w:dataBinding w:prefixMappings="xmlns:ns0='http://purl.org/dc/elements/1.1/' xmlns:ns1='http://schemas.openxmlformats.org/package/2006/metadata/core-properties' " w:xpath="/ns1:coreProperties[1]/ns0:title[1]" w:storeItemID="{6C3C8BC8-F283-45AE-878A-BAB7291924A1}"/>
              <w:text/>
            </w:sdtPr>
            <w:sdtEndPr/>
            <w:sdtContent>
              <w:r w:rsidR="00181890">
                <w:t>Intranettet – Oslo kommunes fremtidige ansattkanal</w:t>
              </w:r>
            </w:sdtContent>
          </w:sdt>
        </w:p>
      </w:tc>
    </w:tr>
  </w:tbl>
  <w:p w:rsidR="0014355B" w:rsidRPr="00457207" w:rsidRDefault="0014355B">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834" w:type="dxa"/>
      <w:tblInd w:w="-1417" w:type="dxa"/>
      <w:tblLook w:val="04A0" w:firstRow="1" w:lastRow="0" w:firstColumn="1" w:lastColumn="0" w:noHBand="0" w:noVBand="1"/>
    </w:tblPr>
    <w:tblGrid>
      <w:gridCol w:w="1896"/>
      <w:gridCol w:w="14938"/>
    </w:tblGrid>
    <w:tr w:rsidR="0014355B" w:rsidRPr="00E978ED" w:rsidTr="00E978ED">
      <w:tc>
        <w:tcPr>
          <w:tcW w:w="1896" w:type="dxa"/>
          <w:vMerge w:val="restart"/>
        </w:tcPr>
        <w:p w:rsidR="0014355B" w:rsidRDefault="0014355B" w:rsidP="0048077F">
          <w:pPr>
            <w:pStyle w:val="Topptekst"/>
          </w:pPr>
          <w:r>
            <w:rPr>
              <w:noProof/>
              <w:lang w:bidi="ar-SA"/>
            </w:rPr>
            <w:drawing>
              <wp:anchor distT="0" distB="0" distL="114300" distR="114300" simplePos="0" relativeHeight="251657728" behindDoc="0" locked="0" layoutInCell="1" allowOverlap="1" wp14:anchorId="7EC03455" wp14:editId="2EA4AD72">
                <wp:simplePos x="0" y="0"/>
                <wp:positionH relativeFrom="column">
                  <wp:posOffset>399415</wp:posOffset>
                </wp:positionH>
                <wp:positionV relativeFrom="paragraph">
                  <wp:posOffset>0</wp:posOffset>
                </wp:positionV>
                <wp:extent cx="709930" cy="718185"/>
                <wp:effectExtent l="19050" t="0" r="0" b="0"/>
                <wp:wrapSquare wrapText="bothSides"/>
                <wp:docPr id="20" name="Bilde 3" descr="UKElogo_4f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UKElogo_4farger"/>
                        <pic:cNvPicPr>
                          <a:picLocks noChangeAspect="1" noChangeArrowheads="1"/>
                        </pic:cNvPicPr>
                      </pic:nvPicPr>
                      <pic:blipFill>
                        <a:blip r:embed="rId1"/>
                        <a:srcRect/>
                        <a:stretch>
                          <a:fillRect/>
                        </a:stretch>
                      </pic:blipFill>
                      <pic:spPr bwMode="auto">
                        <a:xfrm>
                          <a:off x="0" y="0"/>
                          <a:ext cx="709930" cy="718185"/>
                        </a:xfrm>
                        <a:prstGeom prst="rect">
                          <a:avLst/>
                        </a:prstGeom>
                        <a:noFill/>
                        <a:ln w="9525">
                          <a:noFill/>
                          <a:miter lim="800000"/>
                          <a:headEnd/>
                          <a:tailEnd/>
                        </a:ln>
                      </pic:spPr>
                    </pic:pic>
                  </a:graphicData>
                </a:graphic>
              </wp:anchor>
            </w:drawing>
          </w:r>
        </w:p>
      </w:tc>
      <w:tc>
        <w:tcPr>
          <w:tcW w:w="14938" w:type="dxa"/>
        </w:tcPr>
        <w:p w:rsidR="0014355B" w:rsidRDefault="0014355B" w:rsidP="0048077F">
          <w:pPr>
            <w:pStyle w:val="Topptekst"/>
          </w:pPr>
        </w:p>
      </w:tc>
    </w:tr>
    <w:tr w:rsidR="0014355B" w:rsidRPr="00FE77E4" w:rsidTr="00E978ED">
      <w:tc>
        <w:tcPr>
          <w:tcW w:w="1896" w:type="dxa"/>
          <w:vMerge/>
        </w:tcPr>
        <w:p w:rsidR="0014355B" w:rsidRDefault="0014355B" w:rsidP="00E978ED">
          <w:pPr>
            <w:pStyle w:val="Topptekst"/>
            <w:tabs>
              <w:tab w:val="right" w:pos="9180"/>
            </w:tabs>
          </w:pPr>
        </w:p>
      </w:tc>
      <w:tc>
        <w:tcPr>
          <w:tcW w:w="14938" w:type="dxa"/>
        </w:tcPr>
        <w:p w:rsidR="0014355B" w:rsidRPr="00457207" w:rsidRDefault="0014355B" w:rsidP="00E978ED">
          <w:pPr>
            <w:pStyle w:val="Topptekst"/>
            <w:tabs>
              <w:tab w:val="right" w:pos="9180"/>
            </w:tabs>
          </w:pPr>
          <w:r>
            <w:fldChar w:fldCharType="begin"/>
          </w:r>
          <w:r w:rsidRPr="00FE77E4">
            <w:instrText xml:space="preserve"> FILENAME   \* MERGEFORMAT </w:instrText>
          </w:r>
          <w:r>
            <w:fldChar w:fldCharType="separate"/>
          </w:r>
          <w:r>
            <w:rPr>
              <w:noProof/>
            </w:rPr>
            <w:t>Rapport-v8</w:t>
          </w:r>
          <w:r>
            <w:rPr>
              <w:noProof/>
            </w:rPr>
            <w:fldChar w:fldCharType="end"/>
          </w:r>
          <w:r w:rsidRPr="00457207">
            <w:t xml:space="preserve"> – Operativ Styring</w:t>
          </w:r>
          <w:r w:rsidRPr="00457207">
            <w:tab/>
          </w:r>
        </w:p>
        <w:p w:rsidR="0014355B" w:rsidRPr="00457207" w:rsidRDefault="0014355B" w:rsidP="0048077F">
          <w:pPr>
            <w:pStyle w:val="Topptekst"/>
          </w:pPr>
        </w:p>
      </w:tc>
    </w:tr>
  </w:tbl>
  <w:p w:rsidR="0014355B" w:rsidRPr="00457207" w:rsidRDefault="0014355B" w:rsidP="00457207">
    <w:pPr>
      <w:pStyle w:val="Topptekst"/>
      <w:tabs>
        <w:tab w:val="clear" w:pos="4536"/>
        <w:tab w:val="clear" w:pos="9072"/>
        <w:tab w:val="left" w:pos="3583"/>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60" w:type="dxa"/>
      <w:jc w:val="center"/>
      <w:tblInd w:w="356" w:type="dxa"/>
      <w:tblLook w:val="04A0" w:firstRow="1" w:lastRow="0" w:firstColumn="1" w:lastColumn="0" w:noHBand="0" w:noVBand="1"/>
    </w:tblPr>
    <w:tblGrid>
      <w:gridCol w:w="1596"/>
      <w:gridCol w:w="8964"/>
    </w:tblGrid>
    <w:tr w:rsidR="0014355B" w:rsidTr="00BA2E97">
      <w:trPr>
        <w:jc w:val="center"/>
      </w:trPr>
      <w:tc>
        <w:tcPr>
          <w:tcW w:w="1596" w:type="dxa"/>
          <w:vMerge w:val="restart"/>
        </w:tcPr>
        <w:p w:rsidR="0014355B" w:rsidRDefault="0014355B" w:rsidP="00BA2E97">
          <w:pPr>
            <w:pStyle w:val="Topptekst"/>
          </w:pPr>
          <w:r>
            <w:rPr>
              <w:noProof/>
              <w:lang w:bidi="ar-SA"/>
            </w:rPr>
            <w:drawing>
              <wp:anchor distT="0" distB="0" distL="114300" distR="114300" simplePos="0" relativeHeight="251658752" behindDoc="0" locked="0" layoutInCell="1" allowOverlap="1" wp14:anchorId="649203BC" wp14:editId="50A62467">
                <wp:simplePos x="0" y="0"/>
                <wp:positionH relativeFrom="column">
                  <wp:posOffset>-52070</wp:posOffset>
                </wp:positionH>
                <wp:positionV relativeFrom="paragraph">
                  <wp:posOffset>6985</wp:posOffset>
                </wp:positionV>
                <wp:extent cx="710565" cy="718185"/>
                <wp:effectExtent l="19050" t="0" r="0" b="0"/>
                <wp:wrapNone/>
                <wp:docPr id="3" name="Bilde 3" descr="UKElogo_4f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UKElogo_4farger"/>
                        <pic:cNvPicPr>
                          <a:picLocks noChangeAspect="1" noChangeArrowheads="1"/>
                        </pic:cNvPicPr>
                      </pic:nvPicPr>
                      <pic:blipFill>
                        <a:blip r:embed="rId1"/>
                        <a:srcRect/>
                        <a:stretch>
                          <a:fillRect/>
                        </a:stretch>
                      </pic:blipFill>
                      <pic:spPr bwMode="auto">
                        <a:xfrm>
                          <a:off x="0" y="0"/>
                          <a:ext cx="710565" cy="718185"/>
                        </a:xfrm>
                        <a:prstGeom prst="rect">
                          <a:avLst/>
                        </a:prstGeom>
                        <a:noFill/>
                        <a:ln w="9525">
                          <a:noFill/>
                          <a:miter lim="800000"/>
                          <a:headEnd/>
                          <a:tailEnd/>
                        </a:ln>
                      </pic:spPr>
                    </pic:pic>
                  </a:graphicData>
                </a:graphic>
              </wp:anchor>
            </w:drawing>
          </w:r>
        </w:p>
        <w:p w:rsidR="0014355B" w:rsidRDefault="0014355B" w:rsidP="00BA2E97">
          <w:pPr>
            <w:pStyle w:val="Topptekst"/>
          </w:pPr>
        </w:p>
        <w:p w:rsidR="0014355B" w:rsidRDefault="0014355B" w:rsidP="00BA2E97">
          <w:pPr>
            <w:pStyle w:val="Topptekst"/>
          </w:pPr>
        </w:p>
        <w:p w:rsidR="0014355B" w:rsidRDefault="0014355B" w:rsidP="00BA2E97">
          <w:pPr>
            <w:pStyle w:val="Topptekst"/>
          </w:pPr>
        </w:p>
      </w:tc>
      <w:tc>
        <w:tcPr>
          <w:tcW w:w="8964" w:type="dxa"/>
        </w:tcPr>
        <w:p w:rsidR="0014355B" w:rsidRDefault="0014355B" w:rsidP="00BA2E97">
          <w:pPr>
            <w:pStyle w:val="Topptekst"/>
          </w:pPr>
        </w:p>
      </w:tc>
    </w:tr>
    <w:tr w:rsidR="0014355B" w:rsidRPr="00457207" w:rsidTr="00BA2E97">
      <w:trPr>
        <w:trHeight w:val="724"/>
        <w:jc w:val="center"/>
      </w:trPr>
      <w:tc>
        <w:tcPr>
          <w:tcW w:w="1596" w:type="dxa"/>
          <w:vMerge/>
        </w:tcPr>
        <w:p w:rsidR="0014355B" w:rsidRDefault="0014355B" w:rsidP="00BA2E97">
          <w:pPr>
            <w:pStyle w:val="Topptekst"/>
            <w:tabs>
              <w:tab w:val="right" w:pos="9180"/>
            </w:tabs>
          </w:pPr>
        </w:p>
      </w:tc>
      <w:tc>
        <w:tcPr>
          <w:tcW w:w="8964" w:type="dxa"/>
        </w:tcPr>
        <w:p w:rsidR="0014355B" w:rsidRPr="004A450B" w:rsidRDefault="00FC0E2C" w:rsidP="00E06E6E">
          <w:pPr>
            <w:pStyle w:val="Topptekst"/>
            <w:tabs>
              <w:tab w:val="right" w:pos="9180"/>
            </w:tabs>
          </w:pPr>
          <w:sdt>
            <w:sdtPr>
              <w:alias w:val="Tittel"/>
              <w:tag w:val=""/>
              <w:id w:val="-1114595560"/>
              <w:dataBinding w:prefixMappings="xmlns:ns0='http://purl.org/dc/elements/1.1/' xmlns:ns1='http://schemas.openxmlformats.org/package/2006/metadata/core-properties' " w:xpath="/ns1:coreProperties[1]/ns0:title[1]" w:storeItemID="{6C3C8BC8-F283-45AE-878A-BAB7291924A1}"/>
              <w:text/>
            </w:sdtPr>
            <w:sdtEndPr/>
            <w:sdtContent>
              <w:r w:rsidR="00181890">
                <w:t>Intranettet – Oslo kommunes fremtidige ansattkanal</w:t>
              </w:r>
            </w:sdtContent>
          </w:sdt>
        </w:p>
      </w:tc>
    </w:tr>
  </w:tbl>
  <w:p w:rsidR="0014355B" w:rsidRPr="00457207" w:rsidRDefault="0014355B">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58DA"/>
    <w:multiLevelType w:val="hybridMultilevel"/>
    <w:tmpl w:val="CE704CC4"/>
    <w:lvl w:ilvl="0" w:tplc="4A2A8562">
      <w:start w:val="1"/>
      <w:numFmt w:val="bullet"/>
      <w:lvlText w:val="•"/>
      <w:lvlJc w:val="left"/>
      <w:pPr>
        <w:tabs>
          <w:tab w:val="num" w:pos="720"/>
        </w:tabs>
        <w:ind w:left="720" w:hanging="360"/>
      </w:pPr>
      <w:rPr>
        <w:rFonts w:ascii="Times New Roman" w:hAnsi="Times New Roman" w:hint="default"/>
      </w:rPr>
    </w:lvl>
    <w:lvl w:ilvl="1" w:tplc="78524BD6" w:tentative="1">
      <w:start w:val="1"/>
      <w:numFmt w:val="bullet"/>
      <w:lvlText w:val="•"/>
      <w:lvlJc w:val="left"/>
      <w:pPr>
        <w:tabs>
          <w:tab w:val="num" w:pos="1440"/>
        </w:tabs>
        <w:ind w:left="1440" w:hanging="360"/>
      </w:pPr>
      <w:rPr>
        <w:rFonts w:ascii="Times New Roman" w:hAnsi="Times New Roman" w:hint="default"/>
      </w:rPr>
    </w:lvl>
    <w:lvl w:ilvl="2" w:tplc="BB5C5160" w:tentative="1">
      <w:start w:val="1"/>
      <w:numFmt w:val="bullet"/>
      <w:lvlText w:val="•"/>
      <w:lvlJc w:val="left"/>
      <w:pPr>
        <w:tabs>
          <w:tab w:val="num" w:pos="2160"/>
        </w:tabs>
        <w:ind w:left="2160" w:hanging="360"/>
      </w:pPr>
      <w:rPr>
        <w:rFonts w:ascii="Times New Roman" w:hAnsi="Times New Roman" w:hint="default"/>
      </w:rPr>
    </w:lvl>
    <w:lvl w:ilvl="3" w:tplc="48FEAE8C" w:tentative="1">
      <w:start w:val="1"/>
      <w:numFmt w:val="bullet"/>
      <w:lvlText w:val="•"/>
      <w:lvlJc w:val="left"/>
      <w:pPr>
        <w:tabs>
          <w:tab w:val="num" w:pos="2880"/>
        </w:tabs>
        <w:ind w:left="2880" w:hanging="360"/>
      </w:pPr>
      <w:rPr>
        <w:rFonts w:ascii="Times New Roman" w:hAnsi="Times New Roman" w:hint="default"/>
      </w:rPr>
    </w:lvl>
    <w:lvl w:ilvl="4" w:tplc="B05413D4" w:tentative="1">
      <w:start w:val="1"/>
      <w:numFmt w:val="bullet"/>
      <w:lvlText w:val="•"/>
      <w:lvlJc w:val="left"/>
      <w:pPr>
        <w:tabs>
          <w:tab w:val="num" w:pos="3600"/>
        </w:tabs>
        <w:ind w:left="3600" w:hanging="360"/>
      </w:pPr>
      <w:rPr>
        <w:rFonts w:ascii="Times New Roman" w:hAnsi="Times New Roman" w:hint="default"/>
      </w:rPr>
    </w:lvl>
    <w:lvl w:ilvl="5" w:tplc="2B4C801E" w:tentative="1">
      <w:start w:val="1"/>
      <w:numFmt w:val="bullet"/>
      <w:lvlText w:val="•"/>
      <w:lvlJc w:val="left"/>
      <w:pPr>
        <w:tabs>
          <w:tab w:val="num" w:pos="4320"/>
        </w:tabs>
        <w:ind w:left="4320" w:hanging="360"/>
      </w:pPr>
      <w:rPr>
        <w:rFonts w:ascii="Times New Roman" w:hAnsi="Times New Roman" w:hint="default"/>
      </w:rPr>
    </w:lvl>
    <w:lvl w:ilvl="6" w:tplc="A6CA392C" w:tentative="1">
      <w:start w:val="1"/>
      <w:numFmt w:val="bullet"/>
      <w:lvlText w:val="•"/>
      <w:lvlJc w:val="left"/>
      <w:pPr>
        <w:tabs>
          <w:tab w:val="num" w:pos="5040"/>
        </w:tabs>
        <w:ind w:left="5040" w:hanging="360"/>
      </w:pPr>
      <w:rPr>
        <w:rFonts w:ascii="Times New Roman" w:hAnsi="Times New Roman" w:hint="default"/>
      </w:rPr>
    </w:lvl>
    <w:lvl w:ilvl="7" w:tplc="B162A52E" w:tentative="1">
      <w:start w:val="1"/>
      <w:numFmt w:val="bullet"/>
      <w:lvlText w:val="•"/>
      <w:lvlJc w:val="left"/>
      <w:pPr>
        <w:tabs>
          <w:tab w:val="num" w:pos="5760"/>
        </w:tabs>
        <w:ind w:left="5760" w:hanging="360"/>
      </w:pPr>
      <w:rPr>
        <w:rFonts w:ascii="Times New Roman" w:hAnsi="Times New Roman" w:hint="default"/>
      </w:rPr>
    </w:lvl>
    <w:lvl w:ilvl="8" w:tplc="6522536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C551994"/>
    <w:multiLevelType w:val="hybridMultilevel"/>
    <w:tmpl w:val="1076DA7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1E5421E5"/>
    <w:multiLevelType w:val="hybridMultilevel"/>
    <w:tmpl w:val="1DBC039E"/>
    <w:lvl w:ilvl="0" w:tplc="04140001">
      <w:start w:val="5"/>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741286B"/>
    <w:multiLevelType w:val="hybridMultilevel"/>
    <w:tmpl w:val="77F804B2"/>
    <w:lvl w:ilvl="0" w:tplc="4A2A8562">
      <w:start w:val="1"/>
      <w:numFmt w:val="bullet"/>
      <w:lvlText w:val="•"/>
      <w:lvlJc w:val="left"/>
      <w:pPr>
        <w:tabs>
          <w:tab w:val="num" w:pos="720"/>
        </w:tabs>
        <w:ind w:left="720" w:hanging="360"/>
      </w:pPr>
      <w:rPr>
        <w:rFonts w:ascii="Times New Roman" w:hAnsi="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7923A28"/>
    <w:multiLevelType w:val="hybridMultilevel"/>
    <w:tmpl w:val="A944268A"/>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837768A"/>
    <w:multiLevelType w:val="hybridMultilevel"/>
    <w:tmpl w:val="D9FAD9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5703E56"/>
    <w:multiLevelType w:val="hybridMultilevel"/>
    <w:tmpl w:val="512C8A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3C500823"/>
    <w:multiLevelType w:val="hybridMultilevel"/>
    <w:tmpl w:val="0A801C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3EB90553"/>
    <w:multiLevelType w:val="hybridMultilevel"/>
    <w:tmpl w:val="D2C2EC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494C1E8C"/>
    <w:multiLevelType w:val="hybridMultilevel"/>
    <w:tmpl w:val="542A6600"/>
    <w:lvl w:ilvl="0" w:tplc="04140001">
      <w:start w:val="1"/>
      <w:numFmt w:val="bullet"/>
      <w:lvlText w:val=""/>
      <w:lvlJc w:val="left"/>
      <w:pPr>
        <w:tabs>
          <w:tab w:val="num" w:pos="720"/>
        </w:tabs>
        <w:ind w:left="720" w:hanging="360"/>
      </w:pPr>
      <w:rPr>
        <w:rFonts w:ascii="Symbol" w:hAnsi="Symbol" w:hint="default"/>
      </w:rPr>
    </w:lvl>
    <w:lvl w:ilvl="1" w:tplc="78524BD6" w:tentative="1">
      <w:start w:val="1"/>
      <w:numFmt w:val="bullet"/>
      <w:lvlText w:val="•"/>
      <w:lvlJc w:val="left"/>
      <w:pPr>
        <w:tabs>
          <w:tab w:val="num" w:pos="1440"/>
        </w:tabs>
        <w:ind w:left="1440" w:hanging="360"/>
      </w:pPr>
      <w:rPr>
        <w:rFonts w:ascii="Times New Roman" w:hAnsi="Times New Roman" w:hint="default"/>
      </w:rPr>
    </w:lvl>
    <w:lvl w:ilvl="2" w:tplc="BB5C5160" w:tentative="1">
      <w:start w:val="1"/>
      <w:numFmt w:val="bullet"/>
      <w:lvlText w:val="•"/>
      <w:lvlJc w:val="left"/>
      <w:pPr>
        <w:tabs>
          <w:tab w:val="num" w:pos="2160"/>
        </w:tabs>
        <w:ind w:left="2160" w:hanging="360"/>
      </w:pPr>
      <w:rPr>
        <w:rFonts w:ascii="Times New Roman" w:hAnsi="Times New Roman" w:hint="default"/>
      </w:rPr>
    </w:lvl>
    <w:lvl w:ilvl="3" w:tplc="48FEAE8C" w:tentative="1">
      <w:start w:val="1"/>
      <w:numFmt w:val="bullet"/>
      <w:lvlText w:val="•"/>
      <w:lvlJc w:val="left"/>
      <w:pPr>
        <w:tabs>
          <w:tab w:val="num" w:pos="2880"/>
        </w:tabs>
        <w:ind w:left="2880" w:hanging="360"/>
      </w:pPr>
      <w:rPr>
        <w:rFonts w:ascii="Times New Roman" w:hAnsi="Times New Roman" w:hint="default"/>
      </w:rPr>
    </w:lvl>
    <w:lvl w:ilvl="4" w:tplc="B05413D4" w:tentative="1">
      <w:start w:val="1"/>
      <w:numFmt w:val="bullet"/>
      <w:lvlText w:val="•"/>
      <w:lvlJc w:val="left"/>
      <w:pPr>
        <w:tabs>
          <w:tab w:val="num" w:pos="3600"/>
        </w:tabs>
        <w:ind w:left="3600" w:hanging="360"/>
      </w:pPr>
      <w:rPr>
        <w:rFonts w:ascii="Times New Roman" w:hAnsi="Times New Roman" w:hint="default"/>
      </w:rPr>
    </w:lvl>
    <w:lvl w:ilvl="5" w:tplc="2B4C801E" w:tentative="1">
      <w:start w:val="1"/>
      <w:numFmt w:val="bullet"/>
      <w:lvlText w:val="•"/>
      <w:lvlJc w:val="left"/>
      <w:pPr>
        <w:tabs>
          <w:tab w:val="num" w:pos="4320"/>
        </w:tabs>
        <w:ind w:left="4320" w:hanging="360"/>
      </w:pPr>
      <w:rPr>
        <w:rFonts w:ascii="Times New Roman" w:hAnsi="Times New Roman" w:hint="default"/>
      </w:rPr>
    </w:lvl>
    <w:lvl w:ilvl="6" w:tplc="A6CA392C" w:tentative="1">
      <w:start w:val="1"/>
      <w:numFmt w:val="bullet"/>
      <w:lvlText w:val="•"/>
      <w:lvlJc w:val="left"/>
      <w:pPr>
        <w:tabs>
          <w:tab w:val="num" w:pos="5040"/>
        </w:tabs>
        <w:ind w:left="5040" w:hanging="360"/>
      </w:pPr>
      <w:rPr>
        <w:rFonts w:ascii="Times New Roman" w:hAnsi="Times New Roman" w:hint="default"/>
      </w:rPr>
    </w:lvl>
    <w:lvl w:ilvl="7" w:tplc="B162A52E" w:tentative="1">
      <w:start w:val="1"/>
      <w:numFmt w:val="bullet"/>
      <w:lvlText w:val="•"/>
      <w:lvlJc w:val="left"/>
      <w:pPr>
        <w:tabs>
          <w:tab w:val="num" w:pos="5760"/>
        </w:tabs>
        <w:ind w:left="5760" w:hanging="360"/>
      </w:pPr>
      <w:rPr>
        <w:rFonts w:ascii="Times New Roman" w:hAnsi="Times New Roman" w:hint="default"/>
      </w:rPr>
    </w:lvl>
    <w:lvl w:ilvl="8" w:tplc="6522536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9836DCF"/>
    <w:multiLevelType w:val="hybridMultilevel"/>
    <w:tmpl w:val="E384DB4E"/>
    <w:lvl w:ilvl="0" w:tplc="04140001">
      <w:start w:val="1"/>
      <w:numFmt w:val="bullet"/>
      <w:lvlText w:val=""/>
      <w:lvlJc w:val="left"/>
      <w:pPr>
        <w:ind w:left="720" w:hanging="360"/>
      </w:pPr>
      <w:rPr>
        <w:rFonts w:ascii="Symbol" w:hAnsi="Symbol" w:hint="default"/>
      </w:rPr>
    </w:lvl>
    <w:lvl w:ilvl="1" w:tplc="E0AA8C76">
      <w:numFmt w:val="bullet"/>
      <w:lvlText w:val="•"/>
      <w:lvlJc w:val="left"/>
      <w:pPr>
        <w:ind w:left="1830" w:hanging="750"/>
      </w:pPr>
      <w:rPr>
        <w:rFonts w:ascii="Calibri" w:eastAsia="Times New Roman" w:hAnsi="Calibri"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50C25898"/>
    <w:multiLevelType w:val="hybridMultilevel"/>
    <w:tmpl w:val="FF0869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580A339C"/>
    <w:multiLevelType w:val="hybridMultilevel"/>
    <w:tmpl w:val="37E260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58FE449F"/>
    <w:multiLevelType w:val="hybridMultilevel"/>
    <w:tmpl w:val="AD04F7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6DDF605D"/>
    <w:multiLevelType w:val="multilevel"/>
    <w:tmpl w:val="B464E6F8"/>
    <w:lvl w:ilvl="0">
      <w:start w:val="1"/>
      <w:numFmt w:val="decimal"/>
      <w:pStyle w:val="Overskrift1"/>
      <w:lvlText w:val="%1"/>
      <w:lvlJc w:val="left"/>
      <w:pPr>
        <w:ind w:left="432" w:hanging="432"/>
      </w:pPr>
      <w:rPr>
        <w:sz w:val="32"/>
        <w:szCs w:val="32"/>
      </w:rPr>
    </w:lvl>
    <w:lvl w:ilvl="1">
      <w:start w:val="1"/>
      <w:numFmt w:val="decimal"/>
      <w:pStyle w:val="Overskrift2"/>
      <w:lvlText w:val="%1.%2"/>
      <w:lvlJc w:val="left"/>
      <w:pPr>
        <w:ind w:left="1143"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nsid w:val="70007BE0"/>
    <w:multiLevelType w:val="hybridMultilevel"/>
    <w:tmpl w:val="029203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75312530"/>
    <w:multiLevelType w:val="hybridMultilevel"/>
    <w:tmpl w:val="52F4E0A0"/>
    <w:lvl w:ilvl="0" w:tplc="4A2A8562">
      <w:start w:val="1"/>
      <w:numFmt w:val="bullet"/>
      <w:lvlText w:val="•"/>
      <w:lvlJc w:val="left"/>
      <w:pPr>
        <w:tabs>
          <w:tab w:val="num" w:pos="720"/>
        </w:tabs>
        <w:ind w:left="720" w:hanging="360"/>
      </w:pPr>
      <w:rPr>
        <w:rFonts w:ascii="Times New Roman" w:hAnsi="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76E73E36"/>
    <w:multiLevelType w:val="hybridMultilevel"/>
    <w:tmpl w:val="CCB251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7CDD7292"/>
    <w:multiLevelType w:val="hybridMultilevel"/>
    <w:tmpl w:val="154A06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7"/>
  </w:num>
  <w:num w:numId="4">
    <w:abstractNumId w:val="2"/>
  </w:num>
  <w:num w:numId="5">
    <w:abstractNumId w:val="6"/>
  </w:num>
  <w:num w:numId="6">
    <w:abstractNumId w:val="0"/>
  </w:num>
  <w:num w:numId="7">
    <w:abstractNumId w:val="11"/>
  </w:num>
  <w:num w:numId="8">
    <w:abstractNumId w:val="4"/>
  </w:num>
  <w:num w:numId="9">
    <w:abstractNumId w:val="15"/>
  </w:num>
  <w:num w:numId="10">
    <w:abstractNumId w:val="5"/>
  </w:num>
  <w:num w:numId="11">
    <w:abstractNumId w:val="16"/>
  </w:num>
  <w:num w:numId="12">
    <w:abstractNumId w:val="3"/>
  </w:num>
  <w:num w:numId="13">
    <w:abstractNumId w:val="13"/>
  </w:num>
  <w:num w:numId="14">
    <w:abstractNumId w:val="18"/>
  </w:num>
  <w:num w:numId="15">
    <w:abstractNumId w:val="9"/>
  </w:num>
  <w:num w:numId="16">
    <w:abstractNumId w:val="8"/>
  </w:num>
  <w:num w:numId="17">
    <w:abstractNumId w:val="1"/>
  </w:num>
  <w:num w:numId="18">
    <w:abstractNumId w:val="12"/>
  </w:num>
  <w:num w:numId="19">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37E"/>
    <w:rsid w:val="0000548D"/>
    <w:rsid w:val="00010F60"/>
    <w:rsid w:val="00012397"/>
    <w:rsid w:val="00015358"/>
    <w:rsid w:val="000158E0"/>
    <w:rsid w:val="000214B1"/>
    <w:rsid w:val="00024BDA"/>
    <w:rsid w:val="0003475C"/>
    <w:rsid w:val="000407E6"/>
    <w:rsid w:val="00041719"/>
    <w:rsid w:val="0004409C"/>
    <w:rsid w:val="00046A38"/>
    <w:rsid w:val="00046AC6"/>
    <w:rsid w:val="000472F8"/>
    <w:rsid w:val="00055B49"/>
    <w:rsid w:val="00056D20"/>
    <w:rsid w:val="00057D5F"/>
    <w:rsid w:val="000635EB"/>
    <w:rsid w:val="00073426"/>
    <w:rsid w:val="0008051B"/>
    <w:rsid w:val="00082871"/>
    <w:rsid w:val="0008484E"/>
    <w:rsid w:val="000879BF"/>
    <w:rsid w:val="00094499"/>
    <w:rsid w:val="000A2F27"/>
    <w:rsid w:val="000B78DC"/>
    <w:rsid w:val="000C0FDB"/>
    <w:rsid w:val="000C3C11"/>
    <w:rsid w:val="000D0F82"/>
    <w:rsid w:val="000E4832"/>
    <w:rsid w:val="00102519"/>
    <w:rsid w:val="0010510D"/>
    <w:rsid w:val="0010565E"/>
    <w:rsid w:val="00112F12"/>
    <w:rsid w:val="00117005"/>
    <w:rsid w:val="00117785"/>
    <w:rsid w:val="0013673F"/>
    <w:rsid w:val="0014145E"/>
    <w:rsid w:val="0014355B"/>
    <w:rsid w:val="001438FD"/>
    <w:rsid w:val="00143E2C"/>
    <w:rsid w:val="0014550C"/>
    <w:rsid w:val="00162753"/>
    <w:rsid w:val="00166E4E"/>
    <w:rsid w:val="00173ECB"/>
    <w:rsid w:val="0017456A"/>
    <w:rsid w:val="00177CB3"/>
    <w:rsid w:val="00181890"/>
    <w:rsid w:val="001819EE"/>
    <w:rsid w:val="00181CC7"/>
    <w:rsid w:val="00187B70"/>
    <w:rsid w:val="001A032E"/>
    <w:rsid w:val="001B08BE"/>
    <w:rsid w:val="001C4269"/>
    <w:rsid w:val="001E04F0"/>
    <w:rsid w:val="001E1A33"/>
    <w:rsid w:val="001E2B3B"/>
    <w:rsid w:val="001E61A2"/>
    <w:rsid w:val="001E64C8"/>
    <w:rsid w:val="001F52E6"/>
    <w:rsid w:val="001F7C9C"/>
    <w:rsid w:val="00203F3C"/>
    <w:rsid w:val="00211A14"/>
    <w:rsid w:val="002153E1"/>
    <w:rsid w:val="0022258B"/>
    <w:rsid w:val="002365BE"/>
    <w:rsid w:val="002410B9"/>
    <w:rsid w:val="0024371B"/>
    <w:rsid w:val="00244FE6"/>
    <w:rsid w:val="002459B9"/>
    <w:rsid w:val="00246F44"/>
    <w:rsid w:val="0025564A"/>
    <w:rsid w:val="00256B58"/>
    <w:rsid w:val="00261622"/>
    <w:rsid w:val="002634CF"/>
    <w:rsid w:val="0027553D"/>
    <w:rsid w:val="00280997"/>
    <w:rsid w:val="002931D2"/>
    <w:rsid w:val="002A42E0"/>
    <w:rsid w:val="002A76AB"/>
    <w:rsid w:val="002B4FD0"/>
    <w:rsid w:val="002B72FB"/>
    <w:rsid w:val="002C2ADF"/>
    <w:rsid w:val="002C36FD"/>
    <w:rsid w:val="002C6F97"/>
    <w:rsid w:val="002D6EBC"/>
    <w:rsid w:val="00302976"/>
    <w:rsid w:val="0030306E"/>
    <w:rsid w:val="003057A6"/>
    <w:rsid w:val="003120D1"/>
    <w:rsid w:val="00330310"/>
    <w:rsid w:val="0033053A"/>
    <w:rsid w:val="00331935"/>
    <w:rsid w:val="00337B77"/>
    <w:rsid w:val="00347D8F"/>
    <w:rsid w:val="0036352E"/>
    <w:rsid w:val="003744D6"/>
    <w:rsid w:val="00381360"/>
    <w:rsid w:val="00385B03"/>
    <w:rsid w:val="00397DD4"/>
    <w:rsid w:val="003D403F"/>
    <w:rsid w:val="003D5F70"/>
    <w:rsid w:val="003F4717"/>
    <w:rsid w:val="00407CAF"/>
    <w:rsid w:val="004123AF"/>
    <w:rsid w:val="00426E40"/>
    <w:rsid w:val="004303D9"/>
    <w:rsid w:val="004519D6"/>
    <w:rsid w:val="00454853"/>
    <w:rsid w:val="00455EDC"/>
    <w:rsid w:val="00457207"/>
    <w:rsid w:val="00472CB4"/>
    <w:rsid w:val="004734F5"/>
    <w:rsid w:val="00480581"/>
    <w:rsid w:val="0048077F"/>
    <w:rsid w:val="00484B0C"/>
    <w:rsid w:val="0048599F"/>
    <w:rsid w:val="00486462"/>
    <w:rsid w:val="00486EE2"/>
    <w:rsid w:val="004939F6"/>
    <w:rsid w:val="004A134A"/>
    <w:rsid w:val="004A450B"/>
    <w:rsid w:val="004B0374"/>
    <w:rsid w:val="004B29DA"/>
    <w:rsid w:val="004B3532"/>
    <w:rsid w:val="004C698F"/>
    <w:rsid w:val="004D0B1F"/>
    <w:rsid w:val="004E26FA"/>
    <w:rsid w:val="004F1F39"/>
    <w:rsid w:val="00504531"/>
    <w:rsid w:val="0051408D"/>
    <w:rsid w:val="00530826"/>
    <w:rsid w:val="00531625"/>
    <w:rsid w:val="00531E90"/>
    <w:rsid w:val="005405BB"/>
    <w:rsid w:val="00542A1F"/>
    <w:rsid w:val="005440E2"/>
    <w:rsid w:val="005546AD"/>
    <w:rsid w:val="00563CC1"/>
    <w:rsid w:val="0056484F"/>
    <w:rsid w:val="005701CE"/>
    <w:rsid w:val="00570CB1"/>
    <w:rsid w:val="005733FA"/>
    <w:rsid w:val="00581D93"/>
    <w:rsid w:val="00583443"/>
    <w:rsid w:val="005A00EA"/>
    <w:rsid w:val="005A02D7"/>
    <w:rsid w:val="005A6856"/>
    <w:rsid w:val="005B2418"/>
    <w:rsid w:val="005B2E32"/>
    <w:rsid w:val="005C4457"/>
    <w:rsid w:val="005D51CC"/>
    <w:rsid w:val="005D6149"/>
    <w:rsid w:val="005D6D8B"/>
    <w:rsid w:val="005F0203"/>
    <w:rsid w:val="005F1BFD"/>
    <w:rsid w:val="005F2324"/>
    <w:rsid w:val="005F2BD4"/>
    <w:rsid w:val="005F4276"/>
    <w:rsid w:val="005F66ED"/>
    <w:rsid w:val="00602C88"/>
    <w:rsid w:val="00604D62"/>
    <w:rsid w:val="00624DA8"/>
    <w:rsid w:val="0062547D"/>
    <w:rsid w:val="0063315F"/>
    <w:rsid w:val="00642A4F"/>
    <w:rsid w:val="00657BDC"/>
    <w:rsid w:val="006645E3"/>
    <w:rsid w:val="00681ADC"/>
    <w:rsid w:val="006863D6"/>
    <w:rsid w:val="00686B4D"/>
    <w:rsid w:val="006915CB"/>
    <w:rsid w:val="00695C18"/>
    <w:rsid w:val="006968B1"/>
    <w:rsid w:val="006A58BF"/>
    <w:rsid w:val="006A7A19"/>
    <w:rsid w:val="006B1B9E"/>
    <w:rsid w:val="006B2452"/>
    <w:rsid w:val="006B290C"/>
    <w:rsid w:val="006B47E1"/>
    <w:rsid w:val="006B5A8D"/>
    <w:rsid w:val="006B69EC"/>
    <w:rsid w:val="006C2E80"/>
    <w:rsid w:val="006C479B"/>
    <w:rsid w:val="006C6494"/>
    <w:rsid w:val="006C6A2E"/>
    <w:rsid w:val="006D2C5F"/>
    <w:rsid w:val="006D45FA"/>
    <w:rsid w:val="006E202A"/>
    <w:rsid w:val="006F0BF7"/>
    <w:rsid w:val="006F0ECF"/>
    <w:rsid w:val="006F5E62"/>
    <w:rsid w:val="006F6418"/>
    <w:rsid w:val="006F7318"/>
    <w:rsid w:val="007006EB"/>
    <w:rsid w:val="007008D8"/>
    <w:rsid w:val="007026F8"/>
    <w:rsid w:val="00704043"/>
    <w:rsid w:val="007153D6"/>
    <w:rsid w:val="00722B0A"/>
    <w:rsid w:val="00734751"/>
    <w:rsid w:val="00737415"/>
    <w:rsid w:val="007428D1"/>
    <w:rsid w:val="007465B5"/>
    <w:rsid w:val="00763548"/>
    <w:rsid w:val="0076550B"/>
    <w:rsid w:val="00770A3A"/>
    <w:rsid w:val="00771207"/>
    <w:rsid w:val="00771873"/>
    <w:rsid w:val="00773262"/>
    <w:rsid w:val="00780EEF"/>
    <w:rsid w:val="00782DBD"/>
    <w:rsid w:val="007845FD"/>
    <w:rsid w:val="0079254A"/>
    <w:rsid w:val="007A5317"/>
    <w:rsid w:val="007C037E"/>
    <w:rsid w:val="007C38C5"/>
    <w:rsid w:val="007C4BCA"/>
    <w:rsid w:val="007D1971"/>
    <w:rsid w:val="007D5441"/>
    <w:rsid w:val="007E05D0"/>
    <w:rsid w:val="007E12F6"/>
    <w:rsid w:val="007E28B4"/>
    <w:rsid w:val="007F0EA0"/>
    <w:rsid w:val="007F4C00"/>
    <w:rsid w:val="007F5916"/>
    <w:rsid w:val="008034B1"/>
    <w:rsid w:val="00804749"/>
    <w:rsid w:val="00814C48"/>
    <w:rsid w:val="00822372"/>
    <w:rsid w:val="008249A6"/>
    <w:rsid w:val="00830AA2"/>
    <w:rsid w:val="00833E2C"/>
    <w:rsid w:val="00836AA8"/>
    <w:rsid w:val="0084211D"/>
    <w:rsid w:val="00847D0D"/>
    <w:rsid w:val="0086098A"/>
    <w:rsid w:val="00871B6C"/>
    <w:rsid w:val="00873BD7"/>
    <w:rsid w:val="008762E0"/>
    <w:rsid w:val="008835C7"/>
    <w:rsid w:val="00883A3C"/>
    <w:rsid w:val="0088429B"/>
    <w:rsid w:val="008850F9"/>
    <w:rsid w:val="008A51A4"/>
    <w:rsid w:val="008A669F"/>
    <w:rsid w:val="008B0891"/>
    <w:rsid w:val="008B748E"/>
    <w:rsid w:val="008C041D"/>
    <w:rsid w:val="008C2580"/>
    <w:rsid w:val="008C3A8B"/>
    <w:rsid w:val="008C5354"/>
    <w:rsid w:val="008C7E1F"/>
    <w:rsid w:val="008D5A59"/>
    <w:rsid w:val="008E1C1C"/>
    <w:rsid w:val="008F7D7A"/>
    <w:rsid w:val="00901B68"/>
    <w:rsid w:val="00911CC4"/>
    <w:rsid w:val="00925387"/>
    <w:rsid w:val="0093388D"/>
    <w:rsid w:val="0093416D"/>
    <w:rsid w:val="00934C3A"/>
    <w:rsid w:val="0093586C"/>
    <w:rsid w:val="00937343"/>
    <w:rsid w:val="00942C5A"/>
    <w:rsid w:val="0095006F"/>
    <w:rsid w:val="00957FF5"/>
    <w:rsid w:val="00960C85"/>
    <w:rsid w:val="009628D6"/>
    <w:rsid w:val="00966E60"/>
    <w:rsid w:val="009675E5"/>
    <w:rsid w:val="00967D14"/>
    <w:rsid w:val="00970DD9"/>
    <w:rsid w:val="00971557"/>
    <w:rsid w:val="0097447C"/>
    <w:rsid w:val="009865E5"/>
    <w:rsid w:val="00995961"/>
    <w:rsid w:val="009A114B"/>
    <w:rsid w:val="009A217B"/>
    <w:rsid w:val="009C4F5E"/>
    <w:rsid w:val="009D35D8"/>
    <w:rsid w:val="009D6B71"/>
    <w:rsid w:val="009E3DF1"/>
    <w:rsid w:val="009F2FF6"/>
    <w:rsid w:val="00A0172A"/>
    <w:rsid w:val="00A20C29"/>
    <w:rsid w:val="00A25B2F"/>
    <w:rsid w:val="00A25B8D"/>
    <w:rsid w:val="00A307F3"/>
    <w:rsid w:val="00A53CF2"/>
    <w:rsid w:val="00A5677B"/>
    <w:rsid w:val="00A6043B"/>
    <w:rsid w:val="00A616A2"/>
    <w:rsid w:val="00A6473D"/>
    <w:rsid w:val="00A6507B"/>
    <w:rsid w:val="00A67302"/>
    <w:rsid w:val="00A73AB6"/>
    <w:rsid w:val="00A81282"/>
    <w:rsid w:val="00A85E91"/>
    <w:rsid w:val="00A87F2C"/>
    <w:rsid w:val="00AA017E"/>
    <w:rsid w:val="00AA06CD"/>
    <w:rsid w:val="00AA1D6E"/>
    <w:rsid w:val="00AB27A4"/>
    <w:rsid w:val="00AB7840"/>
    <w:rsid w:val="00AC06A7"/>
    <w:rsid w:val="00AC1D81"/>
    <w:rsid w:val="00AE0646"/>
    <w:rsid w:val="00AE4CC8"/>
    <w:rsid w:val="00AE750C"/>
    <w:rsid w:val="00B06B61"/>
    <w:rsid w:val="00B10D02"/>
    <w:rsid w:val="00B12925"/>
    <w:rsid w:val="00B13CF3"/>
    <w:rsid w:val="00B148F8"/>
    <w:rsid w:val="00B15C7B"/>
    <w:rsid w:val="00B16E8B"/>
    <w:rsid w:val="00B23FA3"/>
    <w:rsid w:val="00B249DF"/>
    <w:rsid w:val="00B3463D"/>
    <w:rsid w:val="00B37D91"/>
    <w:rsid w:val="00B46A10"/>
    <w:rsid w:val="00B5356F"/>
    <w:rsid w:val="00B56A1B"/>
    <w:rsid w:val="00B70DC8"/>
    <w:rsid w:val="00B728CF"/>
    <w:rsid w:val="00B749A8"/>
    <w:rsid w:val="00B82358"/>
    <w:rsid w:val="00B834C8"/>
    <w:rsid w:val="00B86ABF"/>
    <w:rsid w:val="00B9059B"/>
    <w:rsid w:val="00B9607E"/>
    <w:rsid w:val="00B970C9"/>
    <w:rsid w:val="00BA152E"/>
    <w:rsid w:val="00BA2E97"/>
    <w:rsid w:val="00BB18A9"/>
    <w:rsid w:val="00BB1CC0"/>
    <w:rsid w:val="00BB2C9F"/>
    <w:rsid w:val="00BB5A28"/>
    <w:rsid w:val="00BB600F"/>
    <w:rsid w:val="00BD2C45"/>
    <w:rsid w:val="00BD5455"/>
    <w:rsid w:val="00BE2571"/>
    <w:rsid w:val="00BE30D9"/>
    <w:rsid w:val="00BE662A"/>
    <w:rsid w:val="00BF379C"/>
    <w:rsid w:val="00C07531"/>
    <w:rsid w:val="00C1587B"/>
    <w:rsid w:val="00C16671"/>
    <w:rsid w:val="00C175D1"/>
    <w:rsid w:val="00C22A91"/>
    <w:rsid w:val="00C25466"/>
    <w:rsid w:val="00C274E7"/>
    <w:rsid w:val="00C30EBB"/>
    <w:rsid w:val="00C3114F"/>
    <w:rsid w:val="00C32ACC"/>
    <w:rsid w:val="00C35C3A"/>
    <w:rsid w:val="00C44A36"/>
    <w:rsid w:val="00C4599A"/>
    <w:rsid w:val="00C57C06"/>
    <w:rsid w:val="00C6245A"/>
    <w:rsid w:val="00C70DF1"/>
    <w:rsid w:val="00C75548"/>
    <w:rsid w:val="00C77F83"/>
    <w:rsid w:val="00C86638"/>
    <w:rsid w:val="00CB4A00"/>
    <w:rsid w:val="00CB5832"/>
    <w:rsid w:val="00CB6F67"/>
    <w:rsid w:val="00CC19B4"/>
    <w:rsid w:val="00CC441A"/>
    <w:rsid w:val="00CC6657"/>
    <w:rsid w:val="00CD2F25"/>
    <w:rsid w:val="00CD4E07"/>
    <w:rsid w:val="00CE03BD"/>
    <w:rsid w:val="00CE516C"/>
    <w:rsid w:val="00CE6826"/>
    <w:rsid w:val="00D01436"/>
    <w:rsid w:val="00D04D79"/>
    <w:rsid w:val="00D12D40"/>
    <w:rsid w:val="00D220A5"/>
    <w:rsid w:val="00D230E5"/>
    <w:rsid w:val="00D31A04"/>
    <w:rsid w:val="00D31CED"/>
    <w:rsid w:val="00D31FDB"/>
    <w:rsid w:val="00D36159"/>
    <w:rsid w:val="00D508E8"/>
    <w:rsid w:val="00D51A1A"/>
    <w:rsid w:val="00D5593B"/>
    <w:rsid w:val="00D55C86"/>
    <w:rsid w:val="00D61B29"/>
    <w:rsid w:val="00D643A7"/>
    <w:rsid w:val="00D66EEB"/>
    <w:rsid w:val="00D745FB"/>
    <w:rsid w:val="00D7569C"/>
    <w:rsid w:val="00D805BC"/>
    <w:rsid w:val="00D84483"/>
    <w:rsid w:val="00D91AA4"/>
    <w:rsid w:val="00D96E37"/>
    <w:rsid w:val="00D97BCB"/>
    <w:rsid w:val="00DA63FB"/>
    <w:rsid w:val="00DB03DA"/>
    <w:rsid w:val="00DB3F67"/>
    <w:rsid w:val="00DB44C4"/>
    <w:rsid w:val="00DC0561"/>
    <w:rsid w:val="00DD011C"/>
    <w:rsid w:val="00DD420B"/>
    <w:rsid w:val="00DE4818"/>
    <w:rsid w:val="00DF0BDD"/>
    <w:rsid w:val="00E06E6E"/>
    <w:rsid w:val="00E111E8"/>
    <w:rsid w:val="00E15354"/>
    <w:rsid w:val="00E24872"/>
    <w:rsid w:val="00E316E5"/>
    <w:rsid w:val="00E346AC"/>
    <w:rsid w:val="00E522DC"/>
    <w:rsid w:val="00E53C62"/>
    <w:rsid w:val="00E90A93"/>
    <w:rsid w:val="00E9155A"/>
    <w:rsid w:val="00E930FB"/>
    <w:rsid w:val="00E978ED"/>
    <w:rsid w:val="00EA7673"/>
    <w:rsid w:val="00EB7274"/>
    <w:rsid w:val="00EC10A6"/>
    <w:rsid w:val="00EC27AF"/>
    <w:rsid w:val="00EC7DA9"/>
    <w:rsid w:val="00ED0A29"/>
    <w:rsid w:val="00EF0C83"/>
    <w:rsid w:val="00EF1E56"/>
    <w:rsid w:val="00EF7683"/>
    <w:rsid w:val="00F02EB9"/>
    <w:rsid w:val="00F0460F"/>
    <w:rsid w:val="00F06AA1"/>
    <w:rsid w:val="00F06F41"/>
    <w:rsid w:val="00F14301"/>
    <w:rsid w:val="00F16722"/>
    <w:rsid w:val="00F22CB5"/>
    <w:rsid w:val="00F40D25"/>
    <w:rsid w:val="00F522EA"/>
    <w:rsid w:val="00F70EE6"/>
    <w:rsid w:val="00F71919"/>
    <w:rsid w:val="00F72C52"/>
    <w:rsid w:val="00F85728"/>
    <w:rsid w:val="00F87917"/>
    <w:rsid w:val="00F87FD9"/>
    <w:rsid w:val="00F92E95"/>
    <w:rsid w:val="00F95124"/>
    <w:rsid w:val="00F96FBE"/>
    <w:rsid w:val="00FA0449"/>
    <w:rsid w:val="00FA0F0C"/>
    <w:rsid w:val="00FA114C"/>
    <w:rsid w:val="00FA3559"/>
    <w:rsid w:val="00FA594A"/>
    <w:rsid w:val="00FA7D95"/>
    <w:rsid w:val="00FB270E"/>
    <w:rsid w:val="00FB663A"/>
    <w:rsid w:val="00FC0E2C"/>
    <w:rsid w:val="00FC1C2B"/>
    <w:rsid w:val="00FC7E89"/>
    <w:rsid w:val="00FD019A"/>
    <w:rsid w:val="00FD0B5D"/>
    <w:rsid w:val="00FD170F"/>
    <w:rsid w:val="00FE77E4"/>
    <w:rsid w:val="00FF5C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3E1"/>
    <w:pPr>
      <w:spacing w:after="120"/>
    </w:pPr>
    <w:rPr>
      <w:rFonts w:ascii="Calibri" w:hAnsi="Calibri"/>
      <w:sz w:val="22"/>
      <w:szCs w:val="24"/>
      <w:lang w:eastAsia="en-US" w:bidi="en-US"/>
    </w:rPr>
  </w:style>
  <w:style w:type="paragraph" w:styleId="Overskrift1">
    <w:name w:val="heading 1"/>
    <w:basedOn w:val="Normal"/>
    <w:next w:val="Normal"/>
    <w:link w:val="Overskrift1Tegn"/>
    <w:autoRedefine/>
    <w:uiPriority w:val="9"/>
    <w:qFormat/>
    <w:rsid w:val="00CE03BD"/>
    <w:pPr>
      <w:keepNext/>
      <w:numPr>
        <w:numId w:val="1"/>
      </w:numPr>
      <w:spacing w:before="240"/>
      <w:outlineLvl w:val="0"/>
    </w:pPr>
    <w:rPr>
      <w:b/>
      <w:bCs/>
      <w:caps/>
      <w:kern w:val="32"/>
      <w:sz w:val="32"/>
      <w:szCs w:val="32"/>
    </w:rPr>
  </w:style>
  <w:style w:type="paragraph" w:styleId="Overskrift2">
    <w:name w:val="heading 2"/>
    <w:basedOn w:val="Normal"/>
    <w:next w:val="Normal"/>
    <w:link w:val="Overskrift2Tegn"/>
    <w:uiPriority w:val="9"/>
    <w:unhideWhenUsed/>
    <w:qFormat/>
    <w:rsid w:val="00BB18A9"/>
    <w:pPr>
      <w:keepNext/>
      <w:numPr>
        <w:ilvl w:val="1"/>
        <w:numId w:val="1"/>
      </w:numPr>
      <w:spacing w:before="240" w:after="60"/>
      <w:ind w:left="576"/>
      <w:outlineLvl w:val="1"/>
    </w:pPr>
    <w:rPr>
      <w:rFonts w:ascii="Arial" w:hAnsi="Arial"/>
      <w:b/>
      <w:bCs/>
      <w:i/>
      <w:iCs/>
      <w:sz w:val="28"/>
      <w:szCs w:val="28"/>
    </w:rPr>
  </w:style>
  <w:style w:type="paragraph" w:styleId="Overskrift3">
    <w:name w:val="heading 3"/>
    <w:basedOn w:val="Normal"/>
    <w:next w:val="Normal"/>
    <w:link w:val="Overskrift3Tegn"/>
    <w:uiPriority w:val="9"/>
    <w:unhideWhenUsed/>
    <w:qFormat/>
    <w:rsid w:val="00BB18A9"/>
    <w:pPr>
      <w:keepNext/>
      <w:numPr>
        <w:ilvl w:val="2"/>
        <w:numId w:val="1"/>
      </w:numPr>
      <w:spacing w:before="240" w:after="60"/>
      <w:outlineLvl w:val="2"/>
    </w:pPr>
    <w:rPr>
      <w:rFonts w:ascii="Arial" w:hAnsi="Arial"/>
      <w:b/>
      <w:bCs/>
      <w:sz w:val="26"/>
      <w:szCs w:val="26"/>
    </w:rPr>
  </w:style>
  <w:style w:type="paragraph" w:styleId="Overskrift4">
    <w:name w:val="heading 4"/>
    <w:basedOn w:val="Normal"/>
    <w:next w:val="Normal"/>
    <w:link w:val="Overskrift4Tegn"/>
    <w:uiPriority w:val="9"/>
    <w:unhideWhenUsed/>
    <w:qFormat/>
    <w:rsid w:val="00BB18A9"/>
    <w:pPr>
      <w:keepNext/>
      <w:numPr>
        <w:ilvl w:val="3"/>
        <w:numId w:val="1"/>
      </w:numPr>
      <w:spacing w:before="240" w:after="60"/>
      <w:outlineLvl w:val="3"/>
    </w:pPr>
    <w:rPr>
      <w:b/>
      <w:bCs/>
      <w:sz w:val="28"/>
      <w:szCs w:val="28"/>
    </w:rPr>
  </w:style>
  <w:style w:type="paragraph" w:styleId="Overskrift5">
    <w:name w:val="heading 5"/>
    <w:basedOn w:val="Normal"/>
    <w:next w:val="Normal"/>
    <w:link w:val="Overskrift5Tegn"/>
    <w:uiPriority w:val="9"/>
    <w:unhideWhenUsed/>
    <w:qFormat/>
    <w:rsid w:val="00BB18A9"/>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uiPriority w:val="9"/>
    <w:semiHidden/>
    <w:unhideWhenUsed/>
    <w:qFormat/>
    <w:rsid w:val="00DC0561"/>
    <w:pPr>
      <w:numPr>
        <w:ilvl w:val="5"/>
        <w:numId w:val="1"/>
      </w:numPr>
      <w:spacing w:before="240" w:after="60"/>
      <w:outlineLvl w:val="5"/>
    </w:pPr>
    <w:rPr>
      <w:b/>
      <w:bCs/>
      <w:szCs w:val="22"/>
    </w:rPr>
  </w:style>
  <w:style w:type="paragraph" w:styleId="Overskrift7">
    <w:name w:val="heading 7"/>
    <w:basedOn w:val="Normal"/>
    <w:next w:val="Normal"/>
    <w:link w:val="Overskrift7Tegn"/>
    <w:uiPriority w:val="9"/>
    <w:semiHidden/>
    <w:unhideWhenUsed/>
    <w:qFormat/>
    <w:rsid w:val="00DC0561"/>
    <w:pPr>
      <w:numPr>
        <w:ilvl w:val="6"/>
        <w:numId w:val="1"/>
      </w:numPr>
      <w:spacing w:before="240" w:after="60"/>
      <w:outlineLvl w:val="6"/>
    </w:pPr>
  </w:style>
  <w:style w:type="paragraph" w:styleId="Overskrift8">
    <w:name w:val="heading 8"/>
    <w:basedOn w:val="Normal"/>
    <w:next w:val="Normal"/>
    <w:link w:val="Overskrift8Tegn"/>
    <w:uiPriority w:val="9"/>
    <w:semiHidden/>
    <w:unhideWhenUsed/>
    <w:qFormat/>
    <w:rsid w:val="00DC0561"/>
    <w:pPr>
      <w:numPr>
        <w:ilvl w:val="7"/>
        <w:numId w:val="1"/>
      </w:numPr>
      <w:spacing w:before="240" w:after="60"/>
      <w:outlineLvl w:val="7"/>
    </w:pPr>
    <w:rPr>
      <w:i/>
      <w:iCs/>
    </w:rPr>
  </w:style>
  <w:style w:type="paragraph" w:styleId="Overskrift9">
    <w:name w:val="heading 9"/>
    <w:basedOn w:val="Normal"/>
    <w:next w:val="Normal"/>
    <w:link w:val="Overskrift9Tegn"/>
    <w:uiPriority w:val="9"/>
    <w:semiHidden/>
    <w:unhideWhenUsed/>
    <w:qFormat/>
    <w:rsid w:val="00DC0561"/>
    <w:pPr>
      <w:numPr>
        <w:ilvl w:val="8"/>
        <w:numId w:val="1"/>
      </w:numPr>
      <w:spacing w:before="240" w:after="60"/>
      <w:outlineLvl w:val="8"/>
    </w:pPr>
    <w:rPr>
      <w:rFonts w:ascii="Arial" w:hAnsi="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rsid w:val="00B16E8B"/>
    <w:pPr>
      <w:tabs>
        <w:tab w:val="center" w:pos="4536"/>
        <w:tab w:val="right" w:pos="9072"/>
      </w:tabs>
    </w:pPr>
    <w:rPr>
      <w:sz w:val="24"/>
      <w:szCs w:val="20"/>
      <w:lang w:eastAsia="nb-NO"/>
    </w:rPr>
  </w:style>
  <w:style w:type="character" w:customStyle="1" w:styleId="BunntekstTegn">
    <w:name w:val="Bunntekst Tegn"/>
    <w:basedOn w:val="Standardskriftforavsnitt"/>
    <w:link w:val="Bunntekst"/>
    <w:rsid w:val="00B16E8B"/>
    <w:rPr>
      <w:rFonts w:ascii="Times New Roman" w:eastAsia="Times New Roman" w:hAnsi="Times New Roman" w:cs="Times New Roman"/>
      <w:sz w:val="24"/>
      <w:szCs w:val="20"/>
      <w:lang w:eastAsia="nb-NO"/>
    </w:rPr>
  </w:style>
  <w:style w:type="paragraph" w:styleId="Topptekst">
    <w:name w:val="header"/>
    <w:basedOn w:val="Normal"/>
    <w:link w:val="TopptekstTegn"/>
    <w:rsid w:val="00B16E8B"/>
    <w:pPr>
      <w:tabs>
        <w:tab w:val="center" w:pos="4536"/>
        <w:tab w:val="right" w:pos="9072"/>
      </w:tabs>
    </w:pPr>
    <w:rPr>
      <w:sz w:val="24"/>
      <w:szCs w:val="20"/>
      <w:lang w:eastAsia="nb-NO"/>
    </w:rPr>
  </w:style>
  <w:style w:type="character" w:customStyle="1" w:styleId="TopptekstTegn">
    <w:name w:val="Topptekst Tegn"/>
    <w:basedOn w:val="Standardskriftforavsnitt"/>
    <w:link w:val="Topptekst"/>
    <w:rsid w:val="00B16E8B"/>
    <w:rPr>
      <w:rFonts w:ascii="Times New Roman" w:eastAsia="Times New Roman" w:hAnsi="Times New Roman" w:cs="Times New Roman"/>
      <w:sz w:val="24"/>
      <w:szCs w:val="20"/>
      <w:lang w:eastAsia="nb-NO"/>
    </w:rPr>
  </w:style>
  <w:style w:type="paragraph" w:styleId="Bobletekst">
    <w:name w:val="Balloon Text"/>
    <w:basedOn w:val="Normal"/>
    <w:link w:val="BobletekstTegn"/>
    <w:uiPriority w:val="99"/>
    <w:semiHidden/>
    <w:unhideWhenUsed/>
    <w:rsid w:val="00B16E8B"/>
    <w:rPr>
      <w:rFonts w:ascii="Tahoma" w:hAnsi="Tahoma" w:cs="Tahoma"/>
      <w:sz w:val="16"/>
      <w:szCs w:val="16"/>
    </w:rPr>
  </w:style>
  <w:style w:type="character" w:customStyle="1" w:styleId="BobletekstTegn">
    <w:name w:val="Bobletekst Tegn"/>
    <w:basedOn w:val="Standardskriftforavsnitt"/>
    <w:link w:val="Bobletekst"/>
    <w:uiPriority w:val="99"/>
    <w:semiHidden/>
    <w:rsid w:val="00B16E8B"/>
    <w:rPr>
      <w:rFonts w:ascii="Tahoma" w:hAnsi="Tahoma" w:cs="Tahoma"/>
      <w:sz w:val="16"/>
      <w:szCs w:val="16"/>
    </w:rPr>
  </w:style>
  <w:style w:type="character" w:styleId="Sidetall">
    <w:name w:val="page number"/>
    <w:basedOn w:val="Standardskriftforavsnitt"/>
    <w:rsid w:val="00B16E8B"/>
  </w:style>
  <w:style w:type="character" w:styleId="Plassholdertekst">
    <w:name w:val="Placeholder Text"/>
    <w:basedOn w:val="Standardskriftforavsnitt"/>
    <w:uiPriority w:val="99"/>
    <w:semiHidden/>
    <w:rsid w:val="00B16E8B"/>
    <w:rPr>
      <w:color w:val="808080"/>
    </w:rPr>
  </w:style>
  <w:style w:type="table" w:styleId="Tabellrutenett">
    <w:name w:val="Table Grid"/>
    <w:basedOn w:val="Vanligtabell"/>
    <w:uiPriority w:val="59"/>
    <w:rsid w:val="00B16E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verskrift1Tegn">
    <w:name w:val="Overskrift 1 Tegn"/>
    <w:basedOn w:val="Standardskriftforavsnitt"/>
    <w:link w:val="Overskrift1"/>
    <w:uiPriority w:val="9"/>
    <w:rsid w:val="00CE03BD"/>
    <w:rPr>
      <w:rFonts w:ascii="Calibri" w:hAnsi="Calibri"/>
      <w:b/>
      <w:bCs/>
      <w:caps/>
      <w:kern w:val="32"/>
      <w:sz w:val="32"/>
      <w:szCs w:val="32"/>
      <w:lang w:eastAsia="en-US" w:bidi="en-US"/>
    </w:rPr>
  </w:style>
  <w:style w:type="character" w:customStyle="1" w:styleId="Overskrift2Tegn">
    <w:name w:val="Overskrift 2 Tegn"/>
    <w:basedOn w:val="Standardskriftforavsnitt"/>
    <w:link w:val="Overskrift2"/>
    <w:uiPriority w:val="9"/>
    <w:rsid w:val="00DC0561"/>
    <w:rPr>
      <w:rFonts w:ascii="Arial" w:hAnsi="Arial"/>
      <w:b/>
      <w:bCs/>
      <w:i/>
      <w:iCs/>
      <w:sz w:val="28"/>
      <w:szCs w:val="28"/>
      <w:lang w:eastAsia="en-US" w:bidi="en-US"/>
    </w:rPr>
  </w:style>
  <w:style w:type="paragraph" w:styleId="Tittel">
    <w:name w:val="Title"/>
    <w:basedOn w:val="Normal"/>
    <w:next w:val="Normal"/>
    <w:link w:val="TittelTegn"/>
    <w:uiPriority w:val="10"/>
    <w:qFormat/>
    <w:rsid w:val="00DC0561"/>
    <w:pPr>
      <w:spacing w:before="240" w:after="60"/>
      <w:jc w:val="center"/>
      <w:outlineLvl w:val="0"/>
    </w:pPr>
    <w:rPr>
      <w:rFonts w:ascii="Arial" w:hAnsi="Arial"/>
      <w:b/>
      <w:bCs/>
      <w:kern w:val="28"/>
      <w:sz w:val="32"/>
      <w:szCs w:val="32"/>
    </w:rPr>
  </w:style>
  <w:style w:type="character" w:customStyle="1" w:styleId="TittelTegn">
    <w:name w:val="Tittel Tegn"/>
    <w:basedOn w:val="Standardskriftforavsnitt"/>
    <w:link w:val="Tittel"/>
    <w:uiPriority w:val="10"/>
    <w:rsid w:val="00DC0561"/>
    <w:rPr>
      <w:rFonts w:ascii="Arial" w:eastAsia="Times New Roman" w:hAnsi="Arial" w:cs="Times New Roman"/>
      <w:b/>
      <w:bCs/>
      <w:kern w:val="28"/>
      <w:sz w:val="32"/>
      <w:szCs w:val="32"/>
    </w:rPr>
  </w:style>
  <w:style w:type="paragraph" w:styleId="Undertittel">
    <w:name w:val="Subtitle"/>
    <w:basedOn w:val="Normal"/>
    <w:next w:val="Normal"/>
    <w:link w:val="UndertittelTegn"/>
    <w:uiPriority w:val="11"/>
    <w:qFormat/>
    <w:rsid w:val="00DC0561"/>
    <w:pPr>
      <w:spacing w:after="60"/>
      <w:jc w:val="center"/>
      <w:outlineLvl w:val="1"/>
    </w:pPr>
    <w:rPr>
      <w:rFonts w:ascii="Arial" w:hAnsi="Arial"/>
    </w:rPr>
  </w:style>
  <w:style w:type="character" w:customStyle="1" w:styleId="UndertittelTegn">
    <w:name w:val="Undertittel Tegn"/>
    <w:basedOn w:val="Standardskriftforavsnitt"/>
    <w:link w:val="Undertittel"/>
    <w:uiPriority w:val="11"/>
    <w:rsid w:val="00DC0561"/>
    <w:rPr>
      <w:rFonts w:ascii="Arial" w:eastAsia="Times New Roman" w:hAnsi="Arial" w:cs="Times New Roman"/>
      <w:sz w:val="24"/>
      <w:szCs w:val="24"/>
    </w:rPr>
  </w:style>
  <w:style w:type="character" w:styleId="Svakutheving">
    <w:name w:val="Subtle Emphasis"/>
    <w:uiPriority w:val="19"/>
    <w:qFormat/>
    <w:rsid w:val="00DC0561"/>
    <w:rPr>
      <w:i/>
      <w:color w:val="5A5A5A"/>
    </w:rPr>
  </w:style>
  <w:style w:type="character" w:customStyle="1" w:styleId="Overskrift3Tegn">
    <w:name w:val="Overskrift 3 Tegn"/>
    <w:basedOn w:val="Standardskriftforavsnitt"/>
    <w:link w:val="Overskrift3"/>
    <w:uiPriority w:val="9"/>
    <w:rsid w:val="00DC0561"/>
    <w:rPr>
      <w:rFonts w:ascii="Arial" w:hAnsi="Arial"/>
      <w:b/>
      <w:bCs/>
      <w:sz w:val="26"/>
      <w:szCs w:val="26"/>
      <w:lang w:eastAsia="en-US" w:bidi="en-US"/>
    </w:rPr>
  </w:style>
  <w:style w:type="character" w:customStyle="1" w:styleId="Overskrift4Tegn">
    <w:name w:val="Overskrift 4 Tegn"/>
    <w:basedOn w:val="Standardskriftforavsnitt"/>
    <w:link w:val="Overskrift4"/>
    <w:uiPriority w:val="9"/>
    <w:rsid w:val="00DC0561"/>
    <w:rPr>
      <w:rFonts w:ascii="Calibri" w:hAnsi="Calibri"/>
      <w:b/>
      <w:bCs/>
      <w:sz w:val="28"/>
      <w:szCs w:val="28"/>
      <w:lang w:eastAsia="en-US" w:bidi="en-US"/>
    </w:rPr>
  </w:style>
  <w:style w:type="character" w:customStyle="1" w:styleId="Overskrift5Tegn">
    <w:name w:val="Overskrift 5 Tegn"/>
    <w:basedOn w:val="Standardskriftforavsnitt"/>
    <w:link w:val="Overskrift5"/>
    <w:uiPriority w:val="9"/>
    <w:rsid w:val="00DC0561"/>
    <w:rPr>
      <w:rFonts w:ascii="Calibri" w:hAnsi="Calibri"/>
      <w:b/>
      <w:bCs/>
      <w:i/>
      <w:iCs/>
      <w:sz w:val="26"/>
      <w:szCs w:val="26"/>
      <w:lang w:eastAsia="en-US" w:bidi="en-US"/>
    </w:rPr>
  </w:style>
  <w:style w:type="character" w:customStyle="1" w:styleId="Overskrift6Tegn">
    <w:name w:val="Overskrift 6 Tegn"/>
    <w:basedOn w:val="Standardskriftforavsnitt"/>
    <w:link w:val="Overskrift6"/>
    <w:uiPriority w:val="9"/>
    <w:semiHidden/>
    <w:rsid w:val="00DC0561"/>
    <w:rPr>
      <w:rFonts w:ascii="Calibri" w:hAnsi="Calibri"/>
      <w:b/>
      <w:bCs/>
      <w:sz w:val="22"/>
      <w:szCs w:val="22"/>
      <w:lang w:eastAsia="en-US" w:bidi="en-US"/>
    </w:rPr>
  </w:style>
  <w:style w:type="character" w:customStyle="1" w:styleId="Overskrift7Tegn">
    <w:name w:val="Overskrift 7 Tegn"/>
    <w:basedOn w:val="Standardskriftforavsnitt"/>
    <w:link w:val="Overskrift7"/>
    <w:uiPriority w:val="9"/>
    <w:semiHidden/>
    <w:rsid w:val="00DC0561"/>
    <w:rPr>
      <w:rFonts w:ascii="Calibri" w:hAnsi="Calibri"/>
      <w:sz w:val="22"/>
      <w:szCs w:val="24"/>
      <w:lang w:eastAsia="en-US" w:bidi="en-US"/>
    </w:rPr>
  </w:style>
  <w:style w:type="character" w:customStyle="1" w:styleId="Overskrift8Tegn">
    <w:name w:val="Overskrift 8 Tegn"/>
    <w:basedOn w:val="Standardskriftforavsnitt"/>
    <w:link w:val="Overskrift8"/>
    <w:uiPriority w:val="9"/>
    <w:semiHidden/>
    <w:rsid w:val="00DC0561"/>
    <w:rPr>
      <w:rFonts w:ascii="Calibri" w:hAnsi="Calibri"/>
      <w:i/>
      <w:iCs/>
      <w:sz w:val="22"/>
      <w:szCs w:val="24"/>
      <w:lang w:eastAsia="en-US" w:bidi="en-US"/>
    </w:rPr>
  </w:style>
  <w:style w:type="character" w:customStyle="1" w:styleId="Overskrift9Tegn">
    <w:name w:val="Overskrift 9 Tegn"/>
    <w:basedOn w:val="Standardskriftforavsnitt"/>
    <w:link w:val="Overskrift9"/>
    <w:uiPriority w:val="9"/>
    <w:semiHidden/>
    <w:rsid w:val="00DC0561"/>
    <w:rPr>
      <w:rFonts w:ascii="Arial" w:hAnsi="Arial"/>
      <w:sz w:val="22"/>
      <w:szCs w:val="22"/>
      <w:lang w:eastAsia="en-US" w:bidi="en-US"/>
    </w:rPr>
  </w:style>
  <w:style w:type="character" w:styleId="Sterk">
    <w:name w:val="Strong"/>
    <w:basedOn w:val="Standardskriftforavsnitt"/>
    <w:uiPriority w:val="22"/>
    <w:qFormat/>
    <w:rsid w:val="00DC0561"/>
    <w:rPr>
      <w:b/>
      <w:bCs/>
    </w:rPr>
  </w:style>
  <w:style w:type="character" w:styleId="Utheving">
    <w:name w:val="Emphasis"/>
    <w:basedOn w:val="Standardskriftforavsnitt"/>
    <w:uiPriority w:val="20"/>
    <w:qFormat/>
    <w:rsid w:val="00DC0561"/>
    <w:rPr>
      <w:rFonts w:ascii="Times New Roman" w:hAnsi="Times New Roman"/>
      <w:b/>
      <w:i/>
      <w:iCs/>
    </w:rPr>
  </w:style>
  <w:style w:type="paragraph" w:styleId="Ingenmellomrom">
    <w:name w:val="No Spacing"/>
    <w:basedOn w:val="Normal"/>
    <w:uiPriority w:val="1"/>
    <w:qFormat/>
    <w:rsid w:val="00DC0561"/>
    <w:rPr>
      <w:szCs w:val="32"/>
    </w:rPr>
  </w:style>
  <w:style w:type="paragraph" w:styleId="Listeavsnitt">
    <w:name w:val="List Paragraph"/>
    <w:basedOn w:val="Normal"/>
    <w:uiPriority w:val="34"/>
    <w:qFormat/>
    <w:rsid w:val="00DC0561"/>
    <w:pPr>
      <w:ind w:left="720"/>
      <w:contextualSpacing/>
    </w:pPr>
  </w:style>
  <w:style w:type="paragraph" w:styleId="Sitat">
    <w:name w:val="Quote"/>
    <w:basedOn w:val="Normal"/>
    <w:next w:val="Normal"/>
    <w:link w:val="SitatTegn"/>
    <w:uiPriority w:val="29"/>
    <w:qFormat/>
    <w:rsid w:val="00DC0561"/>
    <w:rPr>
      <w:i/>
    </w:rPr>
  </w:style>
  <w:style w:type="character" w:customStyle="1" w:styleId="SitatTegn">
    <w:name w:val="Sitat Tegn"/>
    <w:basedOn w:val="Standardskriftforavsnitt"/>
    <w:link w:val="Sitat"/>
    <w:uiPriority w:val="29"/>
    <w:rsid w:val="00DC0561"/>
    <w:rPr>
      <w:i/>
      <w:sz w:val="24"/>
      <w:szCs w:val="24"/>
    </w:rPr>
  </w:style>
  <w:style w:type="paragraph" w:styleId="Sterktsitat">
    <w:name w:val="Intense Quote"/>
    <w:basedOn w:val="Normal"/>
    <w:next w:val="Normal"/>
    <w:link w:val="SterktsitatTegn"/>
    <w:uiPriority w:val="30"/>
    <w:qFormat/>
    <w:rsid w:val="00DC0561"/>
    <w:pPr>
      <w:ind w:left="720" w:right="720"/>
    </w:pPr>
    <w:rPr>
      <w:b/>
      <w:i/>
      <w:szCs w:val="22"/>
    </w:rPr>
  </w:style>
  <w:style w:type="character" w:customStyle="1" w:styleId="SterktsitatTegn">
    <w:name w:val="Sterkt sitat Tegn"/>
    <w:basedOn w:val="Standardskriftforavsnitt"/>
    <w:link w:val="Sterktsitat"/>
    <w:uiPriority w:val="30"/>
    <w:rsid w:val="00DC0561"/>
    <w:rPr>
      <w:b/>
      <w:i/>
      <w:sz w:val="24"/>
    </w:rPr>
  </w:style>
  <w:style w:type="character" w:styleId="Sterkutheving">
    <w:name w:val="Intense Emphasis"/>
    <w:basedOn w:val="Standardskriftforavsnitt"/>
    <w:uiPriority w:val="21"/>
    <w:qFormat/>
    <w:rsid w:val="00DC0561"/>
    <w:rPr>
      <w:b/>
      <w:i/>
      <w:sz w:val="24"/>
      <w:szCs w:val="24"/>
      <w:u w:val="single"/>
    </w:rPr>
  </w:style>
  <w:style w:type="character" w:styleId="Svakreferanse">
    <w:name w:val="Subtle Reference"/>
    <w:basedOn w:val="Standardskriftforavsnitt"/>
    <w:uiPriority w:val="31"/>
    <w:qFormat/>
    <w:rsid w:val="00DC0561"/>
    <w:rPr>
      <w:sz w:val="24"/>
      <w:szCs w:val="24"/>
      <w:u w:val="single"/>
    </w:rPr>
  </w:style>
  <w:style w:type="character" w:styleId="Sterkreferanse">
    <w:name w:val="Intense Reference"/>
    <w:basedOn w:val="Standardskriftforavsnitt"/>
    <w:uiPriority w:val="32"/>
    <w:qFormat/>
    <w:rsid w:val="00DC0561"/>
    <w:rPr>
      <w:b/>
      <w:sz w:val="24"/>
      <w:u w:val="single"/>
    </w:rPr>
  </w:style>
  <w:style w:type="character" w:styleId="Boktittel">
    <w:name w:val="Book Title"/>
    <w:basedOn w:val="Standardskriftforavsnitt"/>
    <w:uiPriority w:val="33"/>
    <w:qFormat/>
    <w:rsid w:val="00DC0561"/>
    <w:rPr>
      <w:rFonts w:ascii="Arial" w:eastAsia="Times New Roman" w:hAnsi="Arial"/>
      <w:b/>
      <w:i/>
      <w:sz w:val="24"/>
      <w:szCs w:val="24"/>
    </w:rPr>
  </w:style>
  <w:style w:type="paragraph" w:styleId="Overskriftforinnholdsfortegnelse">
    <w:name w:val="TOC Heading"/>
    <w:basedOn w:val="Overskrift1"/>
    <w:next w:val="Normal"/>
    <w:uiPriority w:val="39"/>
    <w:semiHidden/>
    <w:unhideWhenUsed/>
    <w:qFormat/>
    <w:rsid w:val="00DC0561"/>
    <w:pPr>
      <w:outlineLvl w:val="9"/>
    </w:pPr>
  </w:style>
  <w:style w:type="paragraph" w:styleId="INNH1">
    <w:name w:val="toc 1"/>
    <w:basedOn w:val="Normal"/>
    <w:next w:val="Normal"/>
    <w:autoRedefine/>
    <w:uiPriority w:val="39"/>
    <w:unhideWhenUsed/>
    <w:rsid w:val="0048599F"/>
    <w:pPr>
      <w:spacing w:after="100"/>
    </w:pPr>
  </w:style>
  <w:style w:type="character" w:styleId="Hyperkobling">
    <w:name w:val="Hyperlink"/>
    <w:basedOn w:val="Standardskriftforavsnitt"/>
    <w:uiPriority w:val="99"/>
    <w:unhideWhenUsed/>
    <w:rsid w:val="0048599F"/>
    <w:rPr>
      <w:color w:val="00C8C3"/>
      <w:u w:val="single"/>
    </w:rPr>
  </w:style>
  <w:style w:type="paragraph" w:customStyle="1" w:styleId="Default">
    <w:name w:val="Default"/>
    <w:rsid w:val="00AA06CD"/>
    <w:pPr>
      <w:autoSpaceDE w:val="0"/>
      <w:autoSpaceDN w:val="0"/>
      <w:adjustRightInd w:val="0"/>
    </w:pPr>
    <w:rPr>
      <w:color w:val="000000"/>
      <w:sz w:val="24"/>
      <w:szCs w:val="24"/>
    </w:rPr>
  </w:style>
  <w:style w:type="paragraph" w:styleId="INNH2">
    <w:name w:val="toc 2"/>
    <w:basedOn w:val="Normal"/>
    <w:next w:val="Normal"/>
    <w:autoRedefine/>
    <w:uiPriority w:val="39"/>
    <w:unhideWhenUsed/>
    <w:rsid w:val="00BB18A9"/>
    <w:pPr>
      <w:spacing w:after="100"/>
      <w:ind w:left="220"/>
    </w:pPr>
  </w:style>
  <w:style w:type="paragraph" w:styleId="INNH3">
    <w:name w:val="toc 3"/>
    <w:basedOn w:val="Normal"/>
    <w:next w:val="Normal"/>
    <w:autoRedefine/>
    <w:uiPriority w:val="39"/>
    <w:unhideWhenUsed/>
    <w:rsid w:val="00BB18A9"/>
    <w:pPr>
      <w:spacing w:after="100"/>
      <w:ind w:left="440"/>
    </w:pPr>
  </w:style>
  <w:style w:type="paragraph" w:styleId="Fotnotetekst">
    <w:name w:val="footnote text"/>
    <w:basedOn w:val="Normal"/>
    <w:link w:val="FotnotetekstTegn"/>
    <w:unhideWhenUsed/>
    <w:rsid w:val="00484B0C"/>
    <w:rPr>
      <w:sz w:val="20"/>
      <w:szCs w:val="20"/>
    </w:rPr>
  </w:style>
  <w:style w:type="character" w:customStyle="1" w:styleId="FotnotetekstTegn">
    <w:name w:val="Fotnotetekst Tegn"/>
    <w:basedOn w:val="Standardskriftforavsnitt"/>
    <w:link w:val="Fotnotetekst"/>
    <w:rsid w:val="00484B0C"/>
    <w:rPr>
      <w:rFonts w:ascii="Calibri" w:hAnsi="Calibri"/>
      <w:sz w:val="20"/>
      <w:szCs w:val="20"/>
    </w:rPr>
  </w:style>
  <w:style w:type="character" w:styleId="Fotnotereferanse">
    <w:name w:val="footnote reference"/>
    <w:basedOn w:val="Standardskriftforavsnitt"/>
    <w:unhideWhenUsed/>
    <w:rsid w:val="00484B0C"/>
    <w:rPr>
      <w:vertAlign w:val="superscript"/>
    </w:rPr>
  </w:style>
  <w:style w:type="paragraph" w:styleId="Sluttnotetekst">
    <w:name w:val="endnote text"/>
    <w:basedOn w:val="Normal"/>
    <w:link w:val="SluttnotetekstTegn"/>
    <w:uiPriority w:val="99"/>
    <w:semiHidden/>
    <w:unhideWhenUsed/>
    <w:rsid w:val="00F92E95"/>
    <w:rPr>
      <w:sz w:val="20"/>
      <w:szCs w:val="20"/>
    </w:rPr>
  </w:style>
  <w:style w:type="character" w:customStyle="1" w:styleId="SluttnotetekstTegn">
    <w:name w:val="Sluttnotetekst Tegn"/>
    <w:basedOn w:val="Standardskriftforavsnitt"/>
    <w:link w:val="Sluttnotetekst"/>
    <w:uiPriority w:val="99"/>
    <w:semiHidden/>
    <w:rsid w:val="00F92E95"/>
    <w:rPr>
      <w:rFonts w:ascii="Calibri" w:hAnsi="Calibri"/>
      <w:sz w:val="20"/>
      <w:szCs w:val="20"/>
    </w:rPr>
  </w:style>
  <w:style w:type="character" w:styleId="Sluttnotereferanse">
    <w:name w:val="endnote reference"/>
    <w:basedOn w:val="Standardskriftforavsnitt"/>
    <w:uiPriority w:val="99"/>
    <w:semiHidden/>
    <w:unhideWhenUsed/>
    <w:rsid w:val="00F92E95"/>
    <w:rPr>
      <w:vertAlign w:val="superscript"/>
    </w:rPr>
  </w:style>
  <w:style w:type="paragraph" w:styleId="Brdtekst">
    <w:name w:val="Body Text"/>
    <w:basedOn w:val="Normal"/>
    <w:link w:val="BrdtekstTegn"/>
    <w:uiPriority w:val="99"/>
    <w:rsid w:val="003D5F70"/>
    <w:rPr>
      <w:lang w:eastAsia="nb-NO" w:bidi="ar-SA"/>
    </w:rPr>
  </w:style>
  <w:style w:type="character" w:customStyle="1" w:styleId="BrdtekstTegn">
    <w:name w:val="Brødtekst Tegn"/>
    <w:basedOn w:val="Standardskriftforavsnitt"/>
    <w:link w:val="Brdtekst"/>
    <w:uiPriority w:val="99"/>
    <w:rsid w:val="003D5F70"/>
    <w:rPr>
      <w:rFonts w:ascii="Calibri" w:eastAsia="Times New Roman" w:hAnsi="Calibri"/>
      <w:szCs w:val="24"/>
      <w:lang w:eastAsia="nb-NO" w:bidi="ar-SA"/>
    </w:rPr>
  </w:style>
  <w:style w:type="character" w:styleId="Merknadsreferanse">
    <w:name w:val="annotation reference"/>
    <w:basedOn w:val="Standardskriftforavsnitt"/>
    <w:uiPriority w:val="99"/>
    <w:semiHidden/>
    <w:rsid w:val="00C44A36"/>
    <w:rPr>
      <w:rFonts w:cs="Times New Roman"/>
      <w:sz w:val="16"/>
      <w:szCs w:val="16"/>
    </w:rPr>
  </w:style>
  <w:style w:type="paragraph" w:styleId="Merknadstekst">
    <w:name w:val="annotation text"/>
    <w:basedOn w:val="Normal"/>
    <w:link w:val="MerknadstekstTegn"/>
    <w:uiPriority w:val="99"/>
    <w:semiHidden/>
    <w:rsid w:val="00C44A36"/>
    <w:rPr>
      <w:sz w:val="20"/>
      <w:szCs w:val="20"/>
      <w:lang w:bidi="ar-SA"/>
    </w:rPr>
  </w:style>
  <w:style w:type="character" w:customStyle="1" w:styleId="MerknadstekstTegn">
    <w:name w:val="Merknadstekst Tegn"/>
    <w:basedOn w:val="Standardskriftforavsnitt"/>
    <w:link w:val="Merknadstekst"/>
    <w:uiPriority w:val="99"/>
    <w:semiHidden/>
    <w:rsid w:val="00C44A36"/>
    <w:rPr>
      <w:rFonts w:ascii="Calibri" w:eastAsia="Times New Roman" w:hAnsi="Calibri"/>
      <w:sz w:val="20"/>
      <w:szCs w:val="20"/>
      <w:lang w:bidi="ar-SA"/>
    </w:rPr>
  </w:style>
  <w:style w:type="character" w:styleId="Fulgthyperkobling">
    <w:name w:val="FollowedHyperlink"/>
    <w:basedOn w:val="Standardskriftforavsnitt"/>
    <w:uiPriority w:val="99"/>
    <w:semiHidden/>
    <w:unhideWhenUsed/>
    <w:rsid w:val="00B15C7B"/>
    <w:rPr>
      <w:color w:val="A116E0"/>
      <w:u w:val="single"/>
    </w:rPr>
  </w:style>
  <w:style w:type="paragraph" w:customStyle="1" w:styleId="Listeavsnitt1">
    <w:name w:val="Listeavsnitt1"/>
    <w:basedOn w:val="Normal"/>
    <w:rsid w:val="00E978ED"/>
    <w:pPr>
      <w:spacing w:after="200" w:line="276" w:lineRule="auto"/>
      <w:ind w:left="720"/>
      <w:contextualSpacing/>
    </w:pPr>
    <w:rPr>
      <w:szCs w:val="22"/>
      <w:lang w:bidi="ar-SA"/>
    </w:rPr>
  </w:style>
  <w:style w:type="table" w:styleId="Lystrutenett-uthevingsfarge1">
    <w:name w:val="Light Grid Accent 1"/>
    <w:basedOn w:val="Vanligtabell"/>
    <w:uiPriority w:val="62"/>
    <w:rsid w:val="006B1B9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Kommentaremne">
    <w:name w:val="annotation subject"/>
    <w:basedOn w:val="Merknadstekst"/>
    <w:next w:val="Merknadstekst"/>
    <w:link w:val="KommentaremneTegn"/>
    <w:uiPriority w:val="99"/>
    <w:semiHidden/>
    <w:unhideWhenUsed/>
    <w:rsid w:val="00D84483"/>
    <w:rPr>
      <w:b/>
      <w:bCs/>
      <w:lang w:bidi="en-US"/>
    </w:rPr>
  </w:style>
  <w:style w:type="character" w:customStyle="1" w:styleId="KommentaremneTegn">
    <w:name w:val="Kommentaremne Tegn"/>
    <w:basedOn w:val="MerknadstekstTegn"/>
    <w:link w:val="Kommentaremne"/>
    <w:uiPriority w:val="99"/>
    <w:semiHidden/>
    <w:rsid w:val="00D84483"/>
    <w:rPr>
      <w:rFonts w:ascii="Calibri" w:eastAsia="Times New Roman" w:hAnsi="Calibri"/>
      <w:b/>
      <w:bCs/>
      <w:sz w:val="20"/>
      <w:szCs w:val="20"/>
      <w:lang w:eastAsia="en-US" w:bidi="en-US"/>
    </w:rPr>
  </w:style>
  <w:style w:type="paragraph" w:styleId="Rentekst">
    <w:name w:val="Plain Text"/>
    <w:basedOn w:val="Normal"/>
    <w:link w:val="RentekstTegn"/>
    <w:uiPriority w:val="99"/>
    <w:unhideWhenUsed/>
    <w:rsid w:val="00FC1C2B"/>
    <w:pPr>
      <w:spacing w:after="0"/>
    </w:pPr>
    <w:rPr>
      <w:rFonts w:eastAsiaTheme="minorHAnsi" w:cs="Consolas"/>
      <w:szCs w:val="21"/>
      <w:lang w:bidi="ar-SA"/>
    </w:rPr>
  </w:style>
  <w:style w:type="character" w:customStyle="1" w:styleId="RentekstTegn">
    <w:name w:val="Ren tekst Tegn"/>
    <w:basedOn w:val="Standardskriftforavsnitt"/>
    <w:link w:val="Rentekst"/>
    <w:uiPriority w:val="99"/>
    <w:rsid w:val="00FC1C2B"/>
    <w:rPr>
      <w:rFonts w:ascii="Calibri" w:eastAsiaTheme="minorHAnsi" w:hAnsi="Calibri" w:cs="Consolas"/>
      <w:sz w:val="22"/>
      <w:szCs w:val="21"/>
      <w:lang w:eastAsia="en-US"/>
    </w:rPr>
  </w:style>
  <w:style w:type="paragraph" w:styleId="NormalWeb">
    <w:name w:val="Normal (Web)"/>
    <w:basedOn w:val="Normal"/>
    <w:uiPriority w:val="99"/>
    <w:semiHidden/>
    <w:unhideWhenUsed/>
    <w:rsid w:val="00FB270E"/>
    <w:pPr>
      <w:spacing w:before="100" w:beforeAutospacing="1" w:after="100" w:afterAutospacing="1"/>
    </w:pPr>
    <w:rPr>
      <w:rFonts w:ascii="Times New Roman" w:hAnsi="Times New Roman"/>
      <w:sz w:val="24"/>
      <w:lang w:eastAsia="nb-NO"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3E1"/>
    <w:pPr>
      <w:spacing w:after="120"/>
    </w:pPr>
    <w:rPr>
      <w:rFonts w:ascii="Calibri" w:hAnsi="Calibri"/>
      <w:sz w:val="22"/>
      <w:szCs w:val="24"/>
      <w:lang w:eastAsia="en-US" w:bidi="en-US"/>
    </w:rPr>
  </w:style>
  <w:style w:type="paragraph" w:styleId="Overskrift1">
    <w:name w:val="heading 1"/>
    <w:basedOn w:val="Normal"/>
    <w:next w:val="Normal"/>
    <w:link w:val="Overskrift1Tegn"/>
    <w:autoRedefine/>
    <w:uiPriority w:val="9"/>
    <w:qFormat/>
    <w:rsid w:val="00CE03BD"/>
    <w:pPr>
      <w:keepNext/>
      <w:numPr>
        <w:numId w:val="1"/>
      </w:numPr>
      <w:spacing w:before="240"/>
      <w:outlineLvl w:val="0"/>
    </w:pPr>
    <w:rPr>
      <w:b/>
      <w:bCs/>
      <w:caps/>
      <w:kern w:val="32"/>
      <w:sz w:val="32"/>
      <w:szCs w:val="32"/>
    </w:rPr>
  </w:style>
  <w:style w:type="paragraph" w:styleId="Overskrift2">
    <w:name w:val="heading 2"/>
    <w:basedOn w:val="Normal"/>
    <w:next w:val="Normal"/>
    <w:link w:val="Overskrift2Tegn"/>
    <w:uiPriority w:val="9"/>
    <w:unhideWhenUsed/>
    <w:qFormat/>
    <w:rsid w:val="00BB18A9"/>
    <w:pPr>
      <w:keepNext/>
      <w:numPr>
        <w:ilvl w:val="1"/>
        <w:numId w:val="1"/>
      </w:numPr>
      <w:spacing w:before="240" w:after="60"/>
      <w:ind w:left="576"/>
      <w:outlineLvl w:val="1"/>
    </w:pPr>
    <w:rPr>
      <w:rFonts w:ascii="Arial" w:hAnsi="Arial"/>
      <w:b/>
      <w:bCs/>
      <w:i/>
      <w:iCs/>
      <w:sz w:val="28"/>
      <w:szCs w:val="28"/>
    </w:rPr>
  </w:style>
  <w:style w:type="paragraph" w:styleId="Overskrift3">
    <w:name w:val="heading 3"/>
    <w:basedOn w:val="Normal"/>
    <w:next w:val="Normal"/>
    <w:link w:val="Overskrift3Tegn"/>
    <w:uiPriority w:val="9"/>
    <w:unhideWhenUsed/>
    <w:qFormat/>
    <w:rsid w:val="00BB18A9"/>
    <w:pPr>
      <w:keepNext/>
      <w:numPr>
        <w:ilvl w:val="2"/>
        <w:numId w:val="1"/>
      </w:numPr>
      <w:spacing w:before="240" w:after="60"/>
      <w:outlineLvl w:val="2"/>
    </w:pPr>
    <w:rPr>
      <w:rFonts w:ascii="Arial" w:hAnsi="Arial"/>
      <w:b/>
      <w:bCs/>
      <w:sz w:val="26"/>
      <w:szCs w:val="26"/>
    </w:rPr>
  </w:style>
  <w:style w:type="paragraph" w:styleId="Overskrift4">
    <w:name w:val="heading 4"/>
    <w:basedOn w:val="Normal"/>
    <w:next w:val="Normal"/>
    <w:link w:val="Overskrift4Tegn"/>
    <w:uiPriority w:val="9"/>
    <w:unhideWhenUsed/>
    <w:qFormat/>
    <w:rsid w:val="00BB18A9"/>
    <w:pPr>
      <w:keepNext/>
      <w:numPr>
        <w:ilvl w:val="3"/>
        <w:numId w:val="1"/>
      </w:numPr>
      <w:spacing w:before="240" w:after="60"/>
      <w:outlineLvl w:val="3"/>
    </w:pPr>
    <w:rPr>
      <w:b/>
      <w:bCs/>
      <w:sz w:val="28"/>
      <w:szCs w:val="28"/>
    </w:rPr>
  </w:style>
  <w:style w:type="paragraph" w:styleId="Overskrift5">
    <w:name w:val="heading 5"/>
    <w:basedOn w:val="Normal"/>
    <w:next w:val="Normal"/>
    <w:link w:val="Overskrift5Tegn"/>
    <w:uiPriority w:val="9"/>
    <w:unhideWhenUsed/>
    <w:qFormat/>
    <w:rsid w:val="00BB18A9"/>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uiPriority w:val="9"/>
    <w:semiHidden/>
    <w:unhideWhenUsed/>
    <w:qFormat/>
    <w:rsid w:val="00DC0561"/>
    <w:pPr>
      <w:numPr>
        <w:ilvl w:val="5"/>
        <w:numId w:val="1"/>
      </w:numPr>
      <w:spacing w:before="240" w:after="60"/>
      <w:outlineLvl w:val="5"/>
    </w:pPr>
    <w:rPr>
      <w:b/>
      <w:bCs/>
      <w:szCs w:val="22"/>
    </w:rPr>
  </w:style>
  <w:style w:type="paragraph" w:styleId="Overskrift7">
    <w:name w:val="heading 7"/>
    <w:basedOn w:val="Normal"/>
    <w:next w:val="Normal"/>
    <w:link w:val="Overskrift7Tegn"/>
    <w:uiPriority w:val="9"/>
    <w:semiHidden/>
    <w:unhideWhenUsed/>
    <w:qFormat/>
    <w:rsid w:val="00DC0561"/>
    <w:pPr>
      <w:numPr>
        <w:ilvl w:val="6"/>
        <w:numId w:val="1"/>
      </w:numPr>
      <w:spacing w:before="240" w:after="60"/>
      <w:outlineLvl w:val="6"/>
    </w:pPr>
  </w:style>
  <w:style w:type="paragraph" w:styleId="Overskrift8">
    <w:name w:val="heading 8"/>
    <w:basedOn w:val="Normal"/>
    <w:next w:val="Normal"/>
    <w:link w:val="Overskrift8Tegn"/>
    <w:uiPriority w:val="9"/>
    <w:semiHidden/>
    <w:unhideWhenUsed/>
    <w:qFormat/>
    <w:rsid w:val="00DC0561"/>
    <w:pPr>
      <w:numPr>
        <w:ilvl w:val="7"/>
        <w:numId w:val="1"/>
      </w:numPr>
      <w:spacing w:before="240" w:after="60"/>
      <w:outlineLvl w:val="7"/>
    </w:pPr>
    <w:rPr>
      <w:i/>
      <w:iCs/>
    </w:rPr>
  </w:style>
  <w:style w:type="paragraph" w:styleId="Overskrift9">
    <w:name w:val="heading 9"/>
    <w:basedOn w:val="Normal"/>
    <w:next w:val="Normal"/>
    <w:link w:val="Overskrift9Tegn"/>
    <w:uiPriority w:val="9"/>
    <w:semiHidden/>
    <w:unhideWhenUsed/>
    <w:qFormat/>
    <w:rsid w:val="00DC0561"/>
    <w:pPr>
      <w:numPr>
        <w:ilvl w:val="8"/>
        <w:numId w:val="1"/>
      </w:numPr>
      <w:spacing w:before="240" w:after="60"/>
      <w:outlineLvl w:val="8"/>
    </w:pPr>
    <w:rPr>
      <w:rFonts w:ascii="Arial" w:hAnsi="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rsid w:val="00B16E8B"/>
    <w:pPr>
      <w:tabs>
        <w:tab w:val="center" w:pos="4536"/>
        <w:tab w:val="right" w:pos="9072"/>
      </w:tabs>
    </w:pPr>
    <w:rPr>
      <w:sz w:val="24"/>
      <w:szCs w:val="20"/>
      <w:lang w:eastAsia="nb-NO"/>
    </w:rPr>
  </w:style>
  <w:style w:type="character" w:customStyle="1" w:styleId="BunntekstTegn">
    <w:name w:val="Bunntekst Tegn"/>
    <w:basedOn w:val="Standardskriftforavsnitt"/>
    <w:link w:val="Bunntekst"/>
    <w:rsid w:val="00B16E8B"/>
    <w:rPr>
      <w:rFonts w:ascii="Times New Roman" w:eastAsia="Times New Roman" w:hAnsi="Times New Roman" w:cs="Times New Roman"/>
      <w:sz w:val="24"/>
      <w:szCs w:val="20"/>
      <w:lang w:eastAsia="nb-NO"/>
    </w:rPr>
  </w:style>
  <w:style w:type="paragraph" w:styleId="Topptekst">
    <w:name w:val="header"/>
    <w:basedOn w:val="Normal"/>
    <w:link w:val="TopptekstTegn"/>
    <w:rsid w:val="00B16E8B"/>
    <w:pPr>
      <w:tabs>
        <w:tab w:val="center" w:pos="4536"/>
        <w:tab w:val="right" w:pos="9072"/>
      </w:tabs>
    </w:pPr>
    <w:rPr>
      <w:sz w:val="24"/>
      <w:szCs w:val="20"/>
      <w:lang w:eastAsia="nb-NO"/>
    </w:rPr>
  </w:style>
  <w:style w:type="character" w:customStyle="1" w:styleId="TopptekstTegn">
    <w:name w:val="Topptekst Tegn"/>
    <w:basedOn w:val="Standardskriftforavsnitt"/>
    <w:link w:val="Topptekst"/>
    <w:rsid w:val="00B16E8B"/>
    <w:rPr>
      <w:rFonts w:ascii="Times New Roman" w:eastAsia="Times New Roman" w:hAnsi="Times New Roman" w:cs="Times New Roman"/>
      <w:sz w:val="24"/>
      <w:szCs w:val="20"/>
      <w:lang w:eastAsia="nb-NO"/>
    </w:rPr>
  </w:style>
  <w:style w:type="paragraph" w:styleId="Bobletekst">
    <w:name w:val="Balloon Text"/>
    <w:basedOn w:val="Normal"/>
    <w:link w:val="BobletekstTegn"/>
    <w:uiPriority w:val="99"/>
    <w:semiHidden/>
    <w:unhideWhenUsed/>
    <w:rsid w:val="00B16E8B"/>
    <w:rPr>
      <w:rFonts w:ascii="Tahoma" w:hAnsi="Tahoma" w:cs="Tahoma"/>
      <w:sz w:val="16"/>
      <w:szCs w:val="16"/>
    </w:rPr>
  </w:style>
  <w:style w:type="character" w:customStyle="1" w:styleId="BobletekstTegn">
    <w:name w:val="Bobletekst Tegn"/>
    <w:basedOn w:val="Standardskriftforavsnitt"/>
    <w:link w:val="Bobletekst"/>
    <w:uiPriority w:val="99"/>
    <w:semiHidden/>
    <w:rsid w:val="00B16E8B"/>
    <w:rPr>
      <w:rFonts w:ascii="Tahoma" w:hAnsi="Tahoma" w:cs="Tahoma"/>
      <w:sz w:val="16"/>
      <w:szCs w:val="16"/>
    </w:rPr>
  </w:style>
  <w:style w:type="character" w:styleId="Sidetall">
    <w:name w:val="page number"/>
    <w:basedOn w:val="Standardskriftforavsnitt"/>
    <w:rsid w:val="00B16E8B"/>
  </w:style>
  <w:style w:type="character" w:styleId="Plassholdertekst">
    <w:name w:val="Placeholder Text"/>
    <w:basedOn w:val="Standardskriftforavsnitt"/>
    <w:uiPriority w:val="99"/>
    <w:semiHidden/>
    <w:rsid w:val="00B16E8B"/>
    <w:rPr>
      <w:color w:val="808080"/>
    </w:rPr>
  </w:style>
  <w:style w:type="table" w:styleId="Tabellrutenett">
    <w:name w:val="Table Grid"/>
    <w:basedOn w:val="Vanligtabell"/>
    <w:uiPriority w:val="59"/>
    <w:rsid w:val="00B16E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verskrift1Tegn">
    <w:name w:val="Overskrift 1 Tegn"/>
    <w:basedOn w:val="Standardskriftforavsnitt"/>
    <w:link w:val="Overskrift1"/>
    <w:uiPriority w:val="9"/>
    <w:rsid w:val="00CE03BD"/>
    <w:rPr>
      <w:rFonts w:ascii="Calibri" w:hAnsi="Calibri"/>
      <w:b/>
      <w:bCs/>
      <w:caps/>
      <w:kern w:val="32"/>
      <w:sz w:val="32"/>
      <w:szCs w:val="32"/>
      <w:lang w:eastAsia="en-US" w:bidi="en-US"/>
    </w:rPr>
  </w:style>
  <w:style w:type="character" w:customStyle="1" w:styleId="Overskrift2Tegn">
    <w:name w:val="Overskrift 2 Tegn"/>
    <w:basedOn w:val="Standardskriftforavsnitt"/>
    <w:link w:val="Overskrift2"/>
    <w:uiPriority w:val="9"/>
    <w:rsid w:val="00DC0561"/>
    <w:rPr>
      <w:rFonts w:ascii="Arial" w:hAnsi="Arial"/>
      <w:b/>
      <w:bCs/>
      <w:i/>
      <w:iCs/>
      <w:sz w:val="28"/>
      <w:szCs w:val="28"/>
      <w:lang w:eastAsia="en-US" w:bidi="en-US"/>
    </w:rPr>
  </w:style>
  <w:style w:type="paragraph" w:styleId="Tittel">
    <w:name w:val="Title"/>
    <w:basedOn w:val="Normal"/>
    <w:next w:val="Normal"/>
    <w:link w:val="TittelTegn"/>
    <w:uiPriority w:val="10"/>
    <w:qFormat/>
    <w:rsid w:val="00DC0561"/>
    <w:pPr>
      <w:spacing w:before="240" w:after="60"/>
      <w:jc w:val="center"/>
      <w:outlineLvl w:val="0"/>
    </w:pPr>
    <w:rPr>
      <w:rFonts w:ascii="Arial" w:hAnsi="Arial"/>
      <w:b/>
      <w:bCs/>
      <w:kern w:val="28"/>
      <w:sz w:val="32"/>
      <w:szCs w:val="32"/>
    </w:rPr>
  </w:style>
  <w:style w:type="character" w:customStyle="1" w:styleId="TittelTegn">
    <w:name w:val="Tittel Tegn"/>
    <w:basedOn w:val="Standardskriftforavsnitt"/>
    <w:link w:val="Tittel"/>
    <w:uiPriority w:val="10"/>
    <w:rsid w:val="00DC0561"/>
    <w:rPr>
      <w:rFonts w:ascii="Arial" w:eastAsia="Times New Roman" w:hAnsi="Arial" w:cs="Times New Roman"/>
      <w:b/>
      <w:bCs/>
      <w:kern w:val="28"/>
      <w:sz w:val="32"/>
      <w:szCs w:val="32"/>
    </w:rPr>
  </w:style>
  <w:style w:type="paragraph" w:styleId="Undertittel">
    <w:name w:val="Subtitle"/>
    <w:basedOn w:val="Normal"/>
    <w:next w:val="Normal"/>
    <w:link w:val="UndertittelTegn"/>
    <w:uiPriority w:val="11"/>
    <w:qFormat/>
    <w:rsid w:val="00DC0561"/>
    <w:pPr>
      <w:spacing w:after="60"/>
      <w:jc w:val="center"/>
      <w:outlineLvl w:val="1"/>
    </w:pPr>
    <w:rPr>
      <w:rFonts w:ascii="Arial" w:hAnsi="Arial"/>
    </w:rPr>
  </w:style>
  <w:style w:type="character" w:customStyle="1" w:styleId="UndertittelTegn">
    <w:name w:val="Undertittel Tegn"/>
    <w:basedOn w:val="Standardskriftforavsnitt"/>
    <w:link w:val="Undertittel"/>
    <w:uiPriority w:val="11"/>
    <w:rsid w:val="00DC0561"/>
    <w:rPr>
      <w:rFonts w:ascii="Arial" w:eastAsia="Times New Roman" w:hAnsi="Arial" w:cs="Times New Roman"/>
      <w:sz w:val="24"/>
      <w:szCs w:val="24"/>
    </w:rPr>
  </w:style>
  <w:style w:type="character" w:styleId="Svakutheving">
    <w:name w:val="Subtle Emphasis"/>
    <w:uiPriority w:val="19"/>
    <w:qFormat/>
    <w:rsid w:val="00DC0561"/>
    <w:rPr>
      <w:i/>
      <w:color w:val="5A5A5A"/>
    </w:rPr>
  </w:style>
  <w:style w:type="character" w:customStyle="1" w:styleId="Overskrift3Tegn">
    <w:name w:val="Overskrift 3 Tegn"/>
    <w:basedOn w:val="Standardskriftforavsnitt"/>
    <w:link w:val="Overskrift3"/>
    <w:uiPriority w:val="9"/>
    <w:rsid w:val="00DC0561"/>
    <w:rPr>
      <w:rFonts w:ascii="Arial" w:hAnsi="Arial"/>
      <w:b/>
      <w:bCs/>
      <w:sz w:val="26"/>
      <w:szCs w:val="26"/>
      <w:lang w:eastAsia="en-US" w:bidi="en-US"/>
    </w:rPr>
  </w:style>
  <w:style w:type="character" w:customStyle="1" w:styleId="Overskrift4Tegn">
    <w:name w:val="Overskrift 4 Tegn"/>
    <w:basedOn w:val="Standardskriftforavsnitt"/>
    <w:link w:val="Overskrift4"/>
    <w:uiPriority w:val="9"/>
    <w:rsid w:val="00DC0561"/>
    <w:rPr>
      <w:rFonts w:ascii="Calibri" w:hAnsi="Calibri"/>
      <w:b/>
      <w:bCs/>
      <w:sz w:val="28"/>
      <w:szCs w:val="28"/>
      <w:lang w:eastAsia="en-US" w:bidi="en-US"/>
    </w:rPr>
  </w:style>
  <w:style w:type="character" w:customStyle="1" w:styleId="Overskrift5Tegn">
    <w:name w:val="Overskrift 5 Tegn"/>
    <w:basedOn w:val="Standardskriftforavsnitt"/>
    <w:link w:val="Overskrift5"/>
    <w:uiPriority w:val="9"/>
    <w:rsid w:val="00DC0561"/>
    <w:rPr>
      <w:rFonts w:ascii="Calibri" w:hAnsi="Calibri"/>
      <w:b/>
      <w:bCs/>
      <w:i/>
      <w:iCs/>
      <w:sz w:val="26"/>
      <w:szCs w:val="26"/>
      <w:lang w:eastAsia="en-US" w:bidi="en-US"/>
    </w:rPr>
  </w:style>
  <w:style w:type="character" w:customStyle="1" w:styleId="Overskrift6Tegn">
    <w:name w:val="Overskrift 6 Tegn"/>
    <w:basedOn w:val="Standardskriftforavsnitt"/>
    <w:link w:val="Overskrift6"/>
    <w:uiPriority w:val="9"/>
    <w:semiHidden/>
    <w:rsid w:val="00DC0561"/>
    <w:rPr>
      <w:rFonts w:ascii="Calibri" w:hAnsi="Calibri"/>
      <w:b/>
      <w:bCs/>
      <w:sz w:val="22"/>
      <w:szCs w:val="22"/>
      <w:lang w:eastAsia="en-US" w:bidi="en-US"/>
    </w:rPr>
  </w:style>
  <w:style w:type="character" w:customStyle="1" w:styleId="Overskrift7Tegn">
    <w:name w:val="Overskrift 7 Tegn"/>
    <w:basedOn w:val="Standardskriftforavsnitt"/>
    <w:link w:val="Overskrift7"/>
    <w:uiPriority w:val="9"/>
    <w:semiHidden/>
    <w:rsid w:val="00DC0561"/>
    <w:rPr>
      <w:rFonts w:ascii="Calibri" w:hAnsi="Calibri"/>
      <w:sz w:val="22"/>
      <w:szCs w:val="24"/>
      <w:lang w:eastAsia="en-US" w:bidi="en-US"/>
    </w:rPr>
  </w:style>
  <w:style w:type="character" w:customStyle="1" w:styleId="Overskrift8Tegn">
    <w:name w:val="Overskrift 8 Tegn"/>
    <w:basedOn w:val="Standardskriftforavsnitt"/>
    <w:link w:val="Overskrift8"/>
    <w:uiPriority w:val="9"/>
    <w:semiHidden/>
    <w:rsid w:val="00DC0561"/>
    <w:rPr>
      <w:rFonts w:ascii="Calibri" w:hAnsi="Calibri"/>
      <w:i/>
      <w:iCs/>
      <w:sz w:val="22"/>
      <w:szCs w:val="24"/>
      <w:lang w:eastAsia="en-US" w:bidi="en-US"/>
    </w:rPr>
  </w:style>
  <w:style w:type="character" w:customStyle="1" w:styleId="Overskrift9Tegn">
    <w:name w:val="Overskrift 9 Tegn"/>
    <w:basedOn w:val="Standardskriftforavsnitt"/>
    <w:link w:val="Overskrift9"/>
    <w:uiPriority w:val="9"/>
    <w:semiHidden/>
    <w:rsid w:val="00DC0561"/>
    <w:rPr>
      <w:rFonts w:ascii="Arial" w:hAnsi="Arial"/>
      <w:sz w:val="22"/>
      <w:szCs w:val="22"/>
      <w:lang w:eastAsia="en-US" w:bidi="en-US"/>
    </w:rPr>
  </w:style>
  <w:style w:type="character" w:styleId="Sterk">
    <w:name w:val="Strong"/>
    <w:basedOn w:val="Standardskriftforavsnitt"/>
    <w:uiPriority w:val="22"/>
    <w:qFormat/>
    <w:rsid w:val="00DC0561"/>
    <w:rPr>
      <w:b/>
      <w:bCs/>
    </w:rPr>
  </w:style>
  <w:style w:type="character" w:styleId="Utheving">
    <w:name w:val="Emphasis"/>
    <w:basedOn w:val="Standardskriftforavsnitt"/>
    <w:uiPriority w:val="20"/>
    <w:qFormat/>
    <w:rsid w:val="00DC0561"/>
    <w:rPr>
      <w:rFonts w:ascii="Times New Roman" w:hAnsi="Times New Roman"/>
      <w:b/>
      <w:i/>
      <w:iCs/>
    </w:rPr>
  </w:style>
  <w:style w:type="paragraph" w:styleId="Ingenmellomrom">
    <w:name w:val="No Spacing"/>
    <w:basedOn w:val="Normal"/>
    <w:uiPriority w:val="1"/>
    <w:qFormat/>
    <w:rsid w:val="00DC0561"/>
    <w:rPr>
      <w:szCs w:val="32"/>
    </w:rPr>
  </w:style>
  <w:style w:type="paragraph" w:styleId="Listeavsnitt">
    <w:name w:val="List Paragraph"/>
    <w:basedOn w:val="Normal"/>
    <w:uiPriority w:val="34"/>
    <w:qFormat/>
    <w:rsid w:val="00DC0561"/>
    <w:pPr>
      <w:ind w:left="720"/>
      <w:contextualSpacing/>
    </w:pPr>
  </w:style>
  <w:style w:type="paragraph" w:styleId="Sitat">
    <w:name w:val="Quote"/>
    <w:basedOn w:val="Normal"/>
    <w:next w:val="Normal"/>
    <w:link w:val="SitatTegn"/>
    <w:uiPriority w:val="29"/>
    <w:qFormat/>
    <w:rsid w:val="00DC0561"/>
    <w:rPr>
      <w:i/>
    </w:rPr>
  </w:style>
  <w:style w:type="character" w:customStyle="1" w:styleId="SitatTegn">
    <w:name w:val="Sitat Tegn"/>
    <w:basedOn w:val="Standardskriftforavsnitt"/>
    <w:link w:val="Sitat"/>
    <w:uiPriority w:val="29"/>
    <w:rsid w:val="00DC0561"/>
    <w:rPr>
      <w:i/>
      <w:sz w:val="24"/>
      <w:szCs w:val="24"/>
    </w:rPr>
  </w:style>
  <w:style w:type="paragraph" w:styleId="Sterktsitat">
    <w:name w:val="Intense Quote"/>
    <w:basedOn w:val="Normal"/>
    <w:next w:val="Normal"/>
    <w:link w:val="SterktsitatTegn"/>
    <w:uiPriority w:val="30"/>
    <w:qFormat/>
    <w:rsid w:val="00DC0561"/>
    <w:pPr>
      <w:ind w:left="720" w:right="720"/>
    </w:pPr>
    <w:rPr>
      <w:b/>
      <w:i/>
      <w:szCs w:val="22"/>
    </w:rPr>
  </w:style>
  <w:style w:type="character" w:customStyle="1" w:styleId="SterktsitatTegn">
    <w:name w:val="Sterkt sitat Tegn"/>
    <w:basedOn w:val="Standardskriftforavsnitt"/>
    <w:link w:val="Sterktsitat"/>
    <w:uiPriority w:val="30"/>
    <w:rsid w:val="00DC0561"/>
    <w:rPr>
      <w:b/>
      <w:i/>
      <w:sz w:val="24"/>
    </w:rPr>
  </w:style>
  <w:style w:type="character" w:styleId="Sterkutheving">
    <w:name w:val="Intense Emphasis"/>
    <w:basedOn w:val="Standardskriftforavsnitt"/>
    <w:uiPriority w:val="21"/>
    <w:qFormat/>
    <w:rsid w:val="00DC0561"/>
    <w:rPr>
      <w:b/>
      <w:i/>
      <w:sz w:val="24"/>
      <w:szCs w:val="24"/>
      <w:u w:val="single"/>
    </w:rPr>
  </w:style>
  <w:style w:type="character" w:styleId="Svakreferanse">
    <w:name w:val="Subtle Reference"/>
    <w:basedOn w:val="Standardskriftforavsnitt"/>
    <w:uiPriority w:val="31"/>
    <w:qFormat/>
    <w:rsid w:val="00DC0561"/>
    <w:rPr>
      <w:sz w:val="24"/>
      <w:szCs w:val="24"/>
      <w:u w:val="single"/>
    </w:rPr>
  </w:style>
  <w:style w:type="character" w:styleId="Sterkreferanse">
    <w:name w:val="Intense Reference"/>
    <w:basedOn w:val="Standardskriftforavsnitt"/>
    <w:uiPriority w:val="32"/>
    <w:qFormat/>
    <w:rsid w:val="00DC0561"/>
    <w:rPr>
      <w:b/>
      <w:sz w:val="24"/>
      <w:u w:val="single"/>
    </w:rPr>
  </w:style>
  <w:style w:type="character" w:styleId="Boktittel">
    <w:name w:val="Book Title"/>
    <w:basedOn w:val="Standardskriftforavsnitt"/>
    <w:uiPriority w:val="33"/>
    <w:qFormat/>
    <w:rsid w:val="00DC0561"/>
    <w:rPr>
      <w:rFonts w:ascii="Arial" w:eastAsia="Times New Roman" w:hAnsi="Arial"/>
      <w:b/>
      <w:i/>
      <w:sz w:val="24"/>
      <w:szCs w:val="24"/>
    </w:rPr>
  </w:style>
  <w:style w:type="paragraph" w:styleId="Overskriftforinnholdsfortegnelse">
    <w:name w:val="TOC Heading"/>
    <w:basedOn w:val="Overskrift1"/>
    <w:next w:val="Normal"/>
    <w:uiPriority w:val="39"/>
    <w:semiHidden/>
    <w:unhideWhenUsed/>
    <w:qFormat/>
    <w:rsid w:val="00DC0561"/>
    <w:pPr>
      <w:outlineLvl w:val="9"/>
    </w:pPr>
  </w:style>
  <w:style w:type="paragraph" w:styleId="INNH1">
    <w:name w:val="toc 1"/>
    <w:basedOn w:val="Normal"/>
    <w:next w:val="Normal"/>
    <w:autoRedefine/>
    <w:uiPriority w:val="39"/>
    <w:unhideWhenUsed/>
    <w:rsid w:val="0048599F"/>
    <w:pPr>
      <w:spacing w:after="100"/>
    </w:pPr>
  </w:style>
  <w:style w:type="character" w:styleId="Hyperkobling">
    <w:name w:val="Hyperlink"/>
    <w:basedOn w:val="Standardskriftforavsnitt"/>
    <w:uiPriority w:val="99"/>
    <w:unhideWhenUsed/>
    <w:rsid w:val="0048599F"/>
    <w:rPr>
      <w:color w:val="00C8C3"/>
      <w:u w:val="single"/>
    </w:rPr>
  </w:style>
  <w:style w:type="paragraph" w:customStyle="1" w:styleId="Default">
    <w:name w:val="Default"/>
    <w:rsid w:val="00AA06CD"/>
    <w:pPr>
      <w:autoSpaceDE w:val="0"/>
      <w:autoSpaceDN w:val="0"/>
      <w:adjustRightInd w:val="0"/>
    </w:pPr>
    <w:rPr>
      <w:color w:val="000000"/>
      <w:sz w:val="24"/>
      <w:szCs w:val="24"/>
    </w:rPr>
  </w:style>
  <w:style w:type="paragraph" w:styleId="INNH2">
    <w:name w:val="toc 2"/>
    <w:basedOn w:val="Normal"/>
    <w:next w:val="Normal"/>
    <w:autoRedefine/>
    <w:uiPriority w:val="39"/>
    <w:unhideWhenUsed/>
    <w:rsid w:val="00BB18A9"/>
    <w:pPr>
      <w:spacing w:after="100"/>
      <w:ind w:left="220"/>
    </w:pPr>
  </w:style>
  <w:style w:type="paragraph" w:styleId="INNH3">
    <w:name w:val="toc 3"/>
    <w:basedOn w:val="Normal"/>
    <w:next w:val="Normal"/>
    <w:autoRedefine/>
    <w:uiPriority w:val="39"/>
    <w:unhideWhenUsed/>
    <w:rsid w:val="00BB18A9"/>
    <w:pPr>
      <w:spacing w:after="100"/>
      <w:ind w:left="440"/>
    </w:pPr>
  </w:style>
  <w:style w:type="paragraph" w:styleId="Fotnotetekst">
    <w:name w:val="footnote text"/>
    <w:basedOn w:val="Normal"/>
    <w:link w:val="FotnotetekstTegn"/>
    <w:unhideWhenUsed/>
    <w:rsid w:val="00484B0C"/>
    <w:rPr>
      <w:sz w:val="20"/>
      <w:szCs w:val="20"/>
    </w:rPr>
  </w:style>
  <w:style w:type="character" w:customStyle="1" w:styleId="FotnotetekstTegn">
    <w:name w:val="Fotnotetekst Tegn"/>
    <w:basedOn w:val="Standardskriftforavsnitt"/>
    <w:link w:val="Fotnotetekst"/>
    <w:rsid w:val="00484B0C"/>
    <w:rPr>
      <w:rFonts w:ascii="Calibri" w:hAnsi="Calibri"/>
      <w:sz w:val="20"/>
      <w:szCs w:val="20"/>
    </w:rPr>
  </w:style>
  <w:style w:type="character" w:styleId="Fotnotereferanse">
    <w:name w:val="footnote reference"/>
    <w:basedOn w:val="Standardskriftforavsnitt"/>
    <w:unhideWhenUsed/>
    <w:rsid w:val="00484B0C"/>
    <w:rPr>
      <w:vertAlign w:val="superscript"/>
    </w:rPr>
  </w:style>
  <w:style w:type="paragraph" w:styleId="Sluttnotetekst">
    <w:name w:val="endnote text"/>
    <w:basedOn w:val="Normal"/>
    <w:link w:val="SluttnotetekstTegn"/>
    <w:uiPriority w:val="99"/>
    <w:semiHidden/>
    <w:unhideWhenUsed/>
    <w:rsid w:val="00F92E95"/>
    <w:rPr>
      <w:sz w:val="20"/>
      <w:szCs w:val="20"/>
    </w:rPr>
  </w:style>
  <w:style w:type="character" w:customStyle="1" w:styleId="SluttnotetekstTegn">
    <w:name w:val="Sluttnotetekst Tegn"/>
    <w:basedOn w:val="Standardskriftforavsnitt"/>
    <w:link w:val="Sluttnotetekst"/>
    <w:uiPriority w:val="99"/>
    <w:semiHidden/>
    <w:rsid w:val="00F92E95"/>
    <w:rPr>
      <w:rFonts w:ascii="Calibri" w:hAnsi="Calibri"/>
      <w:sz w:val="20"/>
      <w:szCs w:val="20"/>
    </w:rPr>
  </w:style>
  <w:style w:type="character" w:styleId="Sluttnotereferanse">
    <w:name w:val="endnote reference"/>
    <w:basedOn w:val="Standardskriftforavsnitt"/>
    <w:uiPriority w:val="99"/>
    <w:semiHidden/>
    <w:unhideWhenUsed/>
    <w:rsid w:val="00F92E95"/>
    <w:rPr>
      <w:vertAlign w:val="superscript"/>
    </w:rPr>
  </w:style>
  <w:style w:type="paragraph" w:styleId="Brdtekst">
    <w:name w:val="Body Text"/>
    <w:basedOn w:val="Normal"/>
    <w:link w:val="BrdtekstTegn"/>
    <w:uiPriority w:val="99"/>
    <w:rsid w:val="003D5F70"/>
    <w:rPr>
      <w:lang w:eastAsia="nb-NO" w:bidi="ar-SA"/>
    </w:rPr>
  </w:style>
  <w:style w:type="character" w:customStyle="1" w:styleId="BrdtekstTegn">
    <w:name w:val="Brødtekst Tegn"/>
    <w:basedOn w:val="Standardskriftforavsnitt"/>
    <w:link w:val="Brdtekst"/>
    <w:uiPriority w:val="99"/>
    <w:rsid w:val="003D5F70"/>
    <w:rPr>
      <w:rFonts w:ascii="Calibri" w:eastAsia="Times New Roman" w:hAnsi="Calibri"/>
      <w:szCs w:val="24"/>
      <w:lang w:eastAsia="nb-NO" w:bidi="ar-SA"/>
    </w:rPr>
  </w:style>
  <w:style w:type="character" w:styleId="Merknadsreferanse">
    <w:name w:val="annotation reference"/>
    <w:basedOn w:val="Standardskriftforavsnitt"/>
    <w:uiPriority w:val="99"/>
    <w:semiHidden/>
    <w:rsid w:val="00C44A36"/>
    <w:rPr>
      <w:rFonts w:cs="Times New Roman"/>
      <w:sz w:val="16"/>
      <w:szCs w:val="16"/>
    </w:rPr>
  </w:style>
  <w:style w:type="paragraph" w:styleId="Merknadstekst">
    <w:name w:val="annotation text"/>
    <w:basedOn w:val="Normal"/>
    <w:link w:val="MerknadstekstTegn"/>
    <w:uiPriority w:val="99"/>
    <w:semiHidden/>
    <w:rsid w:val="00C44A36"/>
    <w:rPr>
      <w:sz w:val="20"/>
      <w:szCs w:val="20"/>
      <w:lang w:bidi="ar-SA"/>
    </w:rPr>
  </w:style>
  <w:style w:type="character" w:customStyle="1" w:styleId="MerknadstekstTegn">
    <w:name w:val="Merknadstekst Tegn"/>
    <w:basedOn w:val="Standardskriftforavsnitt"/>
    <w:link w:val="Merknadstekst"/>
    <w:uiPriority w:val="99"/>
    <w:semiHidden/>
    <w:rsid w:val="00C44A36"/>
    <w:rPr>
      <w:rFonts w:ascii="Calibri" w:eastAsia="Times New Roman" w:hAnsi="Calibri"/>
      <w:sz w:val="20"/>
      <w:szCs w:val="20"/>
      <w:lang w:bidi="ar-SA"/>
    </w:rPr>
  </w:style>
  <w:style w:type="character" w:styleId="Fulgthyperkobling">
    <w:name w:val="FollowedHyperlink"/>
    <w:basedOn w:val="Standardskriftforavsnitt"/>
    <w:uiPriority w:val="99"/>
    <w:semiHidden/>
    <w:unhideWhenUsed/>
    <w:rsid w:val="00B15C7B"/>
    <w:rPr>
      <w:color w:val="A116E0"/>
      <w:u w:val="single"/>
    </w:rPr>
  </w:style>
  <w:style w:type="paragraph" w:customStyle="1" w:styleId="Listeavsnitt1">
    <w:name w:val="Listeavsnitt1"/>
    <w:basedOn w:val="Normal"/>
    <w:rsid w:val="00E978ED"/>
    <w:pPr>
      <w:spacing w:after="200" w:line="276" w:lineRule="auto"/>
      <w:ind w:left="720"/>
      <w:contextualSpacing/>
    </w:pPr>
    <w:rPr>
      <w:szCs w:val="22"/>
      <w:lang w:bidi="ar-SA"/>
    </w:rPr>
  </w:style>
  <w:style w:type="table" w:styleId="Lystrutenett-uthevingsfarge1">
    <w:name w:val="Light Grid Accent 1"/>
    <w:basedOn w:val="Vanligtabell"/>
    <w:uiPriority w:val="62"/>
    <w:rsid w:val="006B1B9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Kommentaremne">
    <w:name w:val="annotation subject"/>
    <w:basedOn w:val="Merknadstekst"/>
    <w:next w:val="Merknadstekst"/>
    <w:link w:val="KommentaremneTegn"/>
    <w:uiPriority w:val="99"/>
    <w:semiHidden/>
    <w:unhideWhenUsed/>
    <w:rsid w:val="00D84483"/>
    <w:rPr>
      <w:b/>
      <w:bCs/>
      <w:lang w:bidi="en-US"/>
    </w:rPr>
  </w:style>
  <w:style w:type="character" w:customStyle="1" w:styleId="KommentaremneTegn">
    <w:name w:val="Kommentaremne Tegn"/>
    <w:basedOn w:val="MerknadstekstTegn"/>
    <w:link w:val="Kommentaremne"/>
    <w:uiPriority w:val="99"/>
    <w:semiHidden/>
    <w:rsid w:val="00D84483"/>
    <w:rPr>
      <w:rFonts w:ascii="Calibri" w:eastAsia="Times New Roman" w:hAnsi="Calibri"/>
      <w:b/>
      <w:bCs/>
      <w:sz w:val="20"/>
      <w:szCs w:val="20"/>
      <w:lang w:eastAsia="en-US" w:bidi="en-US"/>
    </w:rPr>
  </w:style>
  <w:style w:type="paragraph" w:styleId="Rentekst">
    <w:name w:val="Plain Text"/>
    <w:basedOn w:val="Normal"/>
    <w:link w:val="RentekstTegn"/>
    <w:uiPriority w:val="99"/>
    <w:unhideWhenUsed/>
    <w:rsid w:val="00FC1C2B"/>
    <w:pPr>
      <w:spacing w:after="0"/>
    </w:pPr>
    <w:rPr>
      <w:rFonts w:eastAsiaTheme="minorHAnsi" w:cs="Consolas"/>
      <w:szCs w:val="21"/>
      <w:lang w:bidi="ar-SA"/>
    </w:rPr>
  </w:style>
  <w:style w:type="character" w:customStyle="1" w:styleId="RentekstTegn">
    <w:name w:val="Ren tekst Tegn"/>
    <w:basedOn w:val="Standardskriftforavsnitt"/>
    <w:link w:val="Rentekst"/>
    <w:uiPriority w:val="99"/>
    <w:rsid w:val="00FC1C2B"/>
    <w:rPr>
      <w:rFonts w:ascii="Calibri" w:eastAsiaTheme="minorHAnsi" w:hAnsi="Calibri" w:cs="Consolas"/>
      <w:sz w:val="22"/>
      <w:szCs w:val="21"/>
      <w:lang w:eastAsia="en-US"/>
    </w:rPr>
  </w:style>
  <w:style w:type="paragraph" w:styleId="NormalWeb">
    <w:name w:val="Normal (Web)"/>
    <w:basedOn w:val="Normal"/>
    <w:uiPriority w:val="99"/>
    <w:semiHidden/>
    <w:unhideWhenUsed/>
    <w:rsid w:val="00FB270E"/>
    <w:pPr>
      <w:spacing w:before="100" w:beforeAutospacing="1" w:after="100" w:afterAutospacing="1"/>
    </w:pPr>
    <w:rPr>
      <w:rFonts w:ascii="Times New Roman" w:hAnsi="Times New Roman"/>
      <w:sz w:val="24"/>
      <w:lang w:eastAsia="nb-N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4524">
      <w:bodyDiv w:val="1"/>
      <w:marLeft w:val="0"/>
      <w:marRight w:val="0"/>
      <w:marTop w:val="0"/>
      <w:marBottom w:val="0"/>
      <w:divBdr>
        <w:top w:val="none" w:sz="0" w:space="0" w:color="auto"/>
        <w:left w:val="none" w:sz="0" w:space="0" w:color="auto"/>
        <w:bottom w:val="none" w:sz="0" w:space="0" w:color="auto"/>
        <w:right w:val="none" w:sz="0" w:space="0" w:color="auto"/>
      </w:divBdr>
      <w:divsChild>
        <w:div w:id="515267941">
          <w:marLeft w:val="547"/>
          <w:marRight w:val="0"/>
          <w:marTop w:val="115"/>
          <w:marBottom w:val="0"/>
          <w:divBdr>
            <w:top w:val="none" w:sz="0" w:space="0" w:color="auto"/>
            <w:left w:val="none" w:sz="0" w:space="0" w:color="auto"/>
            <w:bottom w:val="none" w:sz="0" w:space="0" w:color="auto"/>
            <w:right w:val="none" w:sz="0" w:space="0" w:color="auto"/>
          </w:divBdr>
        </w:div>
      </w:divsChild>
    </w:div>
    <w:div w:id="169881096">
      <w:bodyDiv w:val="1"/>
      <w:marLeft w:val="0"/>
      <w:marRight w:val="0"/>
      <w:marTop w:val="0"/>
      <w:marBottom w:val="0"/>
      <w:divBdr>
        <w:top w:val="none" w:sz="0" w:space="0" w:color="auto"/>
        <w:left w:val="none" w:sz="0" w:space="0" w:color="auto"/>
        <w:bottom w:val="none" w:sz="0" w:space="0" w:color="auto"/>
        <w:right w:val="none" w:sz="0" w:space="0" w:color="auto"/>
      </w:divBdr>
    </w:div>
    <w:div w:id="185217039">
      <w:bodyDiv w:val="1"/>
      <w:marLeft w:val="0"/>
      <w:marRight w:val="0"/>
      <w:marTop w:val="0"/>
      <w:marBottom w:val="0"/>
      <w:divBdr>
        <w:top w:val="none" w:sz="0" w:space="0" w:color="auto"/>
        <w:left w:val="none" w:sz="0" w:space="0" w:color="auto"/>
        <w:bottom w:val="none" w:sz="0" w:space="0" w:color="auto"/>
        <w:right w:val="none" w:sz="0" w:space="0" w:color="auto"/>
      </w:divBdr>
    </w:div>
    <w:div w:id="304554976">
      <w:bodyDiv w:val="1"/>
      <w:marLeft w:val="0"/>
      <w:marRight w:val="0"/>
      <w:marTop w:val="0"/>
      <w:marBottom w:val="0"/>
      <w:divBdr>
        <w:top w:val="none" w:sz="0" w:space="0" w:color="auto"/>
        <w:left w:val="none" w:sz="0" w:space="0" w:color="auto"/>
        <w:bottom w:val="none" w:sz="0" w:space="0" w:color="auto"/>
        <w:right w:val="none" w:sz="0" w:space="0" w:color="auto"/>
      </w:divBdr>
    </w:div>
    <w:div w:id="421069603">
      <w:bodyDiv w:val="1"/>
      <w:marLeft w:val="0"/>
      <w:marRight w:val="0"/>
      <w:marTop w:val="0"/>
      <w:marBottom w:val="0"/>
      <w:divBdr>
        <w:top w:val="none" w:sz="0" w:space="0" w:color="auto"/>
        <w:left w:val="none" w:sz="0" w:space="0" w:color="auto"/>
        <w:bottom w:val="none" w:sz="0" w:space="0" w:color="auto"/>
        <w:right w:val="none" w:sz="0" w:space="0" w:color="auto"/>
      </w:divBdr>
      <w:divsChild>
        <w:div w:id="1128933026">
          <w:marLeft w:val="0"/>
          <w:marRight w:val="0"/>
          <w:marTop w:val="0"/>
          <w:marBottom w:val="0"/>
          <w:divBdr>
            <w:top w:val="none" w:sz="0" w:space="0" w:color="auto"/>
            <w:left w:val="none" w:sz="0" w:space="0" w:color="auto"/>
            <w:bottom w:val="none" w:sz="0" w:space="0" w:color="auto"/>
            <w:right w:val="none" w:sz="0" w:space="0" w:color="auto"/>
          </w:divBdr>
          <w:divsChild>
            <w:div w:id="357394785">
              <w:marLeft w:val="0"/>
              <w:marRight w:val="0"/>
              <w:marTop w:val="0"/>
              <w:marBottom w:val="0"/>
              <w:divBdr>
                <w:top w:val="none" w:sz="0" w:space="0" w:color="auto"/>
                <w:left w:val="none" w:sz="0" w:space="0" w:color="auto"/>
                <w:bottom w:val="none" w:sz="0" w:space="0" w:color="auto"/>
                <w:right w:val="none" w:sz="0" w:space="0" w:color="auto"/>
              </w:divBdr>
              <w:divsChild>
                <w:div w:id="1324892986">
                  <w:marLeft w:val="0"/>
                  <w:marRight w:val="0"/>
                  <w:marTop w:val="0"/>
                  <w:marBottom w:val="0"/>
                  <w:divBdr>
                    <w:top w:val="none" w:sz="0" w:space="0" w:color="auto"/>
                    <w:left w:val="none" w:sz="0" w:space="0" w:color="auto"/>
                    <w:bottom w:val="none" w:sz="0" w:space="0" w:color="auto"/>
                    <w:right w:val="none" w:sz="0" w:space="0" w:color="auto"/>
                  </w:divBdr>
                  <w:divsChild>
                    <w:div w:id="1514683628">
                      <w:marLeft w:val="0"/>
                      <w:marRight w:val="0"/>
                      <w:marTop w:val="0"/>
                      <w:marBottom w:val="0"/>
                      <w:divBdr>
                        <w:top w:val="none" w:sz="0" w:space="0" w:color="auto"/>
                        <w:left w:val="none" w:sz="0" w:space="0" w:color="auto"/>
                        <w:bottom w:val="none" w:sz="0" w:space="0" w:color="auto"/>
                        <w:right w:val="none" w:sz="0" w:space="0" w:color="auto"/>
                      </w:divBdr>
                      <w:divsChild>
                        <w:div w:id="1604653033">
                          <w:marLeft w:val="0"/>
                          <w:marRight w:val="0"/>
                          <w:marTop w:val="0"/>
                          <w:marBottom w:val="0"/>
                          <w:divBdr>
                            <w:top w:val="none" w:sz="0" w:space="0" w:color="auto"/>
                            <w:left w:val="none" w:sz="0" w:space="0" w:color="auto"/>
                            <w:bottom w:val="none" w:sz="0" w:space="0" w:color="auto"/>
                            <w:right w:val="none" w:sz="0" w:space="0" w:color="auto"/>
                          </w:divBdr>
                          <w:divsChild>
                            <w:div w:id="1424763399">
                              <w:marLeft w:val="0"/>
                              <w:marRight w:val="0"/>
                              <w:marTop w:val="0"/>
                              <w:marBottom w:val="0"/>
                              <w:divBdr>
                                <w:top w:val="none" w:sz="0" w:space="0" w:color="auto"/>
                                <w:left w:val="none" w:sz="0" w:space="0" w:color="auto"/>
                                <w:bottom w:val="none" w:sz="0" w:space="0" w:color="auto"/>
                                <w:right w:val="none" w:sz="0" w:space="0" w:color="auto"/>
                              </w:divBdr>
                              <w:divsChild>
                                <w:div w:id="1998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963499">
      <w:bodyDiv w:val="1"/>
      <w:marLeft w:val="0"/>
      <w:marRight w:val="0"/>
      <w:marTop w:val="0"/>
      <w:marBottom w:val="0"/>
      <w:divBdr>
        <w:top w:val="none" w:sz="0" w:space="0" w:color="auto"/>
        <w:left w:val="none" w:sz="0" w:space="0" w:color="auto"/>
        <w:bottom w:val="none" w:sz="0" w:space="0" w:color="auto"/>
        <w:right w:val="none" w:sz="0" w:space="0" w:color="auto"/>
      </w:divBdr>
      <w:divsChild>
        <w:div w:id="1110006229">
          <w:marLeft w:val="547"/>
          <w:marRight w:val="0"/>
          <w:marTop w:val="67"/>
          <w:marBottom w:val="0"/>
          <w:divBdr>
            <w:top w:val="none" w:sz="0" w:space="0" w:color="auto"/>
            <w:left w:val="none" w:sz="0" w:space="0" w:color="auto"/>
            <w:bottom w:val="none" w:sz="0" w:space="0" w:color="auto"/>
            <w:right w:val="none" w:sz="0" w:space="0" w:color="auto"/>
          </w:divBdr>
        </w:div>
        <w:div w:id="1684277790">
          <w:marLeft w:val="547"/>
          <w:marRight w:val="0"/>
          <w:marTop w:val="67"/>
          <w:marBottom w:val="0"/>
          <w:divBdr>
            <w:top w:val="none" w:sz="0" w:space="0" w:color="auto"/>
            <w:left w:val="none" w:sz="0" w:space="0" w:color="auto"/>
            <w:bottom w:val="none" w:sz="0" w:space="0" w:color="auto"/>
            <w:right w:val="none" w:sz="0" w:space="0" w:color="auto"/>
          </w:divBdr>
        </w:div>
      </w:divsChild>
    </w:div>
    <w:div w:id="570383708">
      <w:bodyDiv w:val="1"/>
      <w:marLeft w:val="0"/>
      <w:marRight w:val="0"/>
      <w:marTop w:val="0"/>
      <w:marBottom w:val="0"/>
      <w:divBdr>
        <w:top w:val="none" w:sz="0" w:space="0" w:color="auto"/>
        <w:left w:val="none" w:sz="0" w:space="0" w:color="auto"/>
        <w:bottom w:val="none" w:sz="0" w:space="0" w:color="auto"/>
        <w:right w:val="none" w:sz="0" w:space="0" w:color="auto"/>
      </w:divBdr>
      <w:divsChild>
        <w:div w:id="876550003">
          <w:marLeft w:val="547"/>
          <w:marRight w:val="0"/>
          <w:marTop w:val="115"/>
          <w:marBottom w:val="0"/>
          <w:divBdr>
            <w:top w:val="none" w:sz="0" w:space="0" w:color="auto"/>
            <w:left w:val="none" w:sz="0" w:space="0" w:color="auto"/>
            <w:bottom w:val="none" w:sz="0" w:space="0" w:color="auto"/>
            <w:right w:val="none" w:sz="0" w:space="0" w:color="auto"/>
          </w:divBdr>
        </w:div>
      </w:divsChild>
    </w:div>
    <w:div w:id="578291965">
      <w:bodyDiv w:val="1"/>
      <w:marLeft w:val="0"/>
      <w:marRight w:val="0"/>
      <w:marTop w:val="0"/>
      <w:marBottom w:val="0"/>
      <w:divBdr>
        <w:top w:val="none" w:sz="0" w:space="0" w:color="auto"/>
        <w:left w:val="none" w:sz="0" w:space="0" w:color="auto"/>
        <w:bottom w:val="none" w:sz="0" w:space="0" w:color="auto"/>
        <w:right w:val="none" w:sz="0" w:space="0" w:color="auto"/>
      </w:divBdr>
    </w:div>
    <w:div w:id="604271370">
      <w:bodyDiv w:val="1"/>
      <w:marLeft w:val="0"/>
      <w:marRight w:val="0"/>
      <w:marTop w:val="0"/>
      <w:marBottom w:val="0"/>
      <w:divBdr>
        <w:top w:val="none" w:sz="0" w:space="0" w:color="auto"/>
        <w:left w:val="none" w:sz="0" w:space="0" w:color="auto"/>
        <w:bottom w:val="none" w:sz="0" w:space="0" w:color="auto"/>
        <w:right w:val="none" w:sz="0" w:space="0" w:color="auto"/>
      </w:divBdr>
    </w:div>
    <w:div w:id="646398926">
      <w:bodyDiv w:val="1"/>
      <w:marLeft w:val="0"/>
      <w:marRight w:val="0"/>
      <w:marTop w:val="0"/>
      <w:marBottom w:val="0"/>
      <w:divBdr>
        <w:top w:val="none" w:sz="0" w:space="0" w:color="auto"/>
        <w:left w:val="none" w:sz="0" w:space="0" w:color="auto"/>
        <w:bottom w:val="none" w:sz="0" w:space="0" w:color="auto"/>
        <w:right w:val="none" w:sz="0" w:space="0" w:color="auto"/>
      </w:divBdr>
    </w:div>
    <w:div w:id="690256373">
      <w:bodyDiv w:val="1"/>
      <w:marLeft w:val="0"/>
      <w:marRight w:val="0"/>
      <w:marTop w:val="0"/>
      <w:marBottom w:val="0"/>
      <w:divBdr>
        <w:top w:val="none" w:sz="0" w:space="0" w:color="auto"/>
        <w:left w:val="none" w:sz="0" w:space="0" w:color="auto"/>
        <w:bottom w:val="none" w:sz="0" w:space="0" w:color="auto"/>
        <w:right w:val="none" w:sz="0" w:space="0" w:color="auto"/>
      </w:divBdr>
    </w:div>
    <w:div w:id="777916117">
      <w:bodyDiv w:val="1"/>
      <w:marLeft w:val="0"/>
      <w:marRight w:val="0"/>
      <w:marTop w:val="0"/>
      <w:marBottom w:val="0"/>
      <w:divBdr>
        <w:top w:val="none" w:sz="0" w:space="0" w:color="auto"/>
        <w:left w:val="none" w:sz="0" w:space="0" w:color="auto"/>
        <w:bottom w:val="none" w:sz="0" w:space="0" w:color="auto"/>
        <w:right w:val="none" w:sz="0" w:space="0" w:color="auto"/>
      </w:divBdr>
    </w:div>
    <w:div w:id="867180285">
      <w:bodyDiv w:val="1"/>
      <w:marLeft w:val="0"/>
      <w:marRight w:val="0"/>
      <w:marTop w:val="0"/>
      <w:marBottom w:val="0"/>
      <w:divBdr>
        <w:top w:val="none" w:sz="0" w:space="0" w:color="auto"/>
        <w:left w:val="none" w:sz="0" w:space="0" w:color="auto"/>
        <w:bottom w:val="none" w:sz="0" w:space="0" w:color="auto"/>
        <w:right w:val="none" w:sz="0" w:space="0" w:color="auto"/>
      </w:divBdr>
      <w:divsChild>
        <w:div w:id="842862939">
          <w:marLeft w:val="547"/>
          <w:marRight w:val="0"/>
          <w:marTop w:val="67"/>
          <w:marBottom w:val="0"/>
          <w:divBdr>
            <w:top w:val="none" w:sz="0" w:space="0" w:color="auto"/>
            <w:left w:val="none" w:sz="0" w:space="0" w:color="auto"/>
            <w:bottom w:val="none" w:sz="0" w:space="0" w:color="auto"/>
            <w:right w:val="none" w:sz="0" w:space="0" w:color="auto"/>
          </w:divBdr>
        </w:div>
        <w:div w:id="828249051">
          <w:marLeft w:val="547"/>
          <w:marRight w:val="0"/>
          <w:marTop w:val="67"/>
          <w:marBottom w:val="0"/>
          <w:divBdr>
            <w:top w:val="none" w:sz="0" w:space="0" w:color="auto"/>
            <w:left w:val="none" w:sz="0" w:space="0" w:color="auto"/>
            <w:bottom w:val="none" w:sz="0" w:space="0" w:color="auto"/>
            <w:right w:val="none" w:sz="0" w:space="0" w:color="auto"/>
          </w:divBdr>
        </w:div>
      </w:divsChild>
    </w:div>
    <w:div w:id="882793119">
      <w:bodyDiv w:val="1"/>
      <w:marLeft w:val="0"/>
      <w:marRight w:val="0"/>
      <w:marTop w:val="0"/>
      <w:marBottom w:val="0"/>
      <w:divBdr>
        <w:top w:val="none" w:sz="0" w:space="0" w:color="auto"/>
        <w:left w:val="none" w:sz="0" w:space="0" w:color="auto"/>
        <w:bottom w:val="none" w:sz="0" w:space="0" w:color="auto"/>
        <w:right w:val="none" w:sz="0" w:space="0" w:color="auto"/>
      </w:divBdr>
    </w:div>
    <w:div w:id="964967369">
      <w:bodyDiv w:val="1"/>
      <w:marLeft w:val="0"/>
      <w:marRight w:val="0"/>
      <w:marTop w:val="0"/>
      <w:marBottom w:val="0"/>
      <w:divBdr>
        <w:top w:val="none" w:sz="0" w:space="0" w:color="auto"/>
        <w:left w:val="none" w:sz="0" w:space="0" w:color="auto"/>
        <w:bottom w:val="none" w:sz="0" w:space="0" w:color="auto"/>
        <w:right w:val="none" w:sz="0" w:space="0" w:color="auto"/>
      </w:divBdr>
      <w:divsChild>
        <w:div w:id="1373579271">
          <w:marLeft w:val="547"/>
          <w:marRight w:val="0"/>
          <w:marTop w:val="96"/>
          <w:marBottom w:val="0"/>
          <w:divBdr>
            <w:top w:val="none" w:sz="0" w:space="0" w:color="auto"/>
            <w:left w:val="none" w:sz="0" w:space="0" w:color="auto"/>
            <w:bottom w:val="none" w:sz="0" w:space="0" w:color="auto"/>
            <w:right w:val="none" w:sz="0" w:space="0" w:color="auto"/>
          </w:divBdr>
        </w:div>
        <w:div w:id="1180047054">
          <w:marLeft w:val="547"/>
          <w:marRight w:val="0"/>
          <w:marTop w:val="96"/>
          <w:marBottom w:val="0"/>
          <w:divBdr>
            <w:top w:val="none" w:sz="0" w:space="0" w:color="auto"/>
            <w:left w:val="none" w:sz="0" w:space="0" w:color="auto"/>
            <w:bottom w:val="none" w:sz="0" w:space="0" w:color="auto"/>
            <w:right w:val="none" w:sz="0" w:space="0" w:color="auto"/>
          </w:divBdr>
        </w:div>
        <w:div w:id="2110470370">
          <w:marLeft w:val="547"/>
          <w:marRight w:val="0"/>
          <w:marTop w:val="96"/>
          <w:marBottom w:val="0"/>
          <w:divBdr>
            <w:top w:val="none" w:sz="0" w:space="0" w:color="auto"/>
            <w:left w:val="none" w:sz="0" w:space="0" w:color="auto"/>
            <w:bottom w:val="none" w:sz="0" w:space="0" w:color="auto"/>
            <w:right w:val="none" w:sz="0" w:space="0" w:color="auto"/>
          </w:divBdr>
        </w:div>
        <w:div w:id="643582792">
          <w:marLeft w:val="547"/>
          <w:marRight w:val="0"/>
          <w:marTop w:val="96"/>
          <w:marBottom w:val="0"/>
          <w:divBdr>
            <w:top w:val="none" w:sz="0" w:space="0" w:color="auto"/>
            <w:left w:val="none" w:sz="0" w:space="0" w:color="auto"/>
            <w:bottom w:val="none" w:sz="0" w:space="0" w:color="auto"/>
            <w:right w:val="none" w:sz="0" w:space="0" w:color="auto"/>
          </w:divBdr>
        </w:div>
        <w:div w:id="1867980088">
          <w:marLeft w:val="547"/>
          <w:marRight w:val="0"/>
          <w:marTop w:val="96"/>
          <w:marBottom w:val="0"/>
          <w:divBdr>
            <w:top w:val="none" w:sz="0" w:space="0" w:color="auto"/>
            <w:left w:val="none" w:sz="0" w:space="0" w:color="auto"/>
            <w:bottom w:val="none" w:sz="0" w:space="0" w:color="auto"/>
            <w:right w:val="none" w:sz="0" w:space="0" w:color="auto"/>
          </w:divBdr>
        </w:div>
        <w:div w:id="410658827">
          <w:marLeft w:val="547"/>
          <w:marRight w:val="0"/>
          <w:marTop w:val="96"/>
          <w:marBottom w:val="0"/>
          <w:divBdr>
            <w:top w:val="none" w:sz="0" w:space="0" w:color="auto"/>
            <w:left w:val="none" w:sz="0" w:space="0" w:color="auto"/>
            <w:bottom w:val="none" w:sz="0" w:space="0" w:color="auto"/>
            <w:right w:val="none" w:sz="0" w:space="0" w:color="auto"/>
          </w:divBdr>
        </w:div>
      </w:divsChild>
    </w:div>
    <w:div w:id="989291580">
      <w:bodyDiv w:val="1"/>
      <w:marLeft w:val="0"/>
      <w:marRight w:val="0"/>
      <w:marTop w:val="0"/>
      <w:marBottom w:val="0"/>
      <w:divBdr>
        <w:top w:val="none" w:sz="0" w:space="0" w:color="auto"/>
        <w:left w:val="none" w:sz="0" w:space="0" w:color="auto"/>
        <w:bottom w:val="none" w:sz="0" w:space="0" w:color="auto"/>
        <w:right w:val="none" w:sz="0" w:space="0" w:color="auto"/>
      </w:divBdr>
    </w:div>
    <w:div w:id="1120416621">
      <w:bodyDiv w:val="1"/>
      <w:marLeft w:val="0"/>
      <w:marRight w:val="0"/>
      <w:marTop w:val="0"/>
      <w:marBottom w:val="0"/>
      <w:divBdr>
        <w:top w:val="none" w:sz="0" w:space="0" w:color="auto"/>
        <w:left w:val="none" w:sz="0" w:space="0" w:color="auto"/>
        <w:bottom w:val="none" w:sz="0" w:space="0" w:color="auto"/>
        <w:right w:val="none" w:sz="0" w:space="0" w:color="auto"/>
      </w:divBdr>
      <w:divsChild>
        <w:div w:id="25521089">
          <w:marLeft w:val="547"/>
          <w:marRight w:val="0"/>
          <w:marTop w:val="120"/>
          <w:marBottom w:val="0"/>
          <w:divBdr>
            <w:top w:val="none" w:sz="0" w:space="0" w:color="auto"/>
            <w:left w:val="none" w:sz="0" w:space="0" w:color="auto"/>
            <w:bottom w:val="none" w:sz="0" w:space="0" w:color="auto"/>
            <w:right w:val="none" w:sz="0" w:space="0" w:color="auto"/>
          </w:divBdr>
        </w:div>
        <w:div w:id="624313229">
          <w:marLeft w:val="547"/>
          <w:marRight w:val="0"/>
          <w:marTop w:val="134"/>
          <w:marBottom w:val="0"/>
          <w:divBdr>
            <w:top w:val="none" w:sz="0" w:space="0" w:color="auto"/>
            <w:left w:val="none" w:sz="0" w:space="0" w:color="auto"/>
            <w:bottom w:val="none" w:sz="0" w:space="0" w:color="auto"/>
            <w:right w:val="none" w:sz="0" w:space="0" w:color="auto"/>
          </w:divBdr>
        </w:div>
        <w:div w:id="316805126">
          <w:marLeft w:val="547"/>
          <w:marRight w:val="0"/>
          <w:marTop w:val="134"/>
          <w:marBottom w:val="0"/>
          <w:divBdr>
            <w:top w:val="none" w:sz="0" w:space="0" w:color="auto"/>
            <w:left w:val="none" w:sz="0" w:space="0" w:color="auto"/>
            <w:bottom w:val="none" w:sz="0" w:space="0" w:color="auto"/>
            <w:right w:val="none" w:sz="0" w:space="0" w:color="auto"/>
          </w:divBdr>
        </w:div>
      </w:divsChild>
    </w:div>
    <w:div w:id="1303072289">
      <w:bodyDiv w:val="1"/>
      <w:marLeft w:val="0"/>
      <w:marRight w:val="0"/>
      <w:marTop w:val="0"/>
      <w:marBottom w:val="0"/>
      <w:divBdr>
        <w:top w:val="none" w:sz="0" w:space="0" w:color="auto"/>
        <w:left w:val="none" w:sz="0" w:space="0" w:color="auto"/>
        <w:bottom w:val="none" w:sz="0" w:space="0" w:color="auto"/>
        <w:right w:val="none" w:sz="0" w:space="0" w:color="auto"/>
      </w:divBdr>
    </w:div>
    <w:div w:id="1494839264">
      <w:bodyDiv w:val="1"/>
      <w:marLeft w:val="0"/>
      <w:marRight w:val="0"/>
      <w:marTop w:val="0"/>
      <w:marBottom w:val="0"/>
      <w:divBdr>
        <w:top w:val="none" w:sz="0" w:space="0" w:color="auto"/>
        <w:left w:val="none" w:sz="0" w:space="0" w:color="auto"/>
        <w:bottom w:val="none" w:sz="0" w:space="0" w:color="auto"/>
        <w:right w:val="none" w:sz="0" w:space="0" w:color="auto"/>
      </w:divBdr>
    </w:div>
    <w:div w:id="1812595591">
      <w:bodyDiv w:val="1"/>
      <w:marLeft w:val="0"/>
      <w:marRight w:val="0"/>
      <w:marTop w:val="0"/>
      <w:marBottom w:val="0"/>
      <w:divBdr>
        <w:top w:val="none" w:sz="0" w:space="0" w:color="auto"/>
        <w:left w:val="none" w:sz="0" w:space="0" w:color="auto"/>
        <w:bottom w:val="none" w:sz="0" w:space="0" w:color="auto"/>
        <w:right w:val="none" w:sz="0" w:space="0" w:color="auto"/>
      </w:divBdr>
    </w:div>
    <w:div w:id="1835298027">
      <w:bodyDiv w:val="1"/>
      <w:marLeft w:val="0"/>
      <w:marRight w:val="0"/>
      <w:marTop w:val="0"/>
      <w:marBottom w:val="0"/>
      <w:divBdr>
        <w:top w:val="none" w:sz="0" w:space="0" w:color="auto"/>
        <w:left w:val="none" w:sz="0" w:space="0" w:color="auto"/>
        <w:bottom w:val="none" w:sz="0" w:space="0" w:color="auto"/>
        <w:right w:val="none" w:sz="0" w:space="0" w:color="auto"/>
      </w:divBdr>
    </w:div>
    <w:div w:id="1846633209">
      <w:bodyDiv w:val="1"/>
      <w:marLeft w:val="0"/>
      <w:marRight w:val="0"/>
      <w:marTop w:val="0"/>
      <w:marBottom w:val="0"/>
      <w:divBdr>
        <w:top w:val="none" w:sz="0" w:space="0" w:color="auto"/>
        <w:left w:val="none" w:sz="0" w:space="0" w:color="auto"/>
        <w:bottom w:val="none" w:sz="0" w:space="0" w:color="auto"/>
        <w:right w:val="none" w:sz="0" w:space="0" w:color="auto"/>
      </w:divBdr>
      <w:divsChild>
        <w:div w:id="657877386">
          <w:marLeft w:val="0"/>
          <w:marRight w:val="0"/>
          <w:marTop w:val="0"/>
          <w:marBottom w:val="0"/>
          <w:divBdr>
            <w:top w:val="none" w:sz="0" w:space="0" w:color="auto"/>
            <w:left w:val="none" w:sz="0" w:space="0" w:color="auto"/>
            <w:bottom w:val="none" w:sz="0" w:space="0" w:color="auto"/>
            <w:right w:val="none" w:sz="0" w:space="0" w:color="auto"/>
          </w:divBdr>
          <w:divsChild>
            <w:div w:id="1756321515">
              <w:marLeft w:val="0"/>
              <w:marRight w:val="0"/>
              <w:marTop w:val="0"/>
              <w:marBottom w:val="0"/>
              <w:divBdr>
                <w:top w:val="none" w:sz="0" w:space="0" w:color="auto"/>
                <w:left w:val="none" w:sz="0" w:space="0" w:color="auto"/>
                <w:bottom w:val="none" w:sz="0" w:space="0" w:color="auto"/>
                <w:right w:val="none" w:sz="0" w:space="0" w:color="auto"/>
              </w:divBdr>
              <w:divsChild>
                <w:div w:id="1490251006">
                  <w:marLeft w:val="0"/>
                  <w:marRight w:val="0"/>
                  <w:marTop w:val="0"/>
                  <w:marBottom w:val="0"/>
                  <w:divBdr>
                    <w:top w:val="none" w:sz="0" w:space="0" w:color="auto"/>
                    <w:left w:val="none" w:sz="0" w:space="0" w:color="auto"/>
                    <w:bottom w:val="none" w:sz="0" w:space="0" w:color="auto"/>
                    <w:right w:val="none" w:sz="0" w:space="0" w:color="auto"/>
                  </w:divBdr>
                  <w:divsChild>
                    <w:div w:id="1727681891">
                      <w:marLeft w:val="0"/>
                      <w:marRight w:val="0"/>
                      <w:marTop w:val="0"/>
                      <w:marBottom w:val="0"/>
                      <w:divBdr>
                        <w:top w:val="none" w:sz="0" w:space="0" w:color="auto"/>
                        <w:left w:val="none" w:sz="0" w:space="0" w:color="auto"/>
                        <w:bottom w:val="none" w:sz="0" w:space="0" w:color="auto"/>
                        <w:right w:val="none" w:sz="0" w:space="0" w:color="auto"/>
                      </w:divBdr>
                      <w:divsChild>
                        <w:div w:id="1220937201">
                          <w:marLeft w:val="0"/>
                          <w:marRight w:val="0"/>
                          <w:marTop w:val="0"/>
                          <w:marBottom w:val="0"/>
                          <w:divBdr>
                            <w:top w:val="none" w:sz="0" w:space="0" w:color="auto"/>
                            <w:left w:val="none" w:sz="0" w:space="0" w:color="auto"/>
                            <w:bottom w:val="none" w:sz="0" w:space="0" w:color="auto"/>
                            <w:right w:val="none" w:sz="0" w:space="0" w:color="auto"/>
                          </w:divBdr>
                          <w:divsChild>
                            <w:div w:id="648242935">
                              <w:marLeft w:val="0"/>
                              <w:marRight w:val="0"/>
                              <w:marTop w:val="0"/>
                              <w:marBottom w:val="0"/>
                              <w:divBdr>
                                <w:top w:val="none" w:sz="0" w:space="0" w:color="auto"/>
                                <w:left w:val="none" w:sz="0" w:space="0" w:color="auto"/>
                                <w:bottom w:val="none" w:sz="0" w:space="0" w:color="auto"/>
                                <w:right w:val="none" w:sz="0" w:space="0" w:color="auto"/>
                              </w:divBdr>
                              <w:divsChild>
                                <w:div w:id="2037731318">
                                  <w:marLeft w:val="0"/>
                                  <w:marRight w:val="0"/>
                                  <w:marTop w:val="0"/>
                                  <w:marBottom w:val="0"/>
                                  <w:divBdr>
                                    <w:top w:val="none" w:sz="0" w:space="0" w:color="auto"/>
                                    <w:left w:val="none" w:sz="0" w:space="0" w:color="auto"/>
                                    <w:bottom w:val="none" w:sz="0" w:space="0" w:color="auto"/>
                                    <w:right w:val="none" w:sz="0" w:space="0" w:color="auto"/>
                                  </w:divBdr>
                                  <w:divsChild>
                                    <w:div w:id="1011495102">
                                      <w:marLeft w:val="0"/>
                                      <w:marRight w:val="0"/>
                                      <w:marTop w:val="0"/>
                                      <w:marBottom w:val="0"/>
                                      <w:divBdr>
                                        <w:top w:val="none" w:sz="0" w:space="0" w:color="auto"/>
                                        <w:left w:val="none" w:sz="0" w:space="0" w:color="auto"/>
                                        <w:bottom w:val="none" w:sz="0" w:space="0" w:color="auto"/>
                                        <w:right w:val="none" w:sz="0" w:space="0" w:color="auto"/>
                                      </w:divBdr>
                                      <w:divsChild>
                                        <w:div w:id="1922253343">
                                          <w:marLeft w:val="0"/>
                                          <w:marRight w:val="0"/>
                                          <w:marTop w:val="0"/>
                                          <w:marBottom w:val="0"/>
                                          <w:divBdr>
                                            <w:top w:val="none" w:sz="0" w:space="0" w:color="auto"/>
                                            <w:left w:val="none" w:sz="0" w:space="0" w:color="auto"/>
                                            <w:bottom w:val="none" w:sz="0" w:space="0" w:color="auto"/>
                                            <w:right w:val="none" w:sz="0" w:space="0" w:color="auto"/>
                                          </w:divBdr>
                                          <w:divsChild>
                                            <w:div w:id="698042142">
                                              <w:marLeft w:val="0"/>
                                              <w:marRight w:val="0"/>
                                              <w:marTop w:val="0"/>
                                              <w:marBottom w:val="0"/>
                                              <w:divBdr>
                                                <w:top w:val="none" w:sz="0" w:space="0" w:color="auto"/>
                                                <w:left w:val="none" w:sz="0" w:space="0" w:color="auto"/>
                                                <w:bottom w:val="none" w:sz="0" w:space="0" w:color="auto"/>
                                                <w:right w:val="none" w:sz="0" w:space="0" w:color="auto"/>
                                              </w:divBdr>
                                              <w:divsChild>
                                                <w:div w:id="1664121455">
                                                  <w:marLeft w:val="0"/>
                                                  <w:marRight w:val="0"/>
                                                  <w:marTop w:val="0"/>
                                                  <w:marBottom w:val="0"/>
                                                  <w:divBdr>
                                                    <w:top w:val="none" w:sz="0" w:space="0" w:color="auto"/>
                                                    <w:left w:val="none" w:sz="0" w:space="0" w:color="auto"/>
                                                    <w:bottom w:val="none" w:sz="0" w:space="0" w:color="auto"/>
                                                    <w:right w:val="none" w:sz="0" w:space="0" w:color="auto"/>
                                                  </w:divBdr>
                                                  <w:divsChild>
                                                    <w:div w:id="6774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268941">
      <w:bodyDiv w:val="1"/>
      <w:marLeft w:val="0"/>
      <w:marRight w:val="0"/>
      <w:marTop w:val="0"/>
      <w:marBottom w:val="0"/>
      <w:divBdr>
        <w:top w:val="none" w:sz="0" w:space="0" w:color="auto"/>
        <w:left w:val="none" w:sz="0" w:space="0" w:color="auto"/>
        <w:bottom w:val="none" w:sz="0" w:space="0" w:color="auto"/>
        <w:right w:val="none" w:sz="0" w:space="0" w:color="auto"/>
      </w:divBdr>
    </w:div>
    <w:div w:id="2068870303">
      <w:bodyDiv w:val="1"/>
      <w:marLeft w:val="0"/>
      <w:marRight w:val="0"/>
      <w:marTop w:val="0"/>
      <w:marBottom w:val="0"/>
      <w:divBdr>
        <w:top w:val="none" w:sz="0" w:space="0" w:color="auto"/>
        <w:left w:val="none" w:sz="0" w:space="0" w:color="auto"/>
        <w:bottom w:val="none" w:sz="0" w:space="0" w:color="auto"/>
        <w:right w:val="none" w:sz="0" w:space="0" w:color="auto"/>
      </w:divBdr>
    </w:div>
    <w:div w:id="20977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8.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CF2B20116D415BB92BC98D44306C5E"/>
        <w:category>
          <w:name w:val="Generelt"/>
          <w:gallery w:val="placeholder"/>
        </w:category>
        <w:types>
          <w:type w:val="bbPlcHdr"/>
        </w:types>
        <w:behaviors>
          <w:behavior w:val="content"/>
        </w:behaviors>
        <w:guid w:val="{5E73911E-66EE-4E8C-8DDB-D077EE737AF8}"/>
      </w:docPartPr>
      <w:docPartBody>
        <w:p w:rsidR="00695632" w:rsidRDefault="0065064B">
          <w:r w:rsidRPr="003079AF">
            <w:rPr>
              <w:rStyle w:val="Plassholdertekst"/>
            </w:rPr>
            <w:t>[Status]</w:t>
          </w:r>
        </w:p>
      </w:docPartBody>
    </w:docPart>
    <w:docPart>
      <w:docPartPr>
        <w:name w:val="B57891826D3349F185F931739BE63559"/>
        <w:category>
          <w:name w:val="Generelt"/>
          <w:gallery w:val="placeholder"/>
        </w:category>
        <w:types>
          <w:type w:val="bbPlcHdr"/>
        </w:types>
        <w:behaviors>
          <w:behavior w:val="content"/>
        </w:behaviors>
        <w:guid w:val="{35F70470-1F85-4A18-B266-39D1B174B23B}"/>
      </w:docPartPr>
      <w:docPartBody>
        <w:p w:rsidR="0031154B" w:rsidRDefault="0040545D">
          <w:r w:rsidRPr="008653BF">
            <w:rPr>
              <w:rStyle w:val="Plassholdertekst"/>
            </w:rPr>
            <w:t>[Tittel]</w:t>
          </w:r>
        </w:p>
      </w:docPartBody>
    </w:docPart>
    <w:docPart>
      <w:docPartPr>
        <w:name w:val="F054BC7C3A2B446BB7E66C3411182934"/>
        <w:category>
          <w:name w:val="Generelt"/>
          <w:gallery w:val="placeholder"/>
        </w:category>
        <w:types>
          <w:type w:val="bbPlcHdr"/>
        </w:types>
        <w:behaviors>
          <w:behavior w:val="content"/>
        </w:behaviors>
        <w:guid w:val="{BF1BEF8B-B524-4D6E-8A20-71C258B4C20E}"/>
      </w:docPartPr>
      <w:docPartBody>
        <w:p w:rsidR="0031154B" w:rsidRDefault="0040545D">
          <w:r w:rsidRPr="008653BF">
            <w:rPr>
              <w:rStyle w:val="Plassholdertekst"/>
            </w:rPr>
            <w:t>[Tittel]</w:t>
          </w:r>
        </w:p>
      </w:docPartBody>
    </w:docPart>
    <w:docPart>
      <w:docPartPr>
        <w:name w:val="E4804A879E864B77B02D986A82273F9C"/>
        <w:category>
          <w:name w:val="Generelt"/>
          <w:gallery w:val="placeholder"/>
        </w:category>
        <w:types>
          <w:type w:val="bbPlcHdr"/>
        </w:types>
        <w:behaviors>
          <w:behavior w:val="content"/>
        </w:behaviors>
        <w:guid w:val="{AF7401B1-6A9D-4A59-A6A9-F25285D0C7E1}"/>
      </w:docPartPr>
      <w:docPartBody>
        <w:p w:rsidR="0031154B" w:rsidRDefault="0040545D">
          <w:r w:rsidRPr="008653BF">
            <w:rPr>
              <w:rStyle w:val="Plassholdertekst"/>
            </w:rPr>
            <w:t>[Merknader]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4B"/>
    <w:rsid w:val="00004DB4"/>
    <w:rsid w:val="00021A3C"/>
    <w:rsid w:val="000303BE"/>
    <w:rsid w:val="000B0499"/>
    <w:rsid w:val="0016323E"/>
    <w:rsid w:val="0031154B"/>
    <w:rsid w:val="003174D0"/>
    <w:rsid w:val="0040545D"/>
    <w:rsid w:val="00483785"/>
    <w:rsid w:val="004E6CB7"/>
    <w:rsid w:val="004F4362"/>
    <w:rsid w:val="0057550B"/>
    <w:rsid w:val="005A3ED4"/>
    <w:rsid w:val="0065064B"/>
    <w:rsid w:val="00695632"/>
    <w:rsid w:val="00AC3F25"/>
    <w:rsid w:val="00CF1151"/>
    <w:rsid w:val="00D05466"/>
    <w:rsid w:val="00EA5D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40545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40545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0C289-190B-4407-9EE2-6D9948D2A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5409</Words>
  <Characters>28669</Characters>
  <Application>Microsoft Office Word</Application>
  <DocSecurity>4</DocSecurity>
  <Lines>238</Lines>
  <Paragraphs>68</Paragraphs>
  <ScaleCrop>false</ScaleCrop>
  <HeadingPairs>
    <vt:vector size="2" baseType="variant">
      <vt:variant>
        <vt:lpstr>Tittel</vt:lpstr>
      </vt:variant>
      <vt:variant>
        <vt:i4>1</vt:i4>
      </vt:variant>
    </vt:vector>
  </HeadingPairs>
  <TitlesOfParts>
    <vt:vector size="1" baseType="lpstr">
      <vt:lpstr>Intranettet – Oslo kommunes fremtidige ansattkanal</vt:lpstr>
    </vt:vector>
  </TitlesOfParts>
  <Company>Oslo kommune</Company>
  <LinksUpToDate>false</LinksUpToDate>
  <CharactersWithSpaces>34010</CharactersWithSpaces>
  <SharedDoc>false</SharedDoc>
  <HLinks>
    <vt:vector size="18" baseType="variant">
      <vt:variant>
        <vt:i4>1245237</vt:i4>
      </vt:variant>
      <vt:variant>
        <vt:i4>14</vt:i4>
      </vt:variant>
      <vt:variant>
        <vt:i4>0</vt:i4>
      </vt:variant>
      <vt:variant>
        <vt:i4>5</vt:i4>
      </vt:variant>
      <vt:variant>
        <vt:lpwstr/>
      </vt:variant>
      <vt:variant>
        <vt:lpwstr>_Toc272328789</vt:lpwstr>
      </vt:variant>
      <vt:variant>
        <vt:i4>1245237</vt:i4>
      </vt:variant>
      <vt:variant>
        <vt:i4>8</vt:i4>
      </vt:variant>
      <vt:variant>
        <vt:i4>0</vt:i4>
      </vt:variant>
      <vt:variant>
        <vt:i4>5</vt:i4>
      </vt:variant>
      <vt:variant>
        <vt:lpwstr/>
      </vt:variant>
      <vt:variant>
        <vt:lpwstr>_Toc272328788</vt:lpwstr>
      </vt:variant>
      <vt:variant>
        <vt:i4>1245237</vt:i4>
      </vt:variant>
      <vt:variant>
        <vt:i4>2</vt:i4>
      </vt:variant>
      <vt:variant>
        <vt:i4>0</vt:i4>
      </vt:variant>
      <vt:variant>
        <vt:i4>5</vt:i4>
      </vt:variant>
      <vt:variant>
        <vt:lpwstr/>
      </vt:variant>
      <vt:variant>
        <vt:lpwstr>_Toc272328787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Intranettet – Oslo kommunes fremtidige ansattkanal</dc:title>
  <dc:subject>&lt;Dokumentegenskap Emne&gt;</dc:subject>
  <dc:creator>Terje D. Sætervik;Kristin Halvorsen</dc:creator>
  <cp:keywords>1.0</cp:keywords>
  <dc:description>«Bygge for å endre»</dc:description>
  <cp:lastModifiedBy>Bente Bastiansen</cp:lastModifiedBy>
  <cp:revision>2</cp:revision>
  <cp:lastPrinted>2014-06-20T21:27:00Z</cp:lastPrinted>
  <dcterms:created xsi:type="dcterms:W3CDTF">2016-11-23T15:30:00Z</dcterms:created>
  <dcterms:modified xsi:type="dcterms:W3CDTF">2016-11-23T15:30:00Z</dcterms:modified>
  <cp:category>Målbilde, Intranett, Ansattkanal</cp:category>
  <cp:contentStatus>Kvalitetssikret</cp:contentStatus>
</cp:coreProperties>
</file>