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69CF" w:rsidRDefault="00572591" w:rsidP="00AE7D24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</w:pPr>
      <w:r>
        <w:rPr>
          <w:b/>
          <w:noProof/>
          <w:color w:val="00000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220345</wp:posOffset>
                </wp:positionV>
                <wp:extent cx="1914525" cy="3524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D72" w:rsidRPr="003B69CF" w:rsidRDefault="00007D7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B69CF">
                              <w:rPr>
                                <w:b/>
                                <w:sz w:val="28"/>
                              </w:rPr>
                              <w:t>Oslo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7.05pt;margin-top:17.35pt;width:150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+dfw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" stroked="f">
                <v:textbox>
                  <w:txbxContent>
                    <w:p w:rsidR="00007D72" w:rsidRPr="003B69CF" w:rsidRDefault="00007D72">
                      <w:pPr>
                        <w:rPr>
                          <w:b/>
                          <w:sz w:val="28"/>
                        </w:rPr>
                      </w:pPr>
                      <w:r w:rsidRPr="003B69CF">
                        <w:rPr>
                          <w:b/>
                          <w:sz w:val="28"/>
                        </w:rPr>
                        <w:t>Oslo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1270</wp:posOffset>
                </wp:positionV>
                <wp:extent cx="0" cy="7239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FB6E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1.05pt;margin-top:.1pt;width:0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fOHgIAADo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"/>
            </w:pict>
          </mc:Fallback>
        </mc:AlternateContent>
      </w:r>
      <w:r w:rsidR="00547CD3">
        <w:rPr>
          <w:b/>
          <w:color w:val="000000"/>
          <w:sz w:val="24"/>
          <w:szCs w:val="24"/>
        </w:rPr>
        <w:t xml:space="preserve"> </w:t>
      </w:r>
      <w:r>
        <w:rPr>
          <w:noProof/>
          <w:lang w:eastAsia="nb-NO"/>
        </w:rPr>
        <w:drawing>
          <wp:inline distT="0" distB="0" distL="0" distR="0">
            <wp:extent cx="647700" cy="752475"/>
            <wp:effectExtent l="0" t="0" r="0" b="9525"/>
            <wp:docPr id="1" name="Bilde 1" descr="Byvapen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vapen_s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D24">
        <w:t xml:space="preserve">   </w:t>
      </w:r>
      <w:r w:rsidR="003B69CF">
        <w:t xml:space="preserve"> </w:t>
      </w:r>
      <w:r w:rsidR="00AE7D24">
        <w:tab/>
      </w:r>
      <w:r w:rsidR="00AE7D24">
        <w:tab/>
      </w:r>
    </w:p>
    <w:p w:rsidR="00E06E6F" w:rsidRPr="00CB3769" w:rsidRDefault="00E06E6F" w:rsidP="003B69C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center"/>
        <w:rPr>
          <w:b/>
          <w:color w:val="000000"/>
          <w:sz w:val="28"/>
          <w:szCs w:val="24"/>
        </w:rPr>
      </w:pPr>
      <w:r w:rsidRPr="00CB3769">
        <w:rPr>
          <w:b/>
          <w:color w:val="000000"/>
          <w:sz w:val="28"/>
          <w:szCs w:val="24"/>
        </w:rPr>
        <w:t>INFORMASJONSSKRIV</w:t>
      </w:r>
    </w:p>
    <w:p w:rsidR="000A57C9" w:rsidRDefault="000A57C9" w:rsidP="000A57C9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rPr>
          <w:b/>
          <w:color w:val="000000"/>
        </w:rPr>
      </w:pPr>
    </w:p>
    <w:p w:rsidR="00E06E6F" w:rsidRDefault="00E06E6F" w:rsidP="000A57C9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rPr>
          <w:b/>
          <w:color w:val="000000"/>
        </w:rPr>
      </w:pPr>
      <w:r>
        <w:rPr>
          <w:b/>
          <w:color w:val="000000"/>
        </w:rPr>
        <w:t xml:space="preserve">Rett til å </w:t>
      </w:r>
      <w:r w:rsidR="00504714">
        <w:rPr>
          <w:b/>
          <w:color w:val="000000"/>
        </w:rPr>
        <w:t>etablere fortsettelsesforsikring</w:t>
      </w:r>
      <w:r w:rsidR="00312129">
        <w:rPr>
          <w:b/>
          <w:color w:val="000000"/>
        </w:rPr>
        <w:t xml:space="preserve"> </w:t>
      </w:r>
      <w:r>
        <w:rPr>
          <w:b/>
          <w:color w:val="000000"/>
        </w:rPr>
        <w:t>uten helseprøving ved fratreden.</w:t>
      </w:r>
    </w:p>
    <w:p w:rsidR="00E06E6F" w:rsidRPr="000E3E9D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4"/>
        </w:rPr>
      </w:pPr>
    </w:p>
    <w:p w:rsidR="00CE108A" w:rsidRDefault="00AE7D24" w:rsidP="007A34EB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Oslo kommune</w:t>
      </w:r>
      <w:r w:rsidR="00E06E6F" w:rsidRPr="00BE2344">
        <w:rPr>
          <w:color w:val="000000"/>
          <w:sz w:val="20"/>
        </w:rPr>
        <w:t xml:space="preserve"> har gjennom </w:t>
      </w:r>
      <w:r w:rsidR="00576A37">
        <w:rPr>
          <w:color w:val="000000"/>
          <w:sz w:val="20"/>
        </w:rPr>
        <w:t>Oslo Pensjonsforsikring AS</w:t>
      </w:r>
      <w:r w:rsidR="00E06E6F" w:rsidRPr="00BE2344">
        <w:rPr>
          <w:color w:val="000000"/>
          <w:sz w:val="20"/>
        </w:rPr>
        <w:t xml:space="preserve"> </w:t>
      </w:r>
      <w:r w:rsidR="00511F21">
        <w:rPr>
          <w:color w:val="000000"/>
          <w:sz w:val="20"/>
        </w:rPr>
        <w:t>etablert</w:t>
      </w:r>
      <w:r w:rsidR="00E06E6F" w:rsidRPr="00BE2344">
        <w:rPr>
          <w:color w:val="000000"/>
          <w:sz w:val="20"/>
        </w:rPr>
        <w:t xml:space="preserve"> kol</w:t>
      </w:r>
      <w:r w:rsidR="000A57C9">
        <w:rPr>
          <w:color w:val="000000"/>
          <w:sz w:val="20"/>
        </w:rPr>
        <w:t>lektiv g</w:t>
      </w:r>
      <w:r w:rsidR="005C6533">
        <w:rPr>
          <w:color w:val="000000"/>
          <w:sz w:val="20"/>
        </w:rPr>
        <w:t xml:space="preserve">ruppelivsforsikring </w:t>
      </w:r>
      <w:r w:rsidR="00504714">
        <w:rPr>
          <w:color w:val="000000"/>
          <w:sz w:val="20"/>
        </w:rPr>
        <w:t xml:space="preserve">for samtlige ansatte </w:t>
      </w:r>
      <w:r w:rsidR="00CE108A">
        <w:rPr>
          <w:color w:val="000000"/>
          <w:sz w:val="20"/>
        </w:rPr>
        <w:t>som omfatte</w:t>
      </w:r>
      <w:r w:rsidR="00504714">
        <w:rPr>
          <w:color w:val="000000"/>
          <w:sz w:val="20"/>
        </w:rPr>
        <w:t xml:space="preserve">s av tariffavtalen. Forsikringen omfatter </w:t>
      </w:r>
      <w:r w:rsidR="00CE108A">
        <w:rPr>
          <w:color w:val="000000"/>
          <w:sz w:val="20"/>
        </w:rPr>
        <w:t>dødsrisiko</w:t>
      </w:r>
      <w:r w:rsidR="00504714">
        <w:rPr>
          <w:color w:val="000000"/>
          <w:sz w:val="20"/>
        </w:rPr>
        <w:t>.</w:t>
      </w:r>
    </w:p>
    <w:p w:rsidR="00E06E6F" w:rsidRPr="00504714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2"/>
        </w:rPr>
      </w:pPr>
    </w:p>
    <w:p w:rsidR="005C6533" w:rsidRPr="00BF514D" w:rsidRDefault="00E06E6F" w:rsidP="007A34EB">
      <w:pPr>
        <w:autoSpaceDE w:val="0"/>
        <w:autoSpaceDN w:val="0"/>
        <w:adjustRightInd w:val="0"/>
        <w:jc w:val="both"/>
        <w:rPr>
          <w:sz w:val="20"/>
          <w:lang w:eastAsia="nb-NO"/>
        </w:rPr>
      </w:pPr>
      <w:r w:rsidRPr="00BE2344">
        <w:rPr>
          <w:color w:val="000000"/>
          <w:sz w:val="20"/>
        </w:rPr>
        <w:t xml:space="preserve">Forsikringssummen ved </w:t>
      </w:r>
      <w:r w:rsidR="00E36164" w:rsidRPr="00BE2344">
        <w:rPr>
          <w:color w:val="000000"/>
          <w:sz w:val="20"/>
        </w:rPr>
        <w:t>100 %</w:t>
      </w:r>
      <w:r w:rsidRPr="00BE2344">
        <w:rPr>
          <w:color w:val="000000"/>
          <w:sz w:val="20"/>
        </w:rPr>
        <w:t xml:space="preserve"> stilling</w:t>
      </w:r>
      <w:r w:rsidR="00E10C1A">
        <w:rPr>
          <w:color w:val="000000"/>
          <w:sz w:val="20"/>
        </w:rPr>
        <w:t xml:space="preserve"> er</w:t>
      </w:r>
      <w:r w:rsidRPr="00BE2344">
        <w:rPr>
          <w:color w:val="000000"/>
          <w:sz w:val="20"/>
        </w:rPr>
        <w:t xml:space="preserve"> 10</w:t>
      </w:r>
      <w:r w:rsidR="00E10C1A">
        <w:rPr>
          <w:color w:val="000000"/>
          <w:sz w:val="20"/>
        </w:rPr>
        <w:t xml:space="preserve"> </w:t>
      </w:r>
      <w:r w:rsidRPr="00BE2344">
        <w:rPr>
          <w:color w:val="000000"/>
          <w:sz w:val="20"/>
        </w:rPr>
        <w:t>G ved dødsfall frem til fylte 51 år, avtrappende med</w:t>
      </w:r>
      <w:r w:rsidR="005C6533">
        <w:rPr>
          <w:color w:val="000000"/>
          <w:sz w:val="20"/>
        </w:rPr>
        <w:t xml:space="preserve"> 0,5</w:t>
      </w:r>
      <w:r w:rsidR="00E10C1A">
        <w:rPr>
          <w:color w:val="000000"/>
          <w:sz w:val="20"/>
        </w:rPr>
        <w:t xml:space="preserve"> </w:t>
      </w:r>
      <w:r w:rsidR="005C6533">
        <w:rPr>
          <w:color w:val="000000"/>
          <w:sz w:val="20"/>
        </w:rPr>
        <w:t>G</w:t>
      </w:r>
      <w:r w:rsidRPr="00BE2344">
        <w:rPr>
          <w:color w:val="000000"/>
          <w:sz w:val="20"/>
        </w:rPr>
        <w:t xml:space="preserve"> pr år fra og med fylte 51 år til og med fylte 60 år. Fra og med fylte 60 år </w:t>
      </w:r>
      <w:r w:rsidR="00E10C1A">
        <w:rPr>
          <w:color w:val="000000"/>
          <w:sz w:val="20"/>
        </w:rPr>
        <w:t xml:space="preserve">og frem til oppnådd pensjonsalder </w:t>
      </w:r>
      <w:r w:rsidRPr="00BE2344">
        <w:rPr>
          <w:color w:val="000000"/>
          <w:sz w:val="20"/>
        </w:rPr>
        <w:t>er forsikringssummen 5</w:t>
      </w:r>
      <w:r w:rsidR="00007D72">
        <w:rPr>
          <w:color w:val="000000"/>
          <w:sz w:val="20"/>
        </w:rPr>
        <w:t xml:space="preserve"> </w:t>
      </w:r>
      <w:r w:rsidRPr="00BE2344">
        <w:rPr>
          <w:color w:val="000000"/>
          <w:sz w:val="20"/>
        </w:rPr>
        <w:t xml:space="preserve">G. </w:t>
      </w:r>
      <w:r w:rsidR="00AF4A18">
        <w:rPr>
          <w:color w:val="000000"/>
          <w:sz w:val="20"/>
        </w:rPr>
        <w:t>Ved</w:t>
      </w:r>
      <w:r w:rsidR="00E10C1A">
        <w:rPr>
          <w:color w:val="000000"/>
          <w:sz w:val="20"/>
        </w:rPr>
        <w:t xml:space="preserve"> fratredelse fra deltidsstilling reduseres forsikringssummen i henhold til stillingsbrøk, dog minimum 2 G. </w:t>
      </w:r>
      <w:r w:rsidR="00AE7D24" w:rsidRPr="00AE7D24">
        <w:rPr>
          <w:sz w:val="20"/>
        </w:rPr>
        <w:t xml:space="preserve">For pedagogisk personell </w:t>
      </w:r>
      <w:r w:rsidR="00BE1945">
        <w:rPr>
          <w:sz w:val="20"/>
        </w:rPr>
        <w:t>er det ikke redusert ytelse v</w:t>
      </w:r>
      <w:r w:rsidR="00AE7D24" w:rsidRPr="00AE7D24">
        <w:rPr>
          <w:sz w:val="20"/>
        </w:rPr>
        <w:t>ed deltidsstilling</w:t>
      </w:r>
      <w:r w:rsidR="00BE1945">
        <w:rPr>
          <w:sz w:val="20"/>
        </w:rPr>
        <w:t xml:space="preserve"> ved fratredelse.</w:t>
      </w:r>
    </w:p>
    <w:p w:rsidR="0051235C" w:rsidRPr="00BE1945" w:rsidRDefault="0051235C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2"/>
        </w:rPr>
      </w:pPr>
    </w:p>
    <w:p w:rsidR="00E06E6F" w:rsidRPr="00BE2344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20"/>
        </w:rPr>
      </w:pPr>
      <w:r w:rsidRPr="00BE2344">
        <w:rPr>
          <w:color w:val="000000"/>
          <w:sz w:val="20"/>
        </w:rPr>
        <w:t>Du går ut av den kollektiv</w:t>
      </w:r>
      <w:r w:rsidR="000A57C9">
        <w:rPr>
          <w:color w:val="000000"/>
          <w:sz w:val="20"/>
        </w:rPr>
        <w:t>e g</w:t>
      </w:r>
      <w:r w:rsidRPr="00BE2344">
        <w:rPr>
          <w:color w:val="000000"/>
          <w:sz w:val="20"/>
        </w:rPr>
        <w:t>ruppelivsforsikringen når et av følgende forhold inntreffer:</w:t>
      </w:r>
    </w:p>
    <w:p w:rsidR="00E06E6F" w:rsidRPr="00BE1945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2"/>
        </w:rPr>
      </w:pPr>
    </w:p>
    <w:p w:rsidR="00A878F2" w:rsidRPr="00A878F2" w:rsidRDefault="00E06E6F" w:rsidP="00BE1945">
      <w:pPr>
        <w:numPr>
          <w:ilvl w:val="0"/>
          <w:numId w:val="1"/>
        </w:num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rPr>
          <w:color w:val="000000"/>
          <w:sz w:val="20"/>
        </w:rPr>
      </w:pPr>
      <w:r w:rsidRPr="00A878F2">
        <w:rPr>
          <w:color w:val="000000"/>
          <w:sz w:val="20"/>
        </w:rPr>
        <w:t>Når du fra</w:t>
      </w:r>
      <w:r w:rsidR="007B6582" w:rsidRPr="00A878F2">
        <w:rPr>
          <w:color w:val="000000"/>
          <w:sz w:val="20"/>
        </w:rPr>
        <w:t xml:space="preserve">trer din stilling i </w:t>
      </w:r>
      <w:r w:rsidR="00AE7D24" w:rsidRPr="00A878F2">
        <w:rPr>
          <w:color w:val="000000"/>
          <w:sz w:val="20"/>
        </w:rPr>
        <w:t>Oslo kommune</w:t>
      </w:r>
      <w:r w:rsidR="00E0103E" w:rsidRPr="00A878F2">
        <w:rPr>
          <w:color w:val="000000"/>
          <w:sz w:val="20"/>
        </w:rPr>
        <w:t>*</w:t>
      </w:r>
    </w:p>
    <w:p w:rsidR="00A878F2" w:rsidRPr="00A878F2" w:rsidRDefault="00E06E6F" w:rsidP="00A878F2">
      <w:pPr>
        <w:numPr>
          <w:ilvl w:val="0"/>
          <w:numId w:val="1"/>
        </w:num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rPr>
          <w:i/>
          <w:color w:val="000000"/>
          <w:sz w:val="20"/>
        </w:rPr>
      </w:pPr>
      <w:r w:rsidRPr="00A878F2">
        <w:rPr>
          <w:color w:val="000000"/>
          <w:sz w:val="20"/>
        </w:rPr>
        <w:t>Dersom ordningen sies opp fra</w:t>
      </w:r>
      <w:r w:rsidR="00AE7D24" w:rsidRPr="00A878F2">
        <w:rPr>
          <w:color w:val="000000"/>
          <w:sz w:val="20"/>
        </w:rPr>
        <w:t xml:space="preserve"> Oslo kommune</w:t>
      </w:r>
      <w:r w:rsidR="007B6582" w:rsidRPr="00A878F2">
        <w:rPr>
          <w:color w:val="000000"/>
          <w:sz w:val="20"/>
        </w:rPr>
        <w:t xml:space="preserve"> </w:t>
      </w:r>
      <w:r w:rsidRPr="00A878F2">
        <w:rPr>
          <w:color w:val="000000"/>
          <w:sz w:val="20"/>
        </w:rPr>
        <w:t>sin side</w:t>
      </w:r>
      <w:r w:rsidR="007A34EB" w:rsidRPr="00A878F2">
        <w:rPr>
          <w:color w:val="000000"/>
          <w:sz w:val="20"/>
        </w:rPr>
        <w:br/>
      </w:r>
      <w:r w:rsidR="007A34EB" w:rsidRPr="007A34EB">
        <w:rPr>
          <w:i/>
          <w:color w:val="000000"/>
          <w:sz w:val="12"/>
        </w:rPr>
        <w:br/>
      </w:r>
      <w:r w:rsidR="00BF514D" w:rsidRPr="007A34EB">
        <w:rPr>
          <w:i/>
          <w:color w:val="000000"/>
          <w:sz w:val="20"/>
        </w:rPr>
        <w:t xml:space="preserve">* </w:t>
      </w:r>
      <w:r w:rsidR="009B729F" w:rsidRPr="007A34EB">
        <w:rPr>
          <w:i/>
          <w:color w:val="000000"/>
          <w:sz w:val="20"/>
        </w:rPr>
        <w:t>Ved f</w:t>
      </w:r>
      <w:r w:rsidR="00F93B13">
        <w:rPr>
          <w:i/>
          <w:color w:val="000000"/>
          <w:sz w:val="20"/>
        </w:rPr>
        <w:t>ratredelse grunnet uførhet er du</w:t>
      </w:r>
      <w:r w:rsidR="009B729F" w:rsidRPr="007A34EB">
        <w:rPr>
          <w:i/>
          <w:color w:val="000000"/>
          <w:sz w:val="20"/>
        </w:rPr>
        <w:t xml:space="preserve"> fremdeles omfattet av den kollektive ordningen</w:t>
      </w:r>
      <w:r w:rsidR="00A878F2">
        <w:rPr>
          <w:i/>
          <w:color w:val="000000"/>
          <w:sz w:val="20"/>
        </w:rPr>
        <w:t>.</w:t>
      </w:r>
      <w:r w:rsidR="00A878F2">
        <w:rPr>
          <w:i/>
          <w:color w:val="000000"/>
          <w:sz w:val="20"/>
        </w:rPr>
        <w:br/>
        <w:t xml:space="preserve">  Fratrer du stillingen for å gå over i annen stilling innen kommunen, utmeldes du </w:t>
      </w:r>
      <w:r w:rsidR="00A878F2" w:rsidRPr="00BE1945">
        <w:rPr>
          <w:i/>
          <w:color w:val="000000"/>
          <w:sz w:val="20"/>
          <w:u w:val="single"/>
        </w:rPr>
        <w:t>ikk</w:t>
      </w:r>
      <w:r w:rsidR="00A878F2">
        <w:rPr>
          <w:i/>
          <w:color w:val="000000"/>
          <w:sz w:val="20"/>
          <w:u w:val="single"/>
        </w:rPr>
        <w:t>e</w:t>
      </w:r>
      <w:r w:rsidR="00A878F2" w:rsidRPr="007A34EB">
        <w:rPr>
          <w:i/>
          <w:color w:val="000000"/>
          <w:sz w:val="20"/>
        </w:rPr>
        <w:t xml:space="preserve"> </w:t>
      </w:r>
      <w:r w:rsidR="00A878F2">
        <w:rPr>
          <w:i/>
          <w:color w:val="000000"/>
          <w:sz w:val="20"/>
        </w:rPr>
        <w:t>fra forsikringen.</w:t>
      </w:r>
    </w:p>
    <w:p w:rsidR="00185F95" w:rsidRPr="007A34EB" w:rsidRDefault="00185F95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i/>
          <w:iCs/>
          <w:color w:val="000000"/>
          <w:sz w:val="12"/>
          <w:szCs w:val="18"/>
        </w:rPr>
      </w:pPr>
    </w:p>
    <w:p w:rsidR="00E06E6F" w:rsidRPr="00077A61" w:rsidRDefault="00E06E6F" w:rsidP="00077A61">
      <w:pPr>
        <w:jc w:val="both"/>
        <w:rPr>
          <w:sz w:val="20"/>
        </w:rPr>
      </w:pPr>
      <w:r w:rsidRPr="00077A61">
        <w:rPr>
          <w:sz w:val="20"/>
        </w:rPr>
        <w:t>Dersom et av de ovennevnte forhold inntreffer, har du rett til</w:t>
      </w:r>
      <w:r w:rsidR="009D2FC5" w:rsidRPr="00077A61">
        <w:rPr>
          <w:sz w:val="20"/>
        </w:rPr>
        <w:t xml:space="preserve"> </w:t>
      </w:r>
      <w:r w:rsidRPr="00077A61">
        <w:rPr>
          <w:sz w:val="20"/>
        </w:rPr>
        <w:t xml:space="preserve">- uten å </w:t>
      </w:r>
      <w:r w:rsidR="009D2FC5" w:rsidRPr="00077A61">
        <w:rPr>
          <w:sz w:val="20"/>
        </w:rPr>
        <w:t xml:space="preserve">fremlegge helseattest - å </w:t>
      </w:r>
      <w:r w:rsidR="007A34EB" w:rsidRPr="00077A61">
        <w:rPr>
          <w:sz w:val="20"/>
        </w:rPr>
        <w:t>etablere en fortsettelsesforsikring (i</w:t>
      </w:r>
      <w:r w:rsidRPr="00077A61">
        <w:rPr>
          <w:sz w:val="20"/>
        </w:rPr>
        <w:t>ndividuell dødsfallsforsikring</w:t>
      </w:r>
      <w:r w:rsidR="007A34EB" w:rsidRPr="00077A61">
        <w:rPr>
          <w:sz w:val="20"/>
        </w:rPr>
        <w:t>)</w:t>
      </w:r>
      <w:r w:rsidR="000A57C9">
        <w:rPr>
          <w:sz w:val="20"/>
        </w:rPr>
        <w:t xml:space="preserve"> i </w:t>
      </w:r>
      <w:r w:rsidR="00576A37">
        <w:rPr>
          <w:sz w:val="20"/>
        </w:rPr>
        <w:t>Oslo Pensjonsforsikring AS</w:t>
      </w:r>
      <w:r w:rsidRPr="00077A61">
        <w:rPr>
          <w:sz w:val="20"/>
        </w:rPr>
        <w:t xml:space="preserve"> </w:t>
      </w:r>
      <w:r w:rsidR="007A34EB" w:rsidRPr="00077A61">
        <w:rPr>
          <w:sz w:val="20"/>
        </w:rPr>
        <w:t>med</w:t>
      </w:r>
      <w:r w:rsidRPr="00077A61">
        <w:rPr>
          <w:sz w:val="20"/>
        </w:rPr>
        <w:t xml:space="preserve"> samme forsikringssum og forsikringstid som gjaldt for deg ved sluttdato</w:t>
      </w:r>
      <w:r w:rsidR="00383048">
        <w:rPr>
          <w:sz w:val="20"/>
        </w:rPr>
        <w:t>. Forsikringen varer frem til ordinær</w:t>
      </w:r>
      <w:r w:rsidR="006E5615" w:rsidRPr="00077A61">
        <w:rPr>
          <w:sz w:val="20"/>
        </w:rPr>
        <w:t xml:space="preserve"> pensjonsalder </w:t>
      </w:r>
      <w:r w:rsidR="000C37D5" w:rsidRPr="00077A61">
        <w:rPr>
          <w:sz w:val="20"/>
        </w:rPr>
        <w:t xml:space="preserve">for </w:t>
      </w:r>
      <w:r w:rsidR="006E5615" w:rsidRPr="00077A61">
        <w:rPr>
          <w:sz w:val="20"/>
        </w:rPr>
        <w:t>stilling</w:t>
      </w:r>
      <w:r w:rsidR="000C37D5" w:rsidRPr="00077A61">
        <w:rPr>
          <w:sz w:val="20"/>
        </w:rPr>
        <w:t>en</w:t>
      </w:r>
      <w:r w:rsidR="008D3A37">
        <w:rPr>
          <w:sz w:val="20"/>
        </w:rPr>
        <w:t>, men ikke lenger enn til 67 år</w:t>
      </w:r>
      <w:r w:rsidR="000C37D5" w:rsidRPr="00077A61">
        <w:rPr>
          <w:sz w:val="20"/>
        </w:rPr>
        <w:t>.</w:t>
      </w:r>
    </w:p>
    <w:p w:rsidR="00E06E6F" w:rsidRPr="00077A61" w:rsidRDefault="00E06E6F" w:rsidP="00077A61">
      <w:pPr>
        <w:rPr>
          <w:sz w:val="10"/>
        </w:rPr>
      </w:pPr>
    </w:p>
    <w:p w:rsidR="00E06E6F" w:rsidRPr="00BE2344" w:rsidRDefault="00E06E6F" w:rsidP="000C37D5">
      <w:pPr>
        <w:pStyle w:val="Brdtekst"/>
        <w:jc w:val="left"/>
        <w:rPr>
          <w:sz w:val="20"/>
        </w:rPr>
      </w:pPr>
      <w:r w:rsidRPr="00BE2344">
        <w:rPr>
          <w:sz w:val="20"/>
        </w:rPr>
        <w:t xml:space="preserve">Dersom du ønsker å benytte deg av dette tilbudet, må du underrette </w:t>
      </w:r>
      <w:r w:rsidR="00AF4A18">
        <w:rPr>
          <w:sz w:val="20"/>
        </w:rPr>
        <w:t>Oslo Pensjonsforsikring</w:t>
      </w:r>
      <w:r w:rsidRPr="00BE2344">
        <w:rPr>
          <w:sz w:val="20"/>
        </w:rPr>
        <w:t xml:space="preserve"> innen 6 måneder fra sluttdato.</w:t>
      </w:r>
    </w:p>
    <w:p w:rsidR="00E06E6F" w:rsidRPr="000C37D5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2"/>
        </w:rPr>
      </w:pPr>
    </w:p>
    <w:p w:rsidR="00E06E6F" w:rsidRPr="00BE2344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20"/>
        </w:rPr>
      </w:pPr>
      <w:r w:rsidRPr="00BE2344">
        <w:rPr>
          <w:color w:val="000000"/>
          <w:sz w:val="20"/>
        </w:rPr>
        <w:t xml:space="preserve">Ved å </w:t>
      </w:r>
      <w:r w:rsidR="008602D5">
        <w:rPr>
          <w:color w:val="000000"/>
          <w:sz w:val="20"/>
        </w:rPr>
        <w:t xml:space="preserve">fylle ut og </w:t>
      </w:r>
      <w:r w:rsidRPr="00BE2344">
        <w:rPr>
          <w:color w:val="000000"/>
          <w:sz w:val="20"/>
        </w:rPr>
        <w:t xml:space="preserve">underskrive slippen nedenfor og sende den til </w:t>
      </w:r>
      <w:r w:rsidR="00576A37">
        <w:rPr>
          <w:color w:val="000000"/>
          <w:sz w:val="20"/>
        </w:rPr>
        <w:t>Oslo Pensjonsforsikring</w:t>
      </w:r>
      <w:r w:rsidRPr="00BE2344">
        <w:rPr>
          <w:color w:val="000000"/>
          <w:sz w:val="20"/>
        </w:rPr>
        <w:t>, vil du få</w:t>
      </w:r>
      <w:r w:rsidR="00F93B13">
        <w:rPr>
          <w:color w:val="000000"/>
          <w:sz w:val="20"/>
        </w:rPr>
        <w:t xml:space="preserve"> et uforpliktende </w:t>
      </w:r>
      <w:r w:rsidRPr="00BE2344">
        <w:rPr>
          <w:color w:val="000000"/>
          <w:sz w:val="20"/>
        </w:rPr>
        <w:t>tilbud på</w:t>
      </w:r>
      <w:r w:rsidR="00F93B13">
        <w:rPr>
          <w:color w:val="000000"/>
          <w:sz w:val="20"/>
        </w:rPr>
        <w:t xml:space="preserve"> en fortsettelsesforsikring</w:t>
      </w:r>
      <w:r w:rsidRPr="00BE2344">
        <w:rPr>
          <w:color w:val="000000"/>
          <w:sz w:val="20"/>
        </w:rPr>
        <w:t>.</w:t>
      </w:r>
      <w:r w:rsidR="00007D72">
        <w:rPr>
          <w:color w:val="000000"/>
          <w:sz w:val="20"/>
        </w:rPr>
        <w:t xml:space="preserve"> Du må få arbeidsgiver til å fylle ut den nederste delen av slippen før du sender den inn.</w:t>
      </w:r>
    </w:p>
    <w:p w:rsidR="00E06E6F" w:rsidRPr="00BE2344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20"/>
        </w:rPr>
      </w:pPr>
    </w:p>
    <w:p w:rsidR="00E06E6F" w:rsidRPr="00BE2344" w:rsidRDefault="00E06E6F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20"/>
        </w:rPr>
      </w:pPr>
      <w:r w:rsidRPr="00BE2344">
        <w:rPr>
          <w:color w:val="000000"/>
          <w:sz w:val="20"/>
        </w:rPr>
        <w:t>Med vennlig hilsen</w:t>
      </w:r>
    </w:p>
    <w:p w:rsidR="000E3E9D" w:rsidRPr="000E3E9D" w:rsidRDefault="00D30FA6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b/>
          <w:color w:val="000000"/>
          <w:sz w:val="12"/>
        </w:rPr>
      </w:pPr>
      <w:r>
        <w:rPr>
          <w:b/>
          <w:color w:val="000000"/>
          <w:sz w:val="20"/>
        </w:rPr>
        <w:t>Oslo kommune</w:t>
      </w:r>
      <w:r w:rsidR="00511F21" w:rsidRPr="00511F21">
        <w:rPr>
          <w:b/>
          <w:bCs/>
          <w:color w:val="000000"/>
          <w:sz w:val="16"/>
          <w:szCs w:val="18"/>
        </w:rPr>
        <w:t xml:space="preserve"> </w:t>
      </w:r>
    </w:p>
    <w:p w:rsidR="000E3E9D" w:rsidRDefault="000E3E9D" w:rsidP="000E3E9D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ind w:left="-426"/>
        <w:jc w:val="both"/>
      </w:pPr>
      <w:r>
        <w:fldChar w:fldCharType="begin"/>
      </w:r>
      <w:r>
        <w:instrText>SYMBOL 34 \f "Wingdings"</w:instrText>
      </w:r>
      <w:r>
        <w:fldChar w:fldCharType="end"/>
      </w:r>
      <w:r>
        <w:t xml:space="preserve"> ------------------------------------------------------------------------------------------------------------------------------</w:t>
      </w:r>
    </w:p>
    <w:p w:rsidR="00547CD3" w:rsidRPr="000E3E9D" w:rsidRDefault="00547CD3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b/>
          <w:color w:val="000000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402A7A" w:rsidRPr="00BE2344">
        <w:tc>
          <w:tcPr>
            <w:tcW w:w="5110" w:type="dxa"/>
          </w:tcPr>
          <w:p w:rsidR="00576A37" w:rsidRDefault="00576A37">
            <w:pPr>
              <w:tabs>
                <w:tab w:val="left" w:pos="1075"/>
                <w:tab w:val="left" w:pos="2150"/>
                <w:tab w:val="left" w:pos="3226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Oslo Pensjonsforsikring AS</w:t>
            </w:r>
          </w:p>
          <w:p w:rsidR="008C68D4" w:rsidRDefault="008C68D4">
            <w:pPr>
              <w:tabs>
                <w:tab w:val="left" w:pos="1075"/>
                <w:tab w:val="left" w:pos="2150"/>
                <w:tab w:val="left" w:pos="3226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Personskade</w:t>
            </w:r>
          </w:p>
          <w:p w:rsidR="00576A37" w:rsidRDefault="00576A37">
            <w:pPr>
              <w:tabs>
                <w:tab w:val="left" w:pos="1075"/>
                <w:tab w:val="left" w:pos="2150"/>
                <w:tab w:val="left" w:pos="3226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Pb 6623, St. Olavs plass</w:t>
            </w:r>
          </w:p>
          <w:p w:rsidR="00402A7A" w:rsidRPr="00576A37" w:rsidRDefault="00576A37" w:rsidP="00576A37">
            <w:pPr>
              <w:tabs>
                <w:tab w:val="left" w:pos="1075"/>
                <w:tab w:val="left" w:pos="2150"/>
                <w:tab w:val="left" w:pos="3226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0129 Oslo</w:t>
            </w:r>
            <w:r w:rsidR="00402A7A" w:rsidRPr="00BE2344">
              <w:rPr>
                <w:b/>
                <w:color w:val="000000"/>
                <w:sz w:val="20"/>
              </w:rPr>
              <w:t xml:space="preserve"> </w:t>
            </w:r>
          </w:p>
        </w:tc>
      </w:tr>
    </w:tbl>
    <w:p w:rsidR="000E3E9D" w:rsidRPr="000E3E9D" w:rsidRDefault="000E3E9D">
      <w:pPr>
        <w:tabs>
          <w:tab w:val="left" w:pos="720"/>
          <w:tab w:val="left" w:pos="2150"/>
          <w:tab w:val="left" w:pos="3600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2"/>
        </w:rPr>
      </w:pPr>
    </w:p>
    <w:p w:rsidR="00E06E6F" w:rsidRPr="000E3E9D" w:rsidRDefault="00E06E6F">
      <w:pPr>
        <w:tabs>
          <w:tab w:val="left" w:pos="720"/>
          <w:tab w:val="left" w:pos="2150"/>
          <w:tab w:val="left" w:pos="3600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b/>
          <w:i/>
          <w:color w:val="000000"/>
          <w:sz w:val="20"/>
        </w:rPr>
      </w:pPr>
      <w:r w:rsidRPr="000E3E9D">
        <w:rPr>
          <w:b/>
          <w:i/>
          <w:color w:val="000000"/>
          <w:sz w:val="20"/>
        </w:rPr>
        <w:t xml:space="preserve">Etter uttredelse av den kollektive Gruppelivsforsikringen til </w:t>
      </w:r>
      <w:r w:rsidR="00D30FA6" w:rsidRPr="000E3E9D">
        <w:rPr>
          <w:b/>
          <w:i/>
          <w:color w:val="000000"/>
          <w:sz w:val="20"/>
        </w:rPr>
        <w:t>Oslo kommune</w:t>
      </w:r>
      <w:r w:rsidR="00511F21">
        <w:rPr>
          <w:b/>
          <w:i/>
          <w:color w:val="000000"/>
          <w:sz w:val="20"/>
        </w:rPr>
        <w:t xml:space="preserve"> </w:t>
      </w:r>
      <w:r w:rsidR="008D3A37">
        <w:rPr>
          <w:b/>
          <w:i/>
          <w:color w:val="000000"/>
          <w:sz w:val="20"/>
        </w:rPr>
        <w:t>ønsker</w:t>
      </w:r>
      <w:r w:rsidRPr="000E3E9D">
        <w:rPr>
          <w:b/>
          <w:i/>
          <w:color w:val="000000"/>
          <w:sz w:val="20"/>
        </w:rPr>
        <w:t xml:space="preserve"> jeg tilbud på </w:t>
      </w:r>
      <w:r w:rsidR="00312129" w:rsidRPr="000E3E9D">
        <w:rPr>
          <w:b/>
          <w:i/>
          <w:color w:val="000000"/>
          <w:sz w:val="20"/>
        </w:rPr>
        <w:t>en fortsettelsesforsikring</w:t>
      </w:r>
      <w:r w:rsidRPr="000E3E9D">
        <w:rPr>
          <w:b/>
          <w:i/>
          <w:color w:val="000000"/>
          <w:sz w:val="20"/>
        </w:rPr>
        <w:t>.</w:t>
      </w:r>
    </w:p>
    <w:p w:rsidR="00CB3769" w:rsidRPr="00CB3769" w:rsidRDefault="00CB3769">
      <w:pPr>
        <w:tabs>
          <w:tab w:val="left" w:pos="720"/>
          <w:tab w:val="left" w:pos="2150"/>
          <w:tab w:val="left" w:pos="3600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color w:val="000000"/>
          <w:sz w:val="12"/>
        </w:rPr>
      </w:pPr>
    </w:p>
    <w:p w:rsidR="00E06E6F" w:rsidRPr="00CB3769" w:rsidRDefault="007F6082">
      <w:pPr>
        <w:tabs>
          <w:tab w:val="left" w:pos="720"/>
          <w:tab w:val="left" w:pos="2150"/>
          <w:tab w:val="left" w:pos="3600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b/>
          <w:bCs/>
          <w:i/>
          <w:iCs/>
          <w:color w:val="000000"/>
          <w:sz w:val="18"/>
        </w:rPr>
      </w:pPr>
      <w:r w:rsidRPr="00CB3769">
        <w:rPr>
          <w:b/>
          <w:bCs/>
          <w:i/>
          <w:iCs/>
          <w:color w:val="000000"/>
          <w:sz w:val="18"/>
        </w:rPr>
        <w:t>FYLLES UT AV ARBEIDSTAKER: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397"/>
      </w:tblGrid>
      <w:tr w:rsidR="00F566B5" w:rsidRPr="00BE2344" w:rsidTr="00F566B5">
        <w:tc>
          <w:tcPr>
            <w:tcW w:w="6874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F566B5" w:rsidRPr="00BE2344" w:rsidRDefault="00F566B5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Etternavn, fornavn: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CCCC"/>
          </w:tcPr>
          <w:p w:rsidR="00F566B5" w:rsidRPr="00BE2344" w:rsidRDefault="00511F21" w:rsidP="00511F21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Fødselsnummer</w:t>
            </w:r>
            <w:r w:rsidR="00F566B5" w:rsidRPr="00825068">
              <w:rPr>
                <w:b/>
                <w:bCs/>
                <w:color w:val="000000"/>
                <w:sz w:val="12"/>
                <w:szCs w:val="18"/>
              </w:rPr>
              <w:t xml:space="preserve"> (11 siffer)</w:t>
            </w:r>
            <w:r w:rsidR="00F566B5" w:rsidRPr="00825068">
              <w:rPr>
                <w:b/>
                <w:bCs/>
                <w:color w:val="000000"/>
                <w:sz w:val="16"/>
                <w:szCs w:val="18"/>
              </w:rPr>
              <w:t>:</w:t>
            </w:r>
          </w:p>
        </w:tc>
      </w:tr>
      <w:tr w:rsidR="00F566B5" w:rsidRPr="00312129" w:rsidTr="00F566B5">
        <w:tc>
          <w:tcPr>
            <w:tcW w:w="6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6B5" w:rsidRPr="00312129" w:rsidRDefault="00F566B5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F566B5" w:rsidRPr="00312129" w:rsidRDefault="00F566B5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</w:tr>
      <w:tr w:rsidR="00825068" w:rsidRPr="00BE2344" w:rsidTr="00825068">
        <w:tc>
          <w:tcPr>
            <w:tcW w:w="6874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825068" w:rsidRDefault="00A878F2" w:rsidP="00A878F2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E</w:t>
            </w:r>
            <w:r w:rsidR="00825068" w:rsidRPr="00825068">
              <w:rPr>
                <w:b/>
                <w:bCs/>
                <w:color w:val="000000"/>
                <w:sz w:val="16"/>
                <w:szCs w:val="18"/>
              </w:rPr>
              <w:t>-post adresse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CCCC"/>
          </w:tcPr>
          <w:p w:rsidR="00825068" w:rsidRPr="00BE2344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Telefon:</w:t>
            </w:r>
          </w:p>
        </w:tc>
      </w:tr>
      <w:tr w:rsidR="00825068" w:rsidRPr="00312129" w:rsidTr="00825068">
        <w:tc>
          <w:tcPr>
            <w:tcW w:w="68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068" w:rsidRPr="00312129" w:rsidRDefault="00825068" w:rsidP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825068" w:rsidRPr="00312129" w:rsidRDefault="00825068" w:rsidP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</w:tr>
      <w:tr w:rsidR="00825068" w:rsidRPr="00BE2344" w:rsidTr="00825068">
        <w:tc>
          <w:tcPr>
            <w:tcW w:w="5173" w:type="dxa"/>
            <w:tcBorders>
              <w:bottom w:val="single" w:sz="4" w:space="0" w:color="auto"/>
            </w:tcBorders>
            <w:shd w:val="clear" w:color="auto" w:fill="CCCCCC"/>
          </w:tcPr>
          <w:p w:rsidR="00825068" w:rsidRPr="00BE2344" w:rsidRDefault="00825068" w:rsidP="00F566B5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Adresse: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CCC"/>
          </w:tcPr>
          <w:p w:rsidR="00825068" w:rsidRPr="00BE2344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Postnr: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CCCC"/>
          </w:tcPr>
          <w:p w:rsidR="00825068" w:rsidRPr="00BE2344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Poststed:</w:t>
            </w:r>
          </w:p>
        </w:tc>
      </w:tr>
      <w:tr w:rsidR="00825068" w:rsidRPr="00312129" w:rsidTr="00825068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:rsidR="00825068" w:rsidRPr="00312129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068" w:rsidRPr="00312129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825068" w:rsidRPr="00312129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</w:tr>
      <w:tr w:rsidR="00825068" w:rsidRPr="00BE2344" w:rsidTr="00A878F2">
        <w:trPr>
          <w:cantSplit/>
          <w:trHeight w:val="601"/>
        </w:trPr>
        <w:tc>
          <w:tcPr>
            <w:tcW w:w="9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5068" w:rsidRPr="00C211A3" w:rsidRDefault="0082506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  <w:p w:rsidR="00825068" w:rsidRPr="00BE2344" w:rsidRDefault="00825068">
            <w:pPr>
              <w:pStyle w:val="Brdtekst"/>
              <w:tabs>
                <w:tab w:val="clear" w:pos="1075"/>
                <w:tab w:val="clear" w:pos="3226"/>
                <w:tab w:val="left" w:pos="720"/>
                <w:tab w:val="left" w:pos="3600"/>
              </w:tabs>
              <w:rPr>
                <w:sz w:val="18"/>
                <w:szCs w:val="18"/>
              </w:rPr>
            </w:pPr>
            <w:bookmarkStart w:id="1" w:name="OLE_LINK1"/>
            <w:r w:rsidRPr="00825068">
              <w:rPr>
                <w:sz w:val="16"/>
                <w:szCs w:val="18"/>
              </w:rPr>
              <w:t xml:space="preserve">Dato: </w:t>
            </w:r>
            <w:r w:rsidRPr="00BE2344">
              <w:rPr>
                <w:sz w:val="18"/>
                <w:szCs w:val="18"/>
              </w:rPr>
              <w:t>…………</w:t>
            </w:r>
            <w:r w:rsidR="00077A61">
              <w:rPr>
                <w:sz w:val="18"/>
                <w:szCs w:val="18"/>
              </w:rPr>
              <w:t>..</w:t>
            </w:r>
            <w:r w:rsidRPr="00BE2344">
              <w:rPr>
                <w:sz w:val="18"/>
                <w:szCs w:val="18"/>
              </w:rPr>
              <w:t>……        ………………………………………………………………</w:t>
            </w:r>
            <w:r w:rsidR="00077A61">
              <w:rPr>
                <w:sz w:val="18"/>
                <w:szCs w:val="18"/>
              </w:rPr>
              <w:t>…</w:t>
            </w:r>
            <w:r w:rsidRPr="00BE2344">
              <w:rPr>
                <w:sz w:val="18"/>
                <w:szCs w:val="18"/>
              </w:rPr>
              <w:t>…………………..</w:t>
            </w:r>
          </w:p>
          <w:p w:rsidR="00825068" w:rsidRPr="00BE2344" w:rsidRDefault="00077A61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 xml:space="preserve">     </w:t>
            </w:r>
            <w:r w:rsidR="00825068" w:rsidRPr="00825068">
              <w:rPr>
                <w:b/>
                <w:bCs/>
                <w:color w:val="000000"/>
                <w:sz w:val="16"/>
                <w:szCs w:val="18"/>
              </w:rPr>
              <w:t>Arbeidstakers underskrift</w:t>
            </w:r>
            <w:bookmarkEnd w:id="1"/>
          </w:p>
        </w:tc>
      </w:tr>
    </w:tbl>
    <w:p w:rsidR="00CB3769" w:rsidRPr="00CB3769" w:rsidRDefault="00CB3769">
      <w:pPr>
        <w:tabs>
          <w:tab w:val="left" w:pos="720"/>
          <w:tab w:val="left" w:pos="2150"/>
          <w:tab w:val="left" w:pos="3600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b/>
          <w:bCs/>
          <w:i/>
          <w:iCs/>
          <w:color w:val="000000"/>
          <w:sz w:val="12"/>
        </w:rPr>
      </w:pPr>
    </w:p>
    <w:p w:rsidR="00E06E6F" w:rsidRPr="00CB3769" w:rsidRDefault="000E3E9D">
      <w:pPr>
        <w:tabs>
          <w:tab w:val="left" w:pos="720"/>
          <w:tab w:val="left" w:pos="2150"/>
          <w:tab w:val="left" w:pos="3600"/>
          <w:tab w:val="left" w:pos="4301"/>
          <w:tab w:val="left" w:pos="5376"/>
          <w:tab w:val="left" w:pos="6451"/>
          <w:tab w:val="left" w:pos="7526"/>
          <w:tab w:val="left" w:pos="9662"/>
        </w:tabs>
        <w:jc w:val="both"/>
        <w:rPr>
          <w:b/>
          <w:bCs/>
          <w:i/>
          <w:iCs/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 xml:space="preserve">SKAL </w:t>
      </w:r>
      <w:r w:rsidR="007F6082" w:rsidRPr="00CB3769">
        <w:rPr>
          <w:b/>
          <w:bCs/>
          <w:i/>
          <w:iCs/>
          <w:color w:val="000000"/>
          <w:sz w:val="18"/>
        </w:rPr>
        <w:t>FYLLES UT AV ARBEIDSGIVER: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701"/>
        <w:gridCol w:w="1910"/>
      </w:tblGrid>
      <w:tr w:rsidR="00740EB7" w:rsidRPr="00BE2344" w:rsidTr="00ED72FC">
        <w:trPr>
          <w:cantSplit/>
        </w:trPr>
        <w:tc>
          <w:tcPr>
            <w:tcW w:w="7441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740EB7" w:rsidRPr="00825068" w:rsidRDefault="00740EB7" w:rsidP="00511F21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ind w:left="40" w:hanging="40"/>
              <w:rPr>
                <w:b/>
                <w:bCs/>
                <w:color w:val="000000"/>
                <w:sz w:val="16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Arbeidstakers arbeidssted (virksomhet) ved fratreden: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CCCCCC"/>
          </w:tcPr>
          <w:p w:rsidR="00740EB7" w:rsidRPr="00825068" w:rsidRDefault="00740EB7" w:rsidP="00740EB7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 xml:space="preserve">Arbeidstakers </w:t>
            </w:r>
            <w:r w:rsidR="00511F21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825068">
              <w:rPr>
                <w:b/>
                <w:bCs/>
                <w:color w:val="000000"/>
                <w:sz w:val="16"/>
                <w:szCs w:val="18"/>
              </w:rPr>
              <w:t>sluttdato:</w:t>
            </w:r>
          </w:p>
        </w:tc>
      </w:tr>
      <w:tr w:rsidR="00740EB7" w:rsidRPr="00740EB7" w:rsidTr="00ED72FC">
        <w:tc>
          <w:tcPr>
            <w:tcW w:w="7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EB7" w:rsidRPr="00740EB7" w:rsidRDefault="00740EB7" w:rsidP="002427C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40EB7" w:rsidRPr="00740EB7" w:rsidRDefault="00740EB7" w:rsidP="00BE2344">
            <w:pPr>
              <w:tabs>
                <w:tab w:val="left" w:pos="720"/>
                <w:tab w:val="left" w:pos="2150"/>
                <w:tab w:val="left" w:pos="377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</w:tr>
      <w:tr w:rsidR="00740EB7" w:rsidRPr="00BE2344" w:rsidTr="00ED72FC">
        <w:trPr>
          <w:cantSplit/>
        </w:trPr>
        <w:tc>
          <w:tcPr>
            <w:tcW w:w="5740" w:type="dxa"/>
            <w:tcBorders>
              <w:bottom w:val="single" w:sz="4" w:space="0" w:color="auto"/>
            </w:tcBorders>
            <w:shd w:val="clear" w:color="auto" w:fill="CCCCCC"/>
          </w:tcPr>
          <w:p w:rsidR="00740EB7" w:rsidRPr="00825068" w:rsidRDefault="00740EB7" w:rsidP="00740EB7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rPr>
                <w:b/>
                <w:bCs/>
                <w:color w:val="000000"/>
                <w:sz w:val="16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Stilling ved fratreden: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CCC"/>
          </w:tcPr>
          <w:p w:rsidR="00511F21" w:rsidRPr="00825068" w:rsidRDefault="00511F21" w:rsidP="00511F21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Stillingsbrøk</w:t>
            </w:r>
          </w:p>
          <w:p w:rsidR="00740EB7" w:rsidRPr="00740EB7" w:rsidRDefault="00511F21" w:rsidP="00511F21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ind w:left="40" w:hanging="4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ved fratreden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CCCCCC"/>
          </w:tcPr>
          <w:p w:rsidR="00740EB7" w:rsidRPr="00825068" w:rsidRDefault="00511F21" w:rsidP="00740EB7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825068">
              <w:rPr>
                <w:b/>
                <w:bCs/>
                <w:color w:val="000000"/>
                <w:sz w:val="16"/>
                <w:szCs w:val="18"/>
              </w:rPr>
              <w:t>Ordinær pensjonsalder for stillingen</w:t>
            </w:r>
          </w:p>
        </w:tc>
      </w:tr>
      <w:tr w:rsidR="00740EB7" w:rsidRPr="00740EB7" w:rsidTr="00ED72FC"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740EB7" w:rsidRPr="00740EB7" w:rsidRDefault="00740EB7" w:rsidP="002427C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0EB7" w:rsidRPr="00740EB7" w:rsidRDefault="00740EB7" w:rsidP="002427C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40EB7" w:rsidRPr="00740EB7" w:rsidRDefault="00740EB7" w:rsidP="00BE2344">
            <w:pPr>
              <w:tabs>
                <w:tab w:val="left" w:pos="720"/>
                <w:tab w:val="left" w:pos="2150"/>
                <w:tab w:val="left" w:pos="377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</w:tc>
      </w:tr>
      <w:tr w:rsidR="00740EB7" w:rsidRPr="00BE2344" w:rsidTr="00ED72FC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EB7" w:rsidRPr="00C211A3" w:rsidRDefault="00740EB7" w:rsidP="002427C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both"/>
              <w:rPr>
                <w:color w:val="000000"/>
                <w:sz w:val="28"/>
                <w:szCs w:val="18"/>
              </w:rPr>
            </w:pPr>
          </w:p>
          <w:p w:rsidR="00740EB7" w:rsidRPr="00BE2344" w:rsidRDefault="00740EB7" w:rsidP="002427C8">
            <w:pPr>
              <w:pStyle w:val="Brdtekst"/>
              <w:tabs>
                <w:tab w:val="clear" w:pos="1075"/>
                <w:tab w:val="clear" w:pos="3226"/>
                <w:tab w:val="left" w:pos="720"/>
                <w:tab w:val="left" w:pos="3600"/>
              </w:tabs>
              <w:rPr>
                <w:sz w:val="18"/>
                <w:szCs w:val="18"/>
              </w:rPr>
            </w:pPr>
            <w:r w:rsidRPr="00825068">
              <w:rPr>
                <w:sz w:val="16"/>
                <w:szCs w:val="18"/>
              </w:rPr>
              <w:t xml:space="preserve">Dato: </w:t>
            </w:r>
            <w:r w:rsidRPr="00BE2344">
              <w:rPr>
                <w:sz w:val="18"/>
                <w:szCs w:val="18"/>
              </w:rPr>
              <w:t>……………</w:t>
            </w:r>
            <w:r w:rsidR="00077A61">
              <w:rPr>
                <w:sz w:val="18"/>
                <w:szCs w:val="18"/>
              </w:rPr>
              <w:t>..</w:t>
            </w:r>
            <w:r w:rsidRPr="00BE2344">
              <w:rPr>
                <w:sz w:val="18"/>
                <w:szCs w:val="18"/>
              </w:rPr>
              <w:t>…</w:t>
            </w:r>
            <w:r w:rsidR="00077A61">
              <w:rPr>
                <w:sz w:val="18"/>
                <w:szCs w:val="18"/>
              </w:rPr>
              <w:t>.</w:t>
            </w:r>
            <w:r w:rsidRPr="00BE2344">
              <w:rPr>
                <w:sz w:val="18"/>
                <w:szCs w:val="18"/>
              </w:rPr>
              <w:t xml:space="preserve">        ……………………………………………………………………………</w:t>
            </w:r>
            <w:r w:rsidR="00077A61">
              <w:rPr>
                <w:sz w:val="18"/>
                <w:szCs w:val="18"/>
              </w:rPr>
              <w:t>…</w:t>
            </w:r>
            <w:r w:rsidRPr="00BE2344">
              <w:rPr>
                <w:sz w:val="18"/>
                <w:szCs w:val="18"/>
              </w:rPr>
              <w:t>……..</w:t>
            </w:r>
          </w:p>
          <w:p w:rsidR="00740EB7" w:rsidRPr="00BE2344" w:rsidRDefault="00077A61" w:rsidP="002427C8">
            <w:pPr>
              <w:tabs>
                <w:tab w:val="left" w:pos="720"/>
                <w:tab w:val="left" w:pos="2150"/>
                <w:tab w:val="left" w:pos="3600"/>
                <w:tab w:val="left" w:pos="4301"/>
                <w:tab w:val="left" w:pos="5376"/>
                <w:tab w:val="left" w:pos="6451"/>
                <w:tab w:val="left" w:pos="7526"/>
                <w:tab w:val="left" w:pos="966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 xml:space="preserve">     </w:t>
            </w:r>
            <w:r w:rsidR="00740EB7" w:rsidRPr="00825068">
              <w:rPr>
                <w:b/>
                <w:bCs/>
                <w:color w:val="000000"/>
                <w:sz w:val="16"/>
                <w:szCs w:val="18"/>
              </w:rPr>
              <w:t>Arbeidsgivers underskrift og stempel</w:t>
            </w:r>
          </w:p>
        </w:tc>
      </w:tr>
    </w:tbl>
    <w:p w:rsidR="00E06E6F" w:rsidRDefault="00E06E6F" w:rsidP="00AF4A18">
      <w:pPr>
        <w:tabs>
          <w:tab w:val="left" w:pos="1075"/>
          <w:tab w:val="left" w:pos="2150"/>
          <w:tab w:val="left" w:pos="3226"/>
          <w:tab w:val="left" w:pos="4301"/>
          <w:tab w:val="left" w:pos="5376"/>
          <w:tab w:val="left" w:pos="5640"/>
          <w:tab w:val="left" w:pos="6451"/>
          <w:tab w:val="left" w:pos="7526"/>
          <w:tab w:val="left" w:pos="9662"/>
        </w:tabs>
        <w:jc w:val="both"/>
        <w:rPr>
          <w:color w:val="000000"/>
        </w:rPr>
      </w:pPr>
    </w:p>
    <w:sectPr w:rsidR="00E06E6F" w:rsidSect="00685E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426" w:right="994" w:bottom="284" w:left="1474" w:header="448" w:footer="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0F" w:rsidRDefault="0026210F">
      <w:r>
        <w:separator/>
      </w:r>
    </w:p>
  </w:endnote>
  <w:endnote w:type="continuationSeparator" w:id="0">
    <w:p w:rsidR="0026210F" w:rsidRDefault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7" w:rsidRDefault="00685EC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7" w:rsidRDefault="00685EC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72" w:rsidRPr="00920503" w:rsidRDefault="00007D72">
    <w:pPr>
      <w:pStyle w:val="Bunntekst"/>
      <w:jc w:val="right"/>
      <w:rPr>
        <w:snapToGrid w:val="0"/>
        <w:sz w:val="10"/>
        <w:szCs w:val="10"/>
      </w:rPr>
    </w:pPr>
  </w:p>
  <w:p w:rsidR="00007D72" w:rsidRDefault="00007D72">
    <w:pPr>
      <w:pStyle w:val="Bunntekst"/>
      <w:jc w:val="right"/>
      <w:rPr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0F" w:rsidRDefault="0026210F">
      <w:r>
        <w:separator/>
      </w:r>
    </w:p>
  </w:footnote>
  <w:footnote w:type="continuationSeparator" w:id="0">
    <w:p w:rsidR="0026210F" w:rsidRDefault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C7" w:rsidRDefault="00685EC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72" w:rsidRDefault="00007D72">
    <w:pPr>
      <w:pStyle w:val="Topptekst"/>
    </w:pPr>
    <w:bookmarkStart w:id="2" w:name="Letter_nextPage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72" w:rsidRPr="0051235C" w:rsidRDefault="00007D72">
    <w:pPr>
      <w:rPr>
        <w:rFonts w:ascii="Arial" w:hAnsi="Arial" w:cs="Arial"/>
        <w:b/>
        <w:sz w:val="18"/>
        <w:szCs w:val="18"/>
      </w:rPr>
    </w:pPr>
  </w:p>
  <w:p w:rsidR="00007D72" w:rsidRDefault="00007D72">
    <w:pPr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F1B"/>
    <w:multiLevelType w:val="hybridMultilevel"/>
    <w:tmpl w:val="57B425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E44CE"/>
    <w:multiLevelType w:val="hybridMultilevel"/>
    <w:tmpl w:val="7504B106"/>
    <w:lvl w:ilvl="0" w:tplc="DD768172">
      <w:start w:val="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geir Høverstad">
    <w15:presenceInfo w15:providerId="AD" w15:userId="S-1-5-21-2375478334-1517800335-1945441216-3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E36164"/>
    <w:rsid w:val="00007D72"/>
    <w:rsid w:val="00022CB4"/>
    <w:rsid w:val="00030097"/>
    <w:rsid w:val="00077A61"/>
    <w:rsid w:val="000876A8"/>
    <w:rsid w:val="000A57C9"/>
    <w:rsid w:val="000C37D5"/>
    <w:rsid w:val="000D0D9A"/>
    <w:rsid w:val="000E3E9D"/>
    <w:rsid w:val="00154AF7"/>
    <w:rsid w:val="00157ADC"/>
    <w:rsid w:val="001727D9"/>
    <w:rsid w:val="00185F95"/>
    <w:rsid w:val="001C09A7"/>
    <w:rsid w:val="002427C8"/>
    <w:rsid w:val="00246566"/>
    <w:rsid w:val="00261466"/>
    <w:rsid w:val="0026210F"/>
    <w:rsid w:val="0028183B"/>
    <w:rsid w:val="002C591D"/>
    <w:rsid w:val="002F158B"/>
    <w:rsid w:val="00312129"/>
    <w:rsid w:val="0034214B"/>
    <w:rsid w:val="00347202"/>
    <w:rsid w:val="00383048"/>
    <w:rsid w:val="003B69CF"/>
    <w:rsid w:val="003C5DFF"/>
    <w:rsid w:val="003D2F9F"/>
    <w:rsid w:val="00402A7A"/>
    <w:rsid w:val="00430DB9"/>
    <w:rsid w:val="0048761F"/>
    <w:rsid w:val="004A070C"/>
    <w:rsid w:val="004C248A"/>
    <w:rsid w:val="004E26CF"/>
    <w:rsid w:val="004F1A4E"/>
    <w:rsid w:val="00501442"/>
    <w:rsid w:val="00504714"/>
    <w:rsid w:val="00511F21"/>
    <w:rsid w:val="0051235C"/>
    <w:rsid w:val="00547CD3"/>
    <w:rsid w:val="00572591"/>
    <w:rsid w:val="00576A37"/>
    <w:rsid w:val="005C1873"/>
    <w:rsid w:val="005C6533"/>
    <w:rsid w:val="00602A17"/>
    <w:rsid w:val="00677F97"/>
    <w:rsid w:val="00685EC7"/>
    <w:rsid w:val="006A23A6"/>
    <w:rsid w:val="006C385D"/>
    <w:rsid w:val="006C3917"/>
    <w:rsid w:val="006C3DD2"/>
    <w:rsid w:val="006E554B"/>
    <w:rsid w:val="006E5615"/>
    <w:rsid w:val="00740EB7"/>
    <w:rsid w:val="007800F2"/>
    <w:rsid w:val="007A34EB"/>
    <w:rsid w:val="007B6582"/>
    <w:rsid w:val="007C2043"/>
    <w:rsid w:val="007D0DF1"/>
    <w:rsid w:val="007F6082"/>
    <w:rsid w:val="00812AD4"/>
    <w:rsid w:val="00825068"/>
    <w:rsid w:val="00830B97"/>
    <w:rsid w:val="00857C85"/>
    <w:rsid w:val="008602D5"/>
    <w:rsid w:val="00883B71"/>
    <w:rsid w:val="0088412F"/>
    <w:rsid w:val="008A7E38"/>
    <w:rsid w:val="008C68D4"/>
    <w:rsid w:val="008D0069"/>
    <w:rsid w:val="008D3A37"/>
    <w:rsid w:val="00920503"/>
    <w:rsid w:val="009955EF"/>
    <w:rsid w:val="009B729F"/>
    <w:rsid w:val="009C364B"/>
    <w:rsid w:val="009D2FC5"/>
    <w:rsid w:val="009F5512"/>
    <w:rsid w:val="00A432AF"/>
    <w:rsid w:val="00A704BD"/>
    <w:rsid w:val="00A76F93"/>
    <w:rsid w:val="00A878F2"/>
    <w:rsid w:val="00A94429"/>
    <w:rsid w:val="00AB3EDF"/>
    <w:rsid w:val="00AE7D24"/>
    <w:rsid w:val="00AF4A18"/>
    <w:rsid w:val="00AF56FD"/>
    <w:rsid w:val="00B31B30"/>
    <w:rsid w:val="00B31BC6"/>
    <w:rsid w:val="00B476B6"/>
    <w:rsid w:val="00BE1945"/>
    <w:rsid w:val="00BE2344"/>
    <w:rsid w:val="00BE77E2"/>
    <w:rsid w:val="00BF514D"/>
    <w:rsid w:val="00C030EC"/>
    <w:rsid w:val="00C1194F"/>
    <w:rsid w:val="00C211A3"/>
    <w:rsid w:val="00C2411D"/>
    <w:rsid w:val="00CB3769"/>
    <w:rsid w:val="00CE108A"/>
    <w:rsid w:val="00D30FA6"/>
    <w:rsid w:val="00D5329A"/>
    <w:rsid w:val="00D56214"/>
    <w:rsid w:val="00E00EE6"/>
    <w:rsid w:val="00E0103E"/>
    <w:rsid w:val="00E05EBB"/>
    <w:rsid w:val="00E06E6F"/>
    <w:rsid w:val="00E10C1A"/>
    <w:rsid w:val="00E36164"/>
    <w:rsid w:val="00E4158D"/>
    <w:rsid w:val="00E86448"/>
    <w:rsid w:val="00ED72FC"/>
    <w:rsid w:val="00ED7667"/>
    <w:rsid w:val="00F566B5"/>
    <w:rsid w:val="00F93B13"/>
    <w:rsid w:val="00FB17B0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100" w:after="10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80" w:after="8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keepNext/>
      <w:tabs>
        <w:tab w:val="left" w:pos="720"/>
        <w:tab w:val="left" w:pos="2150"/>
        <w:tab w:val="left" w:pos="3600"/>
        <w:tab w:val="left" w:pos="4301"/>
        <w:tab w:val="left" w:pos="5376"/>
        <w:tab w:val="left" w:pos="6451"/>
        <w:tab w:val="left" w:pos="7526"/>
        <w:tab w:val="left" w:pos="9662"/>
      </w:tabs>
      <w:jc w:val="center"/>
      <w:outlineLvl w:val="4"/>
    </w:pPr>
    <w:rPr>
      <w:b/>
      <w:bCs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punkt">
    <w:name w:val="Underpunkt"/>
    <w:basedOn w:val="Normal"/>
    <w:next w:val="Normal"/>
    <w:pPr>
      <w:keepNext/>
      <w:spacing w:before="160" w:after="120"/>
    </w:pPr>
    <w:rPr>
      <w:b/>
    </w:rPr>
  </w:style>
  <w:style w:type="paragraph" w:styleId="Topptekst">
    <w:name w:val="header"/>
    <w:basedOn w:val="Normal"/>
    <w:autoRedefine/>
    <w:pPr>
      <w:tabs>
        <w:tab w:val="center" w:pos="4536"/>
        <w:tab w:val="right" w:pos="9072"/>
      </w:tabs>
      <w:ind w:left="6237"/>
    </w:pPr>
    <w:rPr>
      <w:sz w:val="20"/>
    </w:r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lang w:val="fr-FR" w:eastAsia="x-non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1075"/>
        <w:tab w:val="left" w:pos="2150"/>
        <w:tab w:val="left" w:pos="3226"/>
        <w:tab w:val="left" w:pos="4301"/>
        <w:tab w:val="left" w:pos="5376"/>
        <w:tab w:val="left" w:pos="6451"/>
        <w:tab w:val="left" w:pos="7526"/>
        <w:tab w:val="left" w:pos="9662"/>
      </w:tabs>
      <w:jc w:val="both"/>
    </w:pPr>
    <w:rPr>
      <w:b/>
      <w:bCs/>
      <w:color w:val="000000"/>
    </w:rPr>
  </w:style>
  <w:style w:type="paragraph" w:styleId="Brdtekst2">
    <w:name w:val="Body Text 2"/>
    <w:basedOn w:val="Normal"/>
    <w:pPr>
      <w:tabs>
        <w:tab w:val="left" w:pos="1075"/>
        <w:tab w:val="left" w:pos="2150"/>
        <w:tab w:val="left" w:pos="3226"/>
        <w:tab w:val="left" w:pos="4301"/>
        <w:tab w:val="left" w:pos="5376"/>
        <w:tab w:val="left" w:pos="6451"/>
        <w:tab w:val="left" w:pos="7526"/>
        <w:tab w:val="left" w:pos="9662"/>
      </w:tabs>
      <w:jc w:val="both"/>
    </w:pPr>
    <w:rPr>
      <w:color w:val="000000"/>
    </w:rPr>
  </w:style>
  <w:style w:type="paragraph" w:styleId="Kommentaremne">
    <w:name w:val="annotation subject"/>
    <w:basedOn w:val="Merknadstekst"/>
    <w:next w:val="Merknadstekst"/>
    <w:link w:val="KommentaremneTegn"/>
    <w:rsid w:val="009955EF"/>
    <w:rPr>
      <w:b/>
      <w:bCs/>
      <w:lang w:val="nb-NO" w:eastAsia="en-US"/>
    </w:rPr>
  </w:style>
  <w:style w:type="character" w:customStyle="1" w:styleId="MerknadstekstTegn">
    <w:name w:val="Merknadstekst Tegn"/>
    <w:link w:val="Merknadstekst"/>
    <w:semiHidden/>
    <w:rsid w:val="009955EF"/>
    <w:rPr>
      <w:lang w:val="fr-FR"/>
    </w:rPr>
  </w:style>
  <w:style w:type="character" w:customStyle="1" w:styleId="KommentaremneTegn">
    <w:name w:val="Kommentaremne Tegn"/>
    <w:basedOn w:val="MerknadstekstTegn"/>
    <w:link w:val="Kommentaremne"/>
    <w:rsid w:val="009955EF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100" w:after="10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80" w:after="8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keepNext/>
      <w:tabs>
        <w:tab w:val="left" w:pos="720"/>
        <w:tab w:val="left" w:pos="2150"/>
        <w:tab w:val="left" w:pos="3600"/>
        <w:tab w:val="left" w:pos="4301"/>
        <w:tab w:val="left" w:pos="5376"/>
        <w:tab w:val="left" w:pos="6451"/>
        <w:tab w:val="left" w:pos="7526"/>
        <w:tab w:val="left" w:pos="9662"/>
      </w:tabs>
      <w:jc w:val="center"/>
      <w:outlineLvl w:val="4"/>
    </w:pPr>
    <w:rPr>
      <w:b/>
      <w:bCs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punkt">
    <w:name w:val="Underpunkt"/>
    <w:basedOn w:val="Normal"/>
    <w:next w:val="Normal"/>
    <w:pPr>
      <w:keepNext/>
      <w:spacing w:before="160" w:after="120"/>
    </w:pPr>
    <w:rPr>
      <w:b/>
    </w:rPr>
  </w:style>
  <w:style w:type="paragraph" w:styleId="Topptekst">
    <w:name w:val="header"/>
    <w:basedOn w:val="Normal"/>
    <w:autoRedefine/>
    <w:pPr>
      <w:tabs>
        <w:tab w:val="center" w:pos="4536"/>
        <w:tab w:val="right" w:pos="9072"/>
      </w:tabs>
      <w:ind w:left="6237"/>
    </w:pPr>
    <w:rPr>
      <w:sz w:val="20"/>
    </w:r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lang w:val="fr-FR" w:eastAsia="x-non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1075"/>
        <w:tab w:val="left" w:pos="2150"/>
        <w:tab w:val="left" w:pos="3226"/>
        <w:tab w:val="left" w:pos="4301"/>
        <w:tab w:val="left" w:pos="5376"/>
        <w:tab w:val="left" w:pos="6451"/>
        <w:tab w:val="left" w:pos="7526"/>
        <w:tab w:val="left" w:pos="9662"/>
      </w:tabs>
      <w:jc w:val="both"/>
    </w:pPr>
    <w:rPr>
      <w:b/>
      <w:bCs/>
      <w:color w:val="000000"/>
    </w:rPr>
  </w:style>
  <w:style w:type="paragraph" w:styleId="Brdtekst2">
    <w:name w:val="Body Text 2"/>
    <w:basedOn w:val="Normal"/>
    <w:pPr>
      <w:tabs>
        <w:tab w:val="left" w:pos="1075"/>
        <w:tab w:val="left" w:pos="2150"/>
        <w:tab w:val="left" w:pos="3226"/>
        <w:tab w:val="left" w:pos="4301"/>
        <w:tab w:val="left" w:pos="5376"/>
        <w:tab w:val="left" w:pos="6451"/>
        <w:tab w:val="left" w:pos="7526"/>
        <w:tab w:val="left" w:pos="9662"/>
      </w:tabs>
      <w:jc w:val="both"/>
    </w:pPr>
    <w:rPr>
      <w:color w:val="000000"/>
    </w:rPr>
  </w:style>
  <w:style w:type="paragraph" w:styleId="Kommentaremne">
    <w:name w:val="annotation subject"/>
    <w:basedOn w:val="Merknadstekst"/>
    <w:next w:val="Merknadstekst"/>
    <w:link w:val="KommentaremneTegn"/>
    <w:rsid w:val="009955EF"/>
    <w:rPr>
      <w:b/>
      <w:bCs/>
      <w:lang w:val="nb-NO" w:eastAsia="en-US"/>
    </w:rPr>
  </w:style>
  <w:style w:type="character" w:customStyle="1" w:styleId="MerknadstekstTegn">
    <w:name w:val="Merknadstekst Tegn"/>
    <w:link w:val="Merknadstekst"/>
    <w:semiHidden/>
    <w:rsid w:val="009955EF"/>
    <w:rPr>
      <w:lang w:val="fr-FR"/>
    </w:rPr>
  </w:style>
  <w:style w:type="character" w:customStyle="1" w:styleId="KommentaremneTegn">
    <w:name w:val="Kommentaremne Tegn"/>
    <w:basedOn w:val="MerknadstekstTegn"/>
    <w:link w:val="Kommentaremne"/>
    <w:rsid w:val="009955E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B4CE-8614-44D9-8A6C-A3222735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Informasjonsskriv individuell dødsfallsforsikring</vt:lpstr>
    </vt:vector>
  </TitlesOfParts>
  <Company>Deloitte &amp; Touche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Informasjonsskriv individuell dødsfallsforsikring</dc:title>
  <dc:creator>kl</dc:creator>
  <dc:description>Skrives ut på side 2 ark</dc:description>
  <cp:lastModifiedBy>Elise Jølsund</cp:lastModifiedBy>
  <cp:revision>2</cp:revision>
  <cp:lastPrinted>2016-12-06T07:06:00Z</cp:lastPrinted>
  <dcterms:created xsi:type="dcterms:W3CDTF">2017-01-26T13:21:00Z</dcterms:created>
  <dcterms:modified xsi:type="dcterms:W3CDTF">2017-01-26T13:21:00Z</dcterms:modified>
</cp:coreProperties>
</file>