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11D" w:rsidRPr="005C5448" w:rsidRDefault="008A511D" w:rsidP="00C718E5"/>
    <w:p w:rsidR="008A511D" w:rsidRDefault="008A511D">
      <w:pPr>
        <w:rPr>
          <w:vertAlign w:val="subscript"/>
        </w:rPr>
      </w:pPr>
    </w:p>
    <w:p w:rsidR="008A511D" w:rsidRDefault="008A511D">
      <w:pPr>
        <w:rPr>
          <w:vertAlign w:val="subscript"/>
        </w:rPr>
      </w:pPr>
    </w:p>
    <w:p w:rsidR="008A511D" w:rsidRPr="00F516BA" w:rsidRDefault="008A511D" w:rsidP="00C718E5">
      <w:pPr>
        <w:pStyle w:val="Bildetekst"/>
        <w:ind w:left="1418"/>
      </w:pPr>
      <w:r w:rsidRPr="00F516BA">
        <w:rPr>
          <w:sz w:val="44"/>
          <w:szCs w:val="44"/>
        </w:rPr>
        <w:t>Standard</w:t>
      </w:r>
      <w:r>
        <w:rPr>
          <w:sz w:val="44"/>
          <w:szCs w:val="44"/>
        </w:rPr>
        <w:t xml:space="preserve"> kontraktsvilkår </w:t>
      </w:r>
      <w:r>
        <w:rPr>
          <w:sz w:val="44"/>
          <w:szCs w:val="44"/>
        </w:rPr>
        <w:br/>
        <w:t>for Oslo kommunes kjøp av varer</w:t>
      </w:r>
    </w:p>
    <w:p w:rsidR="008A511D" w:rsidRDefault="008A511D">
      <w:pPr>
        <w:rPr>
          <w:vertAlign w:val="subscript"/>
        </w:rPr>
      </w:pPr>
    </w:p>
    <w:p w:rsidR="008A511D" w:rsidRDefault="008A511D">
      <w:pPr>
        <w:rPr>
          <w:vertAlign w:val="subscript"/>
        </w:rPr>
      </w:pPr>
    </w:p>
    <w:p w:rsidR="008A511D" w:rsidRDefault="008A511D" w:rsidP="00C718E5">
      <w:pPr>
        <w:jc w:val="center"/>
        <w:rPr>
          <w:vertAlign w:val="subscript"/>
        </w:rPr>
      </w:pPr>
    </w:p>
    <w:p w:rsidR="008A511D" w:rsidRPr="006059B2" w:rsidRDefault="00FF516E" w:rsidP="00C718E5">
      <w:pPr>
        <w:jc w:val="center"/>
        <w:rPr>
          <w:vertAlign w:val="subscript"/>
        </w:rPr>
      </w:pPr>
      <w:r>
        <w:rPr>
          <w:noProof/>
          <w:vertAlign w:val="subscript"/>
        </w:rPr>
        <mc:AlternateContent>
          <mc:Choice Requires="wps">
            <w:drawing>
              <wp:anchor distT="0" distB="0" distL="114300" distR="114300" simplePos="0" relativeHeight="251657728" behindDoc="0" locked="0" layoutInCell="1" allowOverlap="1">
                <wp:simplePos x="0" y="0"/>
                <wp:positionH relativeFrom="column">
                  <wp:posOffset>-963295</wp:posOffset>
                </wp:positionH>
                <wp:positionV relativeFrom="paragraph">
                  <wp:posOffset>8977630</wp:posOffset>
                </wp:positionV>
                <wp:extent cx="7658100" cy="57531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575310"/>
                        </a:xfrm>
                        <a:prstGeom prst="rect">
                          <a:avLst/>
                        </a:prstGeom>
                        <a:solidFill>
                          <a:srgbClr val="D0CEBC"/>
                        </a:solidFill>
                        <a:ln>
                          <a:noFill/>
                        </a:ln>
                        <a:extLst>
                          <a:ext uri="{91240B29-F687-4F45-9708-019B960494DF}">
                            <a14:hiddenLine xmlns:a14="http://schemas.microsoft.com/office/drawing/2010/main" w="9525">
                              <a:solidFill>
                                <a:srgbClr val="000000"/>
                              </a:solidFill>
                              <a:miter lim="800000"/>
                              <a:headEnd type="none" w="sm" len="sm"/>
                              <a:tailEnd type="none" w="sm" len="sm"/>
                            </a14:hiddenLine>
                          </a:ext>
                        </a:extLst>
                      </wps:spPr>
                      <wps:txbx>
                        <w:txbxContent>
                          <w:p w:rsidR="00065D4C" w:rsidRDefault="00065D4C" w:rsidP="00C718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75.85pt;margin-top:706.9pt;width:603pt;height:45.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" fillcolor="#d0cebc" stroked="f">
                <v:stroke startarrowwidth="narrow" startarrowlength="short" endarrowwidth="narrow" endarrowlength="short"/>
                <v:textbox>
                  <w:txbxContent>
                    <w:p w:rsidR="00065D4C" w:rsidRDefault="00065D4C" w:rsidP="00C718E5"/>
                  </w:txbxContent>
                </v:textbox>
              </v:shape>
            </w:pict>
          </mc:Fallback>
        </mc:AlternateContent>
      </w:r>
    </w:p>
    <w:p w:rsidR="00C5423D" w:rsidRDefault="00854FC1" w:rsidP="00C5423D">
      <w:pPr>
        <w:rPr>
          <w:b/>
          <w:sz w:val="36"/>
          <w:szCs w:val="36"/>
        </w:rPr>
      </w:pPr>
      <w:r>
        <w:rPr>
          <w:b/>
          <w:sz w:val="36"/>
          <w:szCs w:val="36"/>
        </w:rPr>
        <w:br w:type="page"/>
      </w:r>
      <w:r w:rsidR="000A5818" w:rsidRPr="00ED2FFC">
        <w:rPr>
          <w:b/>
          <w:sz w:val="36"/>
          <w:szCs w:val="36"/>
        </w:rPr>
        <w:t>Innhold</w:t>
      </w:r>
    </w:p>
    <w:p w:rsidR="00FB6443" w:rsidRDefault="00907376">
      <w:pPr>
        <w:pStyle w:val="INNH1"/>
        <w:tabs>
          <w:tab w:val="left" w:pos="480"/>
          <w:tab w:val="right" w:leader="dot" w:pos="9060"/>
        </w:tabs>
        <w:rPr>
          <w:rFonts w:asciiTheme="minorHAnsi" w:eastAsiaTheme="minorEastAsia" w:hAnsiTheme="minorHAnsi" w:cstheme="minorBidi"/>
          <w:b w:val="0"/>
          <w:noProof/>
          <w:sz w:val="22"/>
          <w:szCs w:val="22"/>
        </w:rPr>
      </w:pPr>
      <w:r>
        <w:fldChar w:fldCharType="begin"/>
      </w:r>
      <w:r>
        <w:instrText xml:space="preserve"> TOC \o "1-4" \h \z \u </w:instrText>
      </w:r>
      <w:r>
        <w:fldChar w:fldCharType="separate"/>
      </w:r>
      <w:hyperlink w:anchor="_Toc530557250" w:history="1">
        <w:r w:rsidR="00FB6443" w:rsidRPr="003A6CCF">
          <w:rPr>
            <w:rStyle w:val="Hyperkobling"/>
            <w:noProof/>
          </w:rPr>
          <w:t>1</w:t>
        </w:r>
        <w:r w:rsidR="00FB6443">
          <w:rPr>
            <w:rFonts w:asciiTheme="minorHAnsi" w:eastAsiaTheme="minorEastAsia" w:hAnsiTheme="minorHAnsi" w:cstheme="minorBidi"/>
            <w:b w:val="0"/>
            <w:noProof/>
            <w:sz w:val="22"/>
            <w:szCs w:val="22"/>
          </w:rPr>
          <w:tab/>
        </w:r>
        <w:r w:rsidR="00FB6443" w:rsidRPr="003A6CCF">
          <w:rPr>
            <w:rStyle w:val="Hyperkobling"/>
            <w:noProof/>
          </w:rPr>
          <w:t>Alminnelige bestemmelser</w:t>
        </w:r>
        <w:r w:rsidR="00FB6443">
          <w:rPr>
            <w:noProof/>
            <w:webHidden/>
          </w:rPr>
          <w:tab/>
        </w:r>
        <w:r w:rsidR="00FB6443">
          <w:rPr>
            <w:noProof/>
            <w:webHidden/>
          </w:rPr>
          <w:fldChar w:fldCharType="begin"/>
        </w:r>
        <w:r w:rsidR="00FB6443">
          <w:rPr>
            <w:noProof/>
            <w:webHidden/>
          </w:rPr>
          <w:instrText xml:space="preserve"> PAGEREF _Toc530557250 \h </w:instrText>
        </w:r>
        <w:r w:rsidR="00FB6443">
          <w:rPr>
            <w:noProof/>
            <w:webHidden/>
          </w:rPr>
        </w:r>
        <w:r w:rsidR="00FB6443">
          <w:rPr>
            <w:noProof/>
            <w:webHidden/>
          </w:rPr>
          <w:fldChar w:fldCharType="separate"/>
        </w:r>
        <w:r w:rsidR="00FB6443">
          <w:rPr>
            <w:noProof/>
            <w:webHidden/>
          </w:rPr>
          <w:t>4</w:t>
        </w:r>
        <w:r w:rsidR="00FB6443">
          <w:rPr>
            <w:noProof/>
            <w:webHidden/>
          </w:rPr>
          <w:fldChar w:fldCharType="end"/>
        </w:r>
      </w:hyperlink>
    </w:p>
    <w:p w:rsidR="00FB6443" w:rsidRDefault="00FB6443">
      <w:pPr>
        <w:pStyle w:val="INNH2"/>
        <w:tabs>
          <w:tab w:val="left" w:pos="880"/>
          <w:tab w:val="right" w:leader="dot" w:pos="9060"/>
        </w:tabs>
        <w:rPr>
          <w:rFonts w:asciiTheme="minorHAnsi" w:eastAsiaTheme="minorEastAsia" w:hAnsiTheme="minorHAnsi" w:cstheme="minorBidi"/>
          <w:noProof/>
          <w:sz w:val="22"/>
          <w:szCs w:val="22"/>
        </w:rPr>
      </w:pPr>
      <w:hyperlink w:anchor="_Toc530557251" w:history="1">
        <w:r w:rsidRPr="003A6CCF">
          <w:rPr>
            <w:rStyle w:val="Hyperkobling"/>
            <w:noProof/>
          </w:rPr>
          <w:t>1.1</w:t>
        </w:r>
        <w:r>
          <w:rPr>
            <w:rFonts w:asciiTheme="minorHAnsi" w:eastAsiaTheme="minorEastAsia" w:hAnsiTheme="minorHAnsi" w:cstheme="minorBidi"/>
            <w:noProof/>
            <w:sz w:val="22"/>
            <w:szCs w:val="22"/>
          </w:rPr>
          <w:tab/>
        </w:r>
        <w:r w:rsidRPr="003A6CCF">
          <w:rPr>
            <w:rStyle w:val="Hyperkobling"/>
            <w:noProof/>
          </w:rPr>
          <w:t>Kontrakten</w:t>
        </w:r>
        <w:r>
          <w:rPr>
            <w:noProof/>
            <w:webHidden/>
          </w:rPr>
          <w:tab/>
        </w:r>
        <w:r>
          <w:rPr>
            <w:noProof/>
            <w:webHidden/>
          </w:rPr>
          <w:fldChar w:fldCharType="begin"/>
        </w:r>
        <w:r>
          <w:rPr>
            <w:noProof/>
            <w:webHidden/>
          </w:rPr>
          <w:instrText xml:space="preserve"> PAGEREF _Toc530557251 \h </w:instrText>
        </w:r>
        <w:r>
          <w:rPr>
            <w:noProof/>
            <w:webHidden/>
          </w:rPr>
        </w:r>
        <w:r>
          <w:rPr>
            <w:noProof/>
            <w:webHidden/>
          </w:rPr>
          <w:fldChar w:fldCharType="separate"/>
        </w:r>
        <w:r>
          <w:rPr>
            <w:noProof/>
            <w:webHidden/>
          </w:rPr>
          <w:t>4</w:t>
        </w:r>
        <w:r>
          <w:rPr>
            <w:noProof/>
            <w:webHidden/>
          </w:rPr>
          <w:fldChar w:fldCharType="end"/>
        </w:r>
      </w:hyperlink>
    </w:p>
    <w:p w:rsidR="00FB6443" w:rsidRDefault="00FB6443">
      <w:pPr>
        <w:pStyle w:val="INNH1"/>
        <w:tabs>
          <w:tab w:val="left" w:pos="480"/>
          <w:tab w:val="right" w:leader="dot" w:pos="9060"/>
        </w:tabs>
        <w:rPr>
          <w:rFonts w:asciiTheme="minorHAnsi" w:eastAsiaTheme="minorEastAsia" w:hAnsiTheme="minorHAnsi" w:cstheme="minorBidi"/>
          <w:b w:val="0"/>
          <w:noProof/>
          <w:sz w:val="22"/>
          <w:szCs w:val="22"/>
        </w:rPr>
      </w:pPr>
      <w:hyperlink w:anchor="_Toc530557252" w:history="1">
        <w:r w:rsidRPr="003A6CCF">
          <w:rPr>
            <w:rStyle w:val="Hyperkobling"/>
            <w:noProof/>
          </w:rPr>
          <w:t>2</w:t>
        </w:r>
        <w:r>
          <w:rPr>
            <w:rFonts w:asciiTheme="minorHAnsi" w:eastAsiaTheme="minorEastAsia" w:hAnsiTheme="minorHAnsi" w:cstheme="minorBidi"/>
            <w:b w:val="0"/>
            <w:noProof/>
            <w:sz w:val="22"/>
            <w:szCs w:val="22"/>
          </w:rPr>
          <w:tab/>
        </w:r>
        <w:r w:rsidRPr="003A6CCF">
          <w:rPr>
            <w:rStyle w:val="Hyperkobling"/>
            <w:noProof/>
          </w:rPr>
          <w:t>Partenes representanter</w:t>
        </w:r>
        <w:r>
          <w:rPr>
            <w:noProof/>
            <w:webHidden/>
          </w:rPr>
          <w:tab/>
        </w:r>
        <w:r>
          <w:rPr>
            <w:noProof/>
            <w:webHidden/>
          </w:rPr>
          <w:fldChar w:fldCharType="begin"/>
        </w:r>
        <w:r>
          <w:rPr>
            <w:noProof/>
            <w:webHidden/>
          </w:rPr>
          <w:instrText xml:space="preserve"> PAGEREF _Toc530557252 \h </w:instrText>
        </w:r>
        <w:r>
          <w:rPr>
            <w:noProof/>
            <w:webHidden/>
          </w:rPr>
        </w:r>
        <w:r>
          <w:rPr>
            <w:noProof/>
            <w:webHidden/>
          </w:rPr>
          <w:fldChar w:fldCharType="separate"/>
        </w:r>
        <w:r>
          <w:rPr>
            <w:noProof/>
            <w:webHidden/>
          </w:rPr>
          <w:t>4</w:t>
        </w:r>
        <w:r>
          <w:rPr>
            <w:noProof/>
            <w:webHidden/>
          </w:rPr>
          <w:fldChar w:fldCharType="end"/>
        </w:r>
      </w:hyperlink>
    </w:p>
    <w:p w:rsidR="00FB6443" w:rsidRDefault="00FB6443">
      <w:pPr>
        <w:pStyle w:val="INNH2"/>
        <w:tabs>
          <w:tab w:val="left" w:pos="880"/>
          <w:tab w:val="right" w:leader="dot" w:pos="9060"/>
        </w:tabs>
        <w:rPr>
          <w:rFonts w:asciiTheme="minorHAnsi" w:eastAsiaTheme="minorEastAsia" w:hAnsiTheme="minorHAnsi" w:cstheme="minorBidi"/>
          <w:noProof/>
          <w:sz w:val="22"/>
          <w:szCs w:val="22"/>
        </w:rPr>
      </w:pPr>
      <w:hyperlink w:anchor="_Toc530557253" w:history="1">
        <w:r w:rsidRPr="003A6CCF">
          <w:rPr>
            <w:rStyle w:val="Hyperkobling"/>
            <w:noProof/>
          </w:rPr>
          <w:t>2.1</w:t>
        </w:r>
        <w:r>
          <w:rPr>
            <w:rFonts w:asciiTheme="minorHAnsi" w:eastAsiaTheme="minorEastAsia" w:hAnsiTheme="minorHAnsi" w:cstheme="minorBidi"/>
            <w:noProof/>
            <w:sz w:val="22"/>
            <w:szCs w:val="22"/>
          </w:rPr>
          <w:tab/>
        </w:r>
        <w:r w:rsidRPr="003A6CCF">
          <w:rPr>
            <w:rStyle w:val="Hyperkobling"/>
            <w:noProof/>
          </w:rPr>
          <w:t>Partsrepresentanter</w:t>
        </w:r>
        <w:r>
          <w:rPr>
            <w:noProof/>
            <w:webHidden/>
          </w:rPr>
          <w:tab/>
        </w:r>
        <w:r>
          <w:rPr>
            <w:noProof/>
            <w:webHidden/>
          </w:rPr>
          <w:fldChar w:fldCharType="begin"/>
        </w:r>
        <w:r>
          <w:rPr>
            <w:noProof/>
            <w:webHidden/>
          </w:rPr>
          <w:instrText xml:space="preserve"> PAGEREF _Toc530557253 \h </w:instrText>
        </w:r>
        <w:r>
          <w:rPr>
            <w:noProof/>
            <w:webHidden/>
          </w:rPr>
        </w:r>
        <w:r>
          <w:rPr>
            <w:noProof/>
            <w:webHidden/>
          </w:rPr>
          <w:fldChar w:fldCharType="separate"/>
        </w:r>
        <w:r>
          <w:rPr>
            <w:noProof/>
            <w:webHidden/>
          </w:rPr>
          <w:t>4</w:t>
        </w:r>
        <w:r>
          <w:rPr>
            <w:noProof/>
            <w:webHidden/>
          </w:rPr>
          <w:fldChar w:fldCharType="end"/>
        </w:r>
      </w:hyperlink>
    </w:p>
    <w:p w:rsidR="00FB6443" w:rsidRDefault="00FB6443">
      <w:pPr>
        <w:pStyle w:val="INNH2"/>
        <w:tabs>
          <w:tab w:val="left" w:pos="880"/>
          <w:tab w:val="right" w:leader="dot" w:pos="9060"/>
        </w:tabs>
        <w:rPr>
          <w:rFonts w:asciiTheme="minorHAnsi" w:eastAsiaTheme="minorEastAsia" w:hAnsiTheme="minorHAnsi" w:cstheme="minorBidi"/>
          <w:noProof/>
          <w:sz w:val="22"/>
          <w:szCs w:val="22"/>
        </w:rPr>
      </w:pPr>
      <w:hyperlink w:anchor="_Toc530557254" w:history="1">
        <w:r w:rsidRPr="003A6CCF">
          <w:rPr>
            <w:rStyle w:val="Hyperkobling"/>
            <w:noProof/>
          </w:rPr>
          <w:t>2.2</w:t>
        </w:r>
        <w:r>
          <w:rPr>
            <w:rFonts w:asciiTheme="minorHAnsi" w:eastAsiaTheme="minorEastAsia" w:hAnsiTheme="minorHAnsi" w:cstheme="minorBidi"/>
            <w:noProof/>
            <w:sz w:val="22"/>
            <w:szCs w:val="22"/>
          </w:rPr>
          <w:tab/>
        </w:r>
        <w:r w:rsidRPr="003A6CCF">
          <w:rPr>
            <w:rStyle w:val="Hyperkobling"/>
            <w:noProof/>
          </w:rPr>
          <w:t>Varsling</w:t>
        </w:r>
        <w:r>
          <w:rPr>
            <w:noProof/>
            <w:webHidden/>
          </w:rPr>
          <w:tab/>
        </w:r>
        <w:r>
          <w:rPr>
            <w:noProof/>
            <w:webHidden/>
          </w:rPr>
          <w:fldChar w:fldCharType="begin"/>
        </w:r>
        <w:r>
          <w:rPr>
            <w:noProof/>
            <w:webHidden/>
          </w:rPr>
          <w:instrText xml:space="preserve"> PAGEREF _Toc530557254 \h </w:instrText>
        </w:r>
        <w:r>
          <w:rPr>
            <w:noProof/>
            <w:webHidden/>
          </w:rPr>
        </w:r>
        <w:r>
          <w:rPr>
            <w:noProof/>
            <w:webHidden/>
          </w:rPr>
          <w:fldChar w:fldCharType="separate"/>
        </w:r>
        <w:r>
          <w:rPr>
            <w:noProof/>
            <w:webHidden/>
          </w:rPr>
          <w:t>4</w:t>
        </w:r>
        <w:r>
          <w:rPr>
            <w:noProof/>
            <w:webHidden/>
          </w:rPr>
          <w:fldChar w:fldCharType="end"/>
        </w:r>
      </w:hyperlink>
    </w:p>
    <w:p w:rsidR="00FB6443" w:rsidRDefault="00FB6443">
      <w:pPr>
        <w:pStyle w:val="INNH1"/>
        <w:tabs>
          <w:tab w:val="left" w:pos="480"/>
          <w:tab w:val="right" w:leader="dot" w:pos="9060"/>
        </w:tabs>
        <w:rPr>
          <w:rFonts w:asciiTheme="minorHAnsi" w:eastAsiaTheme="minorEastAsia" w:hAnsiTheme="minorHAnsi" w:cstheme="minorBidi"/>
          <w:b w:val="0"/>
          <w:noProof/>
          <w:sz w:val="22"/>
          <w:szCs w:val="22"/>
        </w:rPr>
      </w:pPr>
      <w:hyperlink w:anchor="_Toc530557255" w:history="1">
        <w:r w:rsidRPr="003A6CCF">
          <w:rPr>
            <w:rStyle w:val="Hyperkobling"/>
            <w:noProof/>
          </w:rPr>
          <w:t>3</w:t>
        </w:r>
        <w:r>
          <w:rPr>
            <w:rFonts w:asciiTheme="minorHAnsi" w:eastAsiaTheme="minorEastAsia" w:hAnsiTheme="minorHAnsi" w:cstheme="minorBidi"/>
            <w:b w:val="0"/>
            <w:noProof/>
            <w:sz w:val="22"/>
            <w:szCs w:val="22"/>
          </w:rPr>
          <w:tab/>
        </w:r>
        <w:r w:rsidRPr="003A6CCF">
          <w:rPr>
            <w:rStyle w:val="Hyperkobling"/>
            <w:noProof/>
          </w:rPr>
          <w:t>Partenes plikter</w:t>
        </w:r>
        <w:r>
          <w:rPr>
            <w:noProof/>
            <w:webHidden/>
          </w:rPr>
          <w:tab/>
        </w:r>
        <w:r>
          <w:rPr>
            <w:noProof/>
            <w:webHidden/>
          </w:rPr>
          <w:fldChar w:fldCharType="begin"/>
        </w:r>
        <w:r>
          <w:rPr>
            <w:noProof/>
            <w:webHidden/>
          </w:rPr>
          <w:instrText xml:space="preserve"> PAGEREF _Toc530557255 \h </w:instrText>
        </w:r>
        <w:r>
          <w:rPr>
            <w:noProof/>
            <w:webHidden/>
          </w:rPr>
        </w:r>
        <w:r>
          <w:rPr>
            <w:noProof/>
            <w:webHidden/>
          </w:rPr>
          <w:fldChar w:fldCharType="separate"/>
        </w:r>
        <w:r>
          <w:rPr>
            <w:noProof/>
            <w:webHidden/>
          </w:rPr>
          <w:t>4</w:t>
        </w:r>
        <w:r>
          <w:rPr>
            <w:noProof/>
            <w:webHidden/>
          </w:rPr>
          <w:fldChar w:fldCharType="end"/>
        </w:r>
      </w:hyperlink>
    </w:p>
    <w:p w:rsidR="00FB6443" w:rsidRDefault="00FB6443">
      <w:pPr>
        <w:pStyle w:val="INNH2"/>
        <w:tabs>
          <w:tab w:val="left" w:pos="880"/>
          <w:tab w:val="right" w:leader="dot" w:pos="9060"/>
        </w:tabs>
        <w:rPr>
          <w:rFonts w:asciiTheme="minorHAnsi" w:eastAsiaTheme="minorEastAsia" w:hAnsiTheme="minorHAnsi" w:cstheme="minorBidi"/>
          <w:noProof/>
          <w:sz w:val="22"/>
          <w:szCs w:val="22"/>
        </w:rPr>
      </w:pPr>
      <w:hyperlink w:anchor="_Toc530557256" w:history="1">
        <w:r w:rsidRPr="003A6CCF">
          <w:rPr>
            <w:rStyle w:val="Hyperkobling"/>
            <w:noProof/>
          </w:rPr>
          <w:t>3.1</w:t>
        </w:r>
        <w:r>
          <w:rPr>
            <w:rFonts w:asciiTheme="minorHAnsi" w:eastAsiaTheme="minorEastAsia" w:hAnsiTheme="minorHAnsi" w:cstheme="minorBidi"/>
            <w:noProof/>
            <w:sz w:val="22"/>
            <w:szCs w:val="22"/>
          </w:rPr>
          <w:tab/>
        </w:r>
        <w:r w:rsidRPr="003A6CCF">
          <w:rPr>
            <w:rStyle w:val="Hyperkobling"/>
            <w:noProof/>
          </w:rPr>
          <w:t>Samarbeid</w:t>
        </w:r>
        <w:r>
          <w:rPr>
            <w:noProof/>
            <w:webHidden/>
          </w:rPr>
          <w:tab/>
        </w:r>
        <w:r>
          <w:rPr>
            <w:noProof/>
            <w:webHidden/>
          </w:rPr>
          <w:fldChar w:fldCharType="begin"/>
        </w:r>
        <w:r>
          <w:rPr>
            <w:noProof/>
            <w:webHidden/>
          </w:rPr>
          <w:instrText xml:space="preserve"> PAGEREF _Toc530557256 \h </w:instrText>
        </w:r>
        <w:r>
          <w:rPr>
            <w:noProof/>
            <w:webHidden/>
          </w:rPr>
        </w:r>
        <w:r>
          <w:rPr>
            <w:noProof/>
            <w:webHidden/>
          </w:rPr>
          <w:fldChar w:fldCharType="separate"/>
        </w:r>
        <w:r>
          <w:rPr>
            <w:noProof/>
            <w:webHidden/>
          </w:rPr>
          <w:t>4</w:t>
        </w:r>
        <w:r>
          <w:rPr>
            <w:noProof/>
            <w:webHidden/>
          </w:rPr>
          <w:fldChar w:fldCharType="end"/>
        </w:r>
      </w:hyperlink>
    </w:p>
    <w:p w:rsidR="00FB6443" w:rsidRDefault="00FB6443">
      <w:pPr>
        <w:pStyle w:val="INNH2"/>
        <w:tabs>
          <w:tab w:val="left" w:pos="880"/>
          <w:tab w:val="right" w:leader="dot" w:pos="9060"/>
        </w:tabs>
        <w:rPr>
          <w:rFonts w:asciiTheme="minorHAnsi" w:eastAsiaTheme="minorEastAsia" w:hAnsiTheme="minorHAnsi" w:cstheme="minorBidi"/>
          <w:noProof/>
          <w:sz w:val="22"/>
          <w:szCs w:val="22"/>
        </w:rPr>
      </w:pPr>
      <w:hyperlink w:anchor="_Toc530557257" w:history="1">
        <w:r w:rsidRPr="003A6CCF">
          <w:rPr>
            <w:rStyle w:val="Hyperkobling"/>
            <w:noProof/>
          </w:rPr>
          <w:t>3.2</w:t>
        </w:r>
        <w:r>
          <w:rPr>
            <w:rFonts w:asciiTheme="minorHAnsi" w:eastAsiaTheme="minorEastAsia" w:hAnsiTheme="minorHAnsi" w:cstheme="minorBidi"/>
            <w:noProof/>
            <w:sz w:val="22"/>
            <w:szCs w:val="22"/>
          </w:rPr>
          <w:tab/>
        </w:r>
        <w:r w:rsidRPr="003A6CCF">
          <w:rPr>
            <w:rStyle w:val="Hyperkobling"/>
            <w:noProof/>
          </w:rPr>
          <w:t>Møter og befaringer</w:t>
        </w:r>
        <w:r>
          <w:rPr>
            <w:noProof/>
            <w:webHidden/>
          </w:rPr>
          <w:tab/>
        </w:r>
        <w:r>
          <w:rPr>
            <w:noProof/>
            <w:webHidden/>
          </w:rPr>
          <w:fldChar w:fldCharType="begin"/>
        </w:r>
        <w:r>
          <w:rPr>
            <w:noProof/>
            <w:webHidden/>
          </w:rPr>
          <w:instrText xml:space="preserve"> PAGEREF _Toc530557257 \h </w:instrText>
        </w:r>
        <w:r>
          <w:rPr>
            <w:noProof/>
            <w:webHidden/>
          </w:rPr>
        </w:r>
        <w:r>
          <w:rPr>
            <w:noProof/>
            <w:webHidden/>
          </w:rPr>
          <w:fldChar w:fldCharType="separate"/>
        </w:r>
        <w:r>
          <w:rPr>
            <w:noProof/>
            <w:webHidden/>
          </w:rPr>
          <w:t>4</w:t>
        </w:r>
        <w:r>
          <w:rPr>
            <w:noProof/>
            <w:webHidden/>
          </w:rPr>
          <w:fldChar w:fldCharType="end"/>
        </w:r>
      </w:hyperlink>
    </w:p>
    <w:p w:rsidR="00FB6443" w:rsidRDefault="00FB6443">
      <w:pPr>
        <w:pStyle w:val="INNH2"/>
        <w:tabs>
          <w:tab w:val="left" w:pos="880"/>
          <w:tab w:val="right" w:leader="dot" w:pos="9060"/>
        </w:tabs>
        <w:rPr>
          <w:rFonts w:asciiTheme="minorHAnsi" w:eastAsiaTheme="minorEastAsia" w:hAnsiTheme="minorHAnsi" w:cstheme="minorBidi"/>
          <w:noProof/>
          <w:sz w:val="22"/>
          <w:szCs w:val="22"/>
        </w:rPr>
      </w:pPr>
      <w:hyperlink w:anchor="_Toc530557258" w:history="1">
        <w:r w:rsidRPr="003A6CCF">
          <w:rPr>
            <w:rStyle w:val="Hyperkobling"/>
            <w:noProof/>
          </w:rPr>
          <w:t>3.3</w:t>
        </w:r>
        <w:r>
          <w:rPr>
            <w:rFonts w:asciiTheme="minorHAnsi" w:eastAsiaTheme="minorEastAsia" w:hAnsiTheme="minorHAnsi" w:cstheme="minorBidi"/>
            <w:noProof/>
            <w:sz w:val="22"/>
            <w:szCs w:val="22"/>
          </w:rPr>
          <w:tab/>
        </w:r>
        <w:r w:rsidRPr="003A6CCF">
          <w:rPr>
            <w:rStyle w:val="Hyperkobling"/>
            <w:noProof/>
          </w:rPr>
          <w:t>Taushetsplikt</w:t>
        </w:r>
        <w:r>
          <w:rPr>
            <w:noProof/>
            <w:webHidden/>
          </w:rPr>
          <w:tab/>
        </w:r>
        <w:r>
          <w:rPr>
            <w:noProof/>
            <w:webHidden/>
          </w:rPr>
          <w:fldChar w:fldCharType="begin"/>
        </w:r>
        <w:r>
          <w:rPr>
            <w:noProof/>
            <w:webHidden/>
          </w:rPr>
          <w:instrText xml:space="preserve"> PAGEREF _Toc530557258 \h </w:instrText>
        </w:r>
        <w:r>
          <w:rPr>
            <w:noProof/>
            <w:webHidden/>
          </w:rPr>
        </w:r>
        <w:r>
          <w:rPr>
            <w:noProof/>
            <w:webHidden/>
          </w:rPr>
          <w:fldChar w:fldCharType="separate"/>
        </w:r>
        <w:r>
          <w:rPr>
            <w:noProof/>
            <w:webHidden/>
          </w:rPr>
          <w:t>5</w:t>
        </w:r>
        <w:r>
          <w:rPr>
            <w:noProof/>
            <w:webHidden/>
          </w:rPr>
          <w:fldChar w:fldCharType="end"/>
        </w:r>
      </w:hyperlink>
    </w:p>
    <w:p w:rsidR="00FB6443" w:rsidRDefault="00FB6443">
      <w:pPr>
        <w:pStyle w:val="INNH2"/>
        <w:tabs>
          <w:tab w:val="left" w:pos="880"/>
          <w:tab w:val="right" w:leader="dot" w:pos="9060"/>
        </w:tabs>
        <w:rPr>
          <w:rFonts w:asciiTheme="minorHAnsi" w:eastAsiaTheme="minorEastAsia" w:hAnsiTheme="minorHAnsi" w:cstheme="minorBidi"/>
          <w:noProof/>
          <w:sz w:val="22"/>
          <w:szCs w:val="22"/>
        </w:rPr>
      </w:pPr>
      <w:hyperlink w:anchor="_Toc530557259" w:history="1">
        <w:r w:rsidRPr="003A6CCF">
          <w:rPr>
            <w:rStyle w:val="Hyperkobling"/>
            <w:noProof/>
          </w:rPr>
          <w:t>3.4</w:t>
        </w:r>
        <w:r>
          <w:rPr>
            <w:rFonts w:asciiTheme="minorHAnsi" w:eastAsiaTheme="minorEastAsia" w:hAnsiTheme="minorHAnsi" w:cstheme="minorBidi"/>
            <w:noProof/>
            <w:sz w:val="22"/>
            <w:szCs w:val="22"/>
          </w:rPr>
          <w:tab/>
        </w:r>
        <w:r w:rsidRPr="003A6CCF">
          <w:rPr>
            <w:rStyle w:val="Hyperkobling"/>
            <w:noProof/>
          </w:rPr>
          <w:t>Markedsføring</w:t>
        </w:r>
        <w:r>
          <w:rPr>
            <w:noProof/>
            <w:webHidden/>
          </w:rPr>
          <w:tab/>
        </w:r>
        <w:r>
          <w:rPr>
            <w:noProof/>
            <w:webHidden/>
          </w:rPr>
          <w:fldChar w:fldCharType="begin"/>
        </w:r>
        <w:r>
          <w:rPr>
            <w:noProof/>
            <w:webHidden/>
          </w:rPr>
          <w:instrText xml:space="preserve"> PAGEREF _Toc530557259 \h </w:instrText>
        </w:r>
        <w:r>
          <w:rPr>
            <w:noProof/>
            <w:webHidden/>
          </w:rPr>
        </w:r>
        <w:r>
          <w:rPr>
            <w:noProof/>
            <w:webHidden/>
          </w:rPr>
          <w:fldChar w:fldCharType="separate"/>
        </w:r>
        <w:r>
          <w:rPr>
            <w:noProof/>
            <w:webHidden/>
          </w:rPr>
          <w:t>5</w:t>
        </w:r>
        <w:r>
          <w:rPr>
            <w:noProof/>
            <w:webHidden/>
          </w:rPr>
          <w:fldChar w:fldCharType="end"/>
        </w:r>
      </w:hyperlink>
    </w:p>
    <w:p w:rsidR="00FB6443" w:rsidRDefault="00FB6443">
      <w:pPr>
        <w:pStyle w:val="INNH1"/>
        <w:tabs>
          <w:tab w:val="left" w:pos="480"/>
          <w:tab w:val="right" w:leader="dot" w:pos="9060"/>
        </w:tabs>
        <w:rPr>
          <w:rFonts w:asciiTheme="minorHAnsi" w:eastAsiaTheme="minorEastAsia" w:hAnsiTheme="minorHAnsi" w:cstheme="minorBidi"/>
          <w:b w:val="0"/>
          <w:noProof/>
          <w:sz w:val="22"/>
          <w:szCs w:val="22"/>
        </w:rPr>
      </w:pPr>
      <w:hyperlink w:anchor="_Toc530557260" w:history="1">
        <w:r w:rsidRPr="003A6CCF">
          <w:rPr>
            <w:rStyle w:val="Hyperkobling"/>
            <w:noProof/>
          </w:rPr>
          <w:t>4</w:t>
        </w:r>
        <w:r>
          <w:rPr>
            <w:rFonts w:asciiTheme="minorHAnsi" w:eastAsiaTheme="minorEastAsia" w:hAnsiTheme="minorHAnsi" w:cstheme="minorBidi"/>
            <w:b w:val="0"/>
            <w:noProof/>
            <w:sz w:val="22"/>
            <w:szCs w:val="22"/>
          </w:rPr>
          <w:tab/>
        </w:r>
        <w:r w:rsidRPr="003A6CCF">
          <w:rPr>
            <w:rStyle w:val="Hyperkobling"/>
            <w:noProof/>
          </w:rPr>
          <w:t>Leverandørens plikter</w:t>
        </w:r>
        <w:r>
          <w:rPr>
            <w:noProof/>
            <w:webHidden/>
          </w:rPr>
          <w:tab/>
        </w:r>
        <w:r>
          <w:rPr>
            <w:noProof/>
            <w:webHidden/>
          </w:rPr>
          <w:fldChar w:fldCharType="begin"/>
        </w:r>
        <w:r>
          <w:rPr>
            <w:noProof/>
            <w:webHidden/>
          </w:rPr>
          <w:instrText xml:space="preserve"> PAGEREF _Toc530557260 \h </w:instrText>
        </w:r>
        <w:r>
          <w:rPr>
            <w:noProof/>
            <w:webHidden/>
          </w:rPr>
        </w:r>
        <w:r>
          <w:rPr>
            <w:noProof/>
            <w:webHidden/>
          </w:rPr>
          <w:fldChar w:fldCharType="separate"/>
        </w:r>
        <w:r>
          <w:rPr>
            <w:noProof/>
            <w:webHidden/>
          </w:rPr>
          <w:t>5</w:t>
        </w:r>
        <w:r>
          <w:rPr>
            <w:noProof/>
            <w:webHidden/>
          </w:rPr>
          <w:fldChar w:fldCharType="end"/>
        </w:r>
      </w:hyperlink>
    </w:p>
    <w:p w:rsidR="00FB6443" w:rsidRDefault="00FB6443">
      <w:pPr>
        <w:pStyle w:val="INNH2"/>
        <w:tabs>
          <w:tab w:val="left" w:pos="880"/>
          <w:tab w:val="right" w:leader="dot" w:pos="9060"/>
        </w:tabs>
        <w:rPr>
          <w:rFonts w:asciiTheme="minorHAnsi" w:eastAsiaTheme="minorEastAsia" w:hAnsiTheme="minorHAnsi" w:cstheme="minorBidi"/>
          <w:noProof/>
          <w:sz w:val="22"/>
          <w:szCs w:val="22"/>
        </w:rPr>
      </w:pPr>
      <w:hyperlink w:anchor="_Toc530557261" w:history="1">
        <w:r w:rsidRPr="003A6CCF">
          <w:rPr>
            <w:rStyle w:val="Hyperkobling"/>
            <w:noProof/>
          </w:rPr>
          <w:t>4.1</w:t>
        </w:r>
        <w:r>
          <w:rPr>
            <w:rFonts w:asciiTheme="minorHAnsi" w:eastAsiaTheme="minorEastAsia" w:hAnsiTheme="minorHAnsi" w:cstheme="minorBidi"/>
            <w:noProof/>
            <w:sz w:val="22"/>
            <w:szCs w:val="22"/>
          </w:rPr>
          <w:tab/>
        </w:r>
        <w:r w:rsidRPr="003A6CCF">
          <w:rPr>
            <w:rStyle w:val="Hyperkobling"/>
            <w:noProof/>
          </w:rPr>
          <w:t>Varens egenskaper</w:t>
        </w:r>
        <w:r>
          <w:rPr>
            <w:noProof/>
            <w:webHidden/>
          </w:rPr>
          <w:tab/>
        </w:r>
        <w:r>
          <w:rPr>
            <w:noProof/>
            <w:webHidden/>
          </w:rPr>
          <w:fldChar w:fldCharType="begin"/>
        </w:r>
        <w:r>
          <w:rPr>
            <w:noProof/>
            <w:webHidden/>
          </w:rPr>
          <w:instrText xml:space="preserve"> PAGEREF _Toc530557261 \h </w:instrText>
        </w:r>
        <w:r>
          <w:rPr>
            <w:noProof/>
            <w:webHidden/>
          </w:rPr>
        </w:r>
        <w:r>
          <w:rPr>
            <w:noProof/>
            <w:webHidden/>
          </w:rPr>
          <w:fldChar w:fldCharType="separate"/>
        </w:r>
        <w:r>
          <w:rPr>
            <w:noProof/>
            <w:webHidden/>
          </w:rPr>
          <w:t>5</w:t>
        </w:r>
        <w:r>
          <w:rPr>
            <w:noProof/>
            <w:webHidden/>
          </w:rPr>
          <w:fldChar w:fldCharType="end"/>
        </w:r>
      </w:hyperlink>
    </w:p>
    <w:p w:rsidR="00FB6443" w:rsidRDefault="00FB6443">
      <w:pPr>
        <w:pStyle w:val="INNH2"/>
        <w:tabs>
          <w:tab w:val="left" w:pos="880"/>
          <w:tab w:val="right" w:leader="dot" w:pos="9060"/>
        </w:tabs>
        <w:rPr>
          <w:rFonts w:asciiTheme="minorHAnsi" w:eastAsiaTheme="minorEastAsia" w:hAnsiTheme="minorHAnsi" w:cstheme="minorBidi"/>
          <w:noProof/>
          <w:sz w:val="22"/>
          <w:szCs w:val="22"/>
        </w:rPr>
      </w:pPr>
      <w:hyperlink w:anchor="_Toc530557262" w:history="1">
        <w:r w:rsidRPr="003A6CCF">
          <w:rPr>
            <w:rStyle w:val="Hyperkobling"/>
            <w:noProof/>
          </w:rPr>
          <w:t>4.2</w:t>
        </w:r>
        <w:r>
          <w:rPr>
            <w:rFonts w:asciiTheme="minorHAnsi" w:eastAsiaTheme="minorEastAsia" w:hAnsiTheme="minorHAnsi" w:cstheme="minorBidi"/>
            <w:noProof/>
            <w:sz w:val="22"/>
            <w:szCs w:val="22"/>
          </w:rPr>
          <w:tab/>
        </w:r>
        <w:r w:rsidRPr="003A6CCF">
          <w:rPr>
            <w:rStyle w:val="Hyperkobling"/>
            <w:noProof/>
          </w:rPr>
          <w:t>Leveringstid og – sted</w:t>
        </w:r>
        <w:r>
          <w:rPr>
            <w:noProof/>
            <w:webHidden/>
          </w:rPr>
          <w:tab/>
        </w:r>
        <w:r>
          <w:rPr>
            <w:noProof/>
            <w:webHidden/>
          </w:rPr>
          <w:fldChar w:fldCharType="begin"/>
        </w:r>
        <w:r>
          <w:rPr>
            <w:noProof/>
            <w:webHidden/>
          </w:rPr>
          <w:instrText xml:space="preserve"> PAGEREF _Toc530557262 \h </w:instrText>
        </w:r>
        <w:r>
          <w:rPr>
            <w:noProof/>
            <w:webHidden/>
          </w:rPr>
        </w:r>
        <w:r>
          <w:rPr>
            <w:noProof/>
            <w:webHidden/>
          </w:rPr>
          <w:fldChar w:fldCharType="separate"/>
        </w:r>
        <w:r>
          <w:rPr>
            <w:noProof/>
            <w:webHidden/>
          </w:rPr>
          <w:t>5</w:t>
        </w:r>
        <w:r>
          <w:rPr>
            <w:noProof/>
            <w:webHidden/>
          </w:rPr>
          <w:fldChar w:fldCharType="end"/>
        </w:r>
      </w:hyperlink>
    </w:p>
    <w:p w:rsidR="00FB6443" w:rsidRDefault="00FB6443">
      <w:pPr>
        <w:pStyle w:val="INNH2"/>
        <w:tabs>
          <w:tab w:val="left" w:pos="880"/>
          <w:tab w:val="right" w:leader="dot" w:pos="9060"/>
        </w:tabs>
        <w:rPr>
          <w:rFonts w:asciiTheme="minorHAnsi" w:eastAsiaTheme="minorEastAsia" w:hAnsiTheme="minorHAnsi" w:cstheme="minorBidi"/>
          <w:noProof/>
          <w:sz w:val="22"/>
          <w:szCs w:val="22"/>
        </w:rPr>
      </w:pPr>
      <w:hyperlink w:anchor="_Toc530557263" w:history="1">
        <w:r w:rsidRPr="003A6CCF">
          <w:rPr>
            <w:rStyle w:val="Hyperkobling"/>
            <w:noProof/>
          </w:rPr>
          <w:t>4.3</w:t>
        </w:r>
        <w:r>
          <w:rPr>
            <w:rFonts w:asciiTheme="minorHAnsi" w:eastAsiaTheme="minorEastAsia" w:hAnsiTheme="minorHAnsi" w:cstheme="minorBidi"/>
            <w:noProof/>
            <w:sz w:val="22"/>
            <w:szCs w:val="22"/>
          </w:rPr>
          <w:tab/>
        </w:r>
        <w:r w:rsidRPr="003A6CCF">
          <w:rPr>
            <w:rStyle w:val="Hyperkobling"/>
            <w:noProof/>
          </w:rPr>
          <w:t>Ordrebekreftelse</w:t>
        </w:r>
        <w:r>
          <w:rPr>
            <w:noProof/>
            <w:webHidden/>
          </w:rPr>
          <w:tab/>
        </w:r>
        <w:r>
          <w:rPr>
            <w:noProof/>
            <w:webHidden/>
          </w:rPr>
          <w:fldChar w:fldCharType="begin"/>
        </w:r>
        <w:r>
          <w:rPr>
            <w:noProof/>
            <w:webHidden/>
          </w:rPr>
          <w:instrText xml:space="preserve"> PAGEREF _Toc530557263 \h </w:instrText>
        </w:r>
        <w:r>
          <w:rPr>
            <w:noProof/>
            <w:webHidden/>
          </w:rPr>
        </w:r>
        <w:r>
          <w:rPr>
            <w:noProof/>
            <w:webHidden/>
          </w:rPr>
          <w:fldChar w:fldCharType="separate"/>
        </w:r>
        <w:r>
          <w:rPr>
            <w:noProof/>
            <w:webHidden/>
          </w:rPr>
          <w:t>5</w:t>
        </w:r>
        <w:r>
          <w:rPr>
            <w:noProof/>
            <w:webHidden/>
          </w:rPr>
          <w:fldChar w:fldCharType="end"/>
        </w:r>
      </w:hyperlink>
    </w:p>
    <w:p w:rsidR="00FB6443" w:rsidRDefault="00FB6443">
      <w:pPr>
        <w:pStyle w:val="INNH3"/>
        <w:tabs>
          <w:tab w:val="left" w:pos="1320"/>
          <w:tab w:val="right" w:leader="dot" w:pos="9060"/>
        </w:tabs>
        <w:rPr>
          <w:rFonts w:asciiTheme="minorHAnsi" w:eastAsiaTheme="minorEastAsia" w:hAnsiTheme="minorHAnsi" w:cstheme="minorBidi"/>
          <w:noProof/>
          <w:sz w:val="22"/>
          <w:szCs w:val="22"/>
        </w:rPr>
      </w:pPr>
      <w:hyperlink w:anchor="_Toc530557264" w:history="1">
        <w:r w:rsidRPr="003A6CCF">
          <w:rPr>
            <w:rStyle w:val="Hyperkobling"/>
            <w:noProof/>
          </w:rPr>
          <w:t>4.3.1</w:t>
        </w:r>
        <w:r>
          <w:rPr>
            <w:rFonts w:asciiTheme="minorHAnsi" w:eastAsiaTheme="minorEastAsia" w:hAnsiTheme="minorHAnsi" w:cstheme="minorBidi"/>
            <w:noProof/>
            <w:sz w:val="22"/>
            <w:szCs w:val="22"/>
          </w:rPr>
          <w:tab/>
        </w:r>
        <w:r w:rsidRPr="003A6CCF">
          <w:rPr>
            <w:rStyle w:val="Hyperkobling"/>
            <w:noProof/>
          </w:rPr>
          <w:t>Leveringsklausuler</w:t>
        </w:r>
        <w:r>
          <w:rPr>
            <w:noProof/>
            <w:webHidden/>
          </w:rPr>
          <w:tab/>
        </w:r>
        <w:r>
          <w:rPr>
            <w:noProof/>
            <w:webHidden/>
          </w:rPr>
          <w:fldChar w:fldCharType="begin"/>
        </w:r>
        <w:r>
          <w:rPr>
            <w:noProof/>
            <w:webHidden/>
          </w:rPr>
          <w:instrText xml:space="preserve"> PAGEREF _Toc530557264 \h </w:instrText>
        </w:r>
        <w:r>
          <w:rPr>
            <w:noProof/>
            <w:webHidden/>
          </w:rPr>
        </w:r>
        <w:r>
          <w:rPr>
            <w:noProof/>
            <w:webHidden/>
          </w:rPr>
          <w:fldChar w:fldCharType="separate"/>
        </w:r>
        <w:r>
          <w:rPr>
            <w:noProof/>
            <w:webHidden/>
          </w:rPr>
          <w:t>5</w:t>
        </w:r>
        <w:r>
          <w:rPr>
            <w:noProof/>
            <w:webHidden/>
          </w:rPr>
          <w:fldChar w:fldCharType="end"/>
        </w:r>
      </w:hyperlink>
    </w:p>
    <w:p w:rsidR="00FB6443" w:rsidRDefault="00FB6443">
      <w:pPr>
        <w:pStyle w:val="INNH3"/>
        <w:tabs>
          <w:tab w:val="left" w:pos="1320"/>
          <w:tab w:val="right" w:leader="dot" w:pos="9060"/>
        </w:tabs>
        <w:rPr>
          <w:rFonts w:asciiTheme="minorHAnsi" w:eastAsiaTheme="minorEastAsia" w:hAnsiTheme="minorHAnsi" w:cstheme="minorBidi"/>
          <w:noProof/>
          <w:sz w:val="22"/>
          <w:szCs w:val="22"/>
        </w:rPr>
      </w:pPr>
      <w:hyperlink w:anchor="_Toc530557265" w:history="1">
        <w:r w:rsidRPr="003A6CCF">
          <w:rPr>
            <w:rStyle w:val="Hyperkobling"/>
            <w:noProof/>
          </w:rPr>
          <w:t>4.3.2</w:t>
        </w:r>
        <w:r>
          <w:rPr>
            <w:rFonts w:asciiTheme="minorHAnsi" w:eastAsiaTheme="minorEastAsia" w:hAnsiTheme="minorHAnsi" w:cstheme="minorBidi"/>
            <w:noProof/>
            <w:sz w:val="22"/>
            <w:szCs w:val="22"/>
          </w:rPr>
          <w:tab/>
        </w:r>
        <w:r w:rsidRPr="003A6CCF">
          <w:rPr>
            <w:rStyle w:val="Hyperkobling"/>
            <w:noProof/>
          </w:rPr>
          <w:t>Montasje og funksjonsprøver</w:t>
        </w:r>
        <w:r>
          <w:rPr>
            <w:noProof/>
            <w:webHidden/>
          </w:rPr>
          <w:tab/>
        </w:r>
        <w:r>
          <w:rPr>
            <w:noProof/>
            <w:webHidden/>
          </w:rPr>
          <w:fldChar w:fldCharType="begin"/>
        </w:r>
        <w:r>
          <w:rPr>
            <w:noProof/>
            <w:webHidden/>
          </w:rPr>
          <w:instrText xml:space="preserve"> PAGEREF _Toc530557265 \h </w:instrText>
        </w:r>
        <w:r>
          <w:rPr>
            <w:noProof/>
            <w:webHidden/>
          </w:rPr>
        </w:r>
        <w:r>
          <w:rPr>
            <w:noProof/>
            <w:webHidden/>
          </w:rPr>
          <w:fldChar w:fldCharType="separate"/>
        </w:r>
        <w:r>
          <w:rPr>
            <w:noProof/>
            <w:webHidden/>
          </w:rPr>
          <w:t>6</w:t>
        </w:r>
        <w:r>
          <w:rPr>
            <w:noProof/>
            <w:webHidden/>
          </w:rPr>
          <w:fldChar w:fldCharType="end"/>
        </w:r>
      </w:hyperlink>
    </w:p>
    <w:p w:rsidR="00FB6443" w:rsidRDefault="00FB6443">
      <w:pPr>
        <w:pStyle w:val="INNH2"/>
        <w:tabs>
          <w:tab w:val="left" w:pos="880"/>
          <w:tab w:val="right" w:leader="dot" w:pos="9060"/>
        </w:tabs>
        <w:rPr>
          <w:rFonts w:asciiTheme="minorHAnsi" w:eastAsiaTheme="minorEastAsia" w:hAnsiTheme="minorHAnsi" w:cstheme="minorBidi"/>
          <w:noProof/>
          <w:sz w:val="22"/>
          <w:szCs w:val="22"/>
        </w:rPr>
      </w:pPr>
      <w:hyperlink w:anchor="_Toc530557266" w:history="1">
        <w:r w:rsidRPr="003A6CCF">
          <w:rPr>
            <w:rStyle w:val="Hyperkobling"/>
            <w:noProof/>
          </w:rPr>
          <w:t>4.4</w:t>
        </w:r>
        <w:r>
          <w:rPr>
            <w:rFonts w:asciiTheme="minorHAnsi" w:eastAsiaTheme="minorEastAsia" w:hAnsiTheme="minorHAnsi" w:cstheme="minorBidi"/>
            <w:noProof/>
            <w:sz w:val="22"/>
            <w:szCs w:val="22"/>
          </w:rPr>
          <w:tab/>
        </w:r>
        <w:r w:rsidRPr="003A6CCF">
          <w:rPr>
            <w:rStyle w:val="Hyperkobling"/>
            <w:noProof/>
          </w:rPr>
          <w:t>Opplysningsplikt om hindring</w:t>
        </w:r>
        <w:r>
          <w:rPr>
            <w:noProof/>
            <w:webHidden/>
          </w:rPr>
          <w:tab/>
        </w:r>
        <w:r>
          <w:rPr>
            <w:noProof/>
            <w:webHidden/>
          </w:rPr>
          <w:fldChar w:fldCharType="begin"/>
        </w:r>
        <w:r>
          <w:rPr>
            <w:noProof/>
            <w:webHidden/>
          </w:rPr>
          <w:instrText xml:space="preserve"> PAGEREF _Toc530557266 \h </w:instrText>
        </w:r>
        <w:r>
          <w:rPr>
            <w:noProof/>
            <w:webHidden/>
          </w:rPr>
        </w:r>
        <w:r>
          <w:rPr>
            <w:noProof/>
            <w:webHidden/>
          </w:rPr>
          <w:fldChar w:fldCharType="separate"/>
        </w:r>
        <w:r>
          <w:rPr>
            <w:noProof/>
            <w:webHidden/>
          </w:rPr>
          <w:t>6</w:t>
        </w:r>
        <w:r>
          <w:rPr>
            <w:noProof/>
            <w:webHidden/>
          </w:rPr>
          <w:fldChar w:fldCharType="end"/>
        </w:r>
      </w:hyperlink>
    </w:p>
    <w:p w:rsidR="00FB6443" w:rsidRDefault="00FB6443">
      <w:pPr>
        <w:pStyle w:val="INNH2"/>
        <w:tabs>
          <w:tab w:val="left" w:pos="880"/>
          <w:tab w:val="right" w:leader="dot" w:pos="9060"/>
        </w:tabs>
        <w:rPr>
          <w:rFonts w:asciiTheme="minorHAnsi" w:eastAsiaTheme="minorEastAsia" w:hAnsiTheme="minorHAnsi" w:cstheme="minorBidi"/>
          <w:noProof/>
          <w:sz w:val="22"/>
          <w:szCs w:val="22"/>
        </w:rPr>
      </w:pPr>
      <w:hyperlink w:anchor="_Toc530557267" w:history="1">
        <w:r w:rsidRPr="003A6CCF">
          <w:rPr>
            <w:rStyle w:val="Hyperkobling"/>
            <w:noProof/>
          </w:rPr>
          <w:t>4.5</w:t>
        </w:r>
        <w:r>
          <w:rPr>
            <w:rFonts w:asciiTheme="minorHAnsi" w:eastAsiaTheme="minorEastAsia" w:hAnsiTheme="minorHAnsi" w:cstheme="minorBidi"/>
            <w:noProof/>
            <w:sz w:val="22"/>
            <w:szCs w:val="22"/>
          </w:rPr>
          <w:tab/>
        </w:r>
        <w:r w:rsidRPr="003A6CCF">
          <w:rPr>
            <w:rStyle w:val="Hyperkobling"/>
            <w:noProof/>
          </w:rPr>
          <w:t>Returordning for emballasje</w:t>
        </w:r>
        <w:r>
          <w:rPr>
            <w:noProof/>
            <w:webHidden/>
          </w:rPr>
          <w:tab/>
        </w:r>
        <w:r>
          <w:rPr>
            <w:noProof/>
            <w:webHidden/>
          </w:rPr>
          <w:fldChar w:fldCharType="begin"/>
        </w:r>
        <w:r>
          <w:rPr>
            <w:noProof/>
            <w:webHidden/>
          </w:rPr>
          <w:instrText xml:space="preserve"> PAGEREF _Toc530557267 \h </w:instrText>
        </w:r>
        <w:r>
          <w:rPr>
            <w:noProof/>
            <w:webHidden/>
          </w:rPr>
        </w:r>
        <w:r>
          <w:rPr>
            <w:noProof/>
            <w:webHidden/>
          </w:rPr>
          <w:fldChar w:fldCharType="separate"/>
        </w:r>
        <w:r>
          <w:rPr>
            <w:noProof/>
            <w:webHidden/>
          </w:rPr>
          <w:t>6</w:t>
        </w:r>
        <w:r>
          <w:rPr>
            <w:noProof/>
            <w:webHidden/>
          </w:rPr>
          <w:fldChar w:fldCharType="end"/>
        </w:r>
      </w:hyperlink>
    </w:p>
    <w:p w:rsidR="00FB6443" w:rsidRDefault="00FB6443">
      <w:pPr>
        <w:pStyle w:val="INNH2"/>
        <w:tabs>
          <w:tab w:val="left" w:pos="880"/>
          <w:tab w:val="right" w:leader="dot" w:pos="9060"/>
        </w:tabs>
        <w:rPr>
          <w:rFonts w:asciiTheme="minorHAnsi" w:eastAsiaTheme="minorEastAsia" w:hAnsiTheme="minorHAnsi" w:cstheme="minorBidi"/>
          <w:noProof/>
          <w:sz w:val="22"/>
          <w:szCs w:val="22"/>
        </w:rPr>
      </w:pPr>
      <w:hyperlink w:anchor="_Toc530557268" w:history="1">
        <w:r w:rsidRPr="003A6CCF">
          <w:rPr>
            <w:rStyle w:val="Hyperkobling"/>
            <w:noProof/>
          </w:rPr>
          <w:t>4.6</w:t>
        </w:r>
        <w:r>
          <w:rPr>
            <w:rFonts w:asciiTheme="minorHAnsi" w:eastAsiaTheme="minorEastAsia" w:hAnsiTheme="minorHAnsi" w:cstheme="minorBidi"/>
            <w:noProof/>
            <w:sz w:val="22"/>
            <w:szCs w:val="22"/>
          </w:rPr>
          <w:tab/>
        </w:r>
        <w:r w:rsidRPr="003A6CCF">
          <w:rPr>
            <w:rStyle w:val="Hyperkobling"/>
            <w:noProof/>
          </w:rPr>
          <w:t>Kvalitetssikringssystem og ledelsessystem for miljø</w:t>
        </w:r>
        <w:r>
          <w:rPr>
            <w:noProof/>
            <w:webHidden/>
          </w:rPr>
          <w:tab/>
        </w:r>
        <w:r>
          <w:rPr>
            <w:noProof/>
            <w:webHidden/>
          </w:rPr>
          <w:fldChar w:fldCharType="begin"/>
        </w:r>
        <w:r>
          <w:rPr>
            <w:noProof/>
            <w:webHidden/>
          </w:rPr>
          <w:instrText xml:space="preserve"> PAGEREF _Toc530557268 \h </w:instrText>
        </w:r>
        <w:r>
          <w:rPr>
            <w:noProof/>
            <w:webHidden/>
          </w:rPr>
        </w:r>
        <w:r>
          <w:rPr>
            <w:noProof/>
            <w:webHidden/>
          </w:rPr>
          <w:fldChar w:fldCharType="separate"/>
        </w:r>
        <w:r>
          <w:rPr>
            <w:noProof/>
            <w:webHidden/>
          </w:rPr>
          <w:t>6</w:t>
        </w:r>
        <w:r>
          <w:rPr>
            <w:noProof/>
            <w:webHidden/>
          </w:rPr>
          <w:fldChar w:fldCharType="end"/>
        </w:r>
      </w:hyperlink>
    </w:p>
    <w:p w:rsidR="00FB6443" w:rsidRDefault="00FB6443">
      <w:pPr>
        <w:pStyle w:val="INNH2"/>
        <w:tabs>
          <w:tab w:val="left" w:pos="880"/>
          <w:tab w:val="right" w:leader="dot" w:pos="9060"/>
        </w:tabs>
        <w:rPr>
          <w:rFonts w:asciiTheme="minorHAnsi" w:eastAsiaTheme="minorEastAsia" w:hAnsiTheme="minorHAnsi" w:cstheme="minorBidi"/>
          <w:noProof/>
          <w:sz w:val="22"/>
          <w:szCs w:val="22"/>
        </w:rPr>
      </w:pPr>
      <w:hyperlink w:anchor="_Toc530557269" w:history="1">
        <w:r w:rsidRPr="003A6CCF">
          <w:rPr>
            <w:rStyle w:val="Hyperkobling"/>
            <w:noProof/>
          </w:rPr>
          <w:t>4.7</w:t>
        </w:r>
        <w:r>
          <w:rPr>
            <w:rFonts w:asciiTheme="minorHAnsi" w:eastAsiaTheme="minorEastAsia" w:hAnsiTheme="minorHAnsi" w:cstheme="minorBidi"/>
            <w:noProof/>
            <w:sz w:val="22"/>
            <w:szCs w:val="22"/>
          </w:rPr>
          <w:tab/>
        </w:r>
        <w:r w:rsidRPr="003A6CCF">
          <w:rPr>
            <w:rStyle w:val="Hyperkobling"/>
            <w:noProof/>
          </w:rPr>
          <w:t>Forsikring</w:t>
        </w:r>
        <w:r>
          <w:rPr>
            <w:noProof/>
            <w:webHidden/>
          </w:rPr>
          <w:tab/>
        </w:r>
        <w:r>
          <w:rPr>
            <w:noProof/>
            <w:webHidden/>
          </w:rPr>
          <w:fldChar w:fldCharType="begin"/>
        </w:r>
        <w:r>
          <w:rPr>
            <w:noProof/>
            <w:webHidden/>
          </w:rPr>
          <w:instrText xml:space="preserve"> PAGEREF _Toc530557269 \h </w:instrText>
        </w:r>
        <w:r>
          <w:rPr>
            <w:noProof/>
            <w:webHidden/>
          </w:rPr>
        </w:r>
        <w:r>
          <w:rPr>
            <w:noProof/>
            <w:webHidden/>
          </w:rPr>
          <w:fldChar w:fldCharType="separate"/>
        </w:r>
        <w:r>
          <w:rPr>
            <w:noProof/>
            <w:webHidden/>
          </w:rPr>
          <w:t>6</w:t>
        </w:r>
        <w:r>
          <w:rPr>
            <w:noProof/>
            <w:webHidden/>
          </w:rPr>
          <w:fldChar w:fldCharType="end"/>
        </w:r>
      </w:hyperlink>
    </w:p>
    <w:p w:rsidR="00FB6443" w:rsidRDefault="00FB6443">
      <w:pPr>
        <w:pStyle w:val="INNH2"/>
        <w:tabs>
          <w:tab w:val="left" w:pos="880"/>
          <w:tab w:val="right" w:leader="dot" w:pos="9060"/>
        </w:tabs>
        <w:rPr>
          <w:rFonts w:asciiTheme="minorHAnsi" w:eastAsiaTheme="minorEastAsia" w:hAnsiTheme="minorHAnsi" w:cstheme="minorBidi"/>
          <w:noProof/>
          <w:sz w:val="22"/>
          <w:szCs w:val="22"/>
        </w:rPr>
      </w:pPr>
      <w:hyperlink w:anchor="_Toc530557270" w:history="1">
        <w:r w:rsidRPr="003A6CCF">
          <w:rPr>
            <w:rStyle w:val="Hyperkobling"/>
            <w:noProof/>
          </w:rPr>
          <w:t>4.8</w:t>
        </w:r>
        <w:r>
          <w:rPr>
            <w:rFonts w:asciiTheme="minorHAnsi" w:eastAsiaTheme="minorEastAsia" w:hAnsiTheme="minorHAnsi" w:cstheme="minorBidi"/>
            <w:noProof/>
            <w:sz w:val="22"/>
            <w:szCs w:val="22"/>
          </w:rPr>
          <w:tab/>
        </w:r>
        <w:r w:rsidRPr="003A6CCF">
          <w:rPr>
            <w:rStyle w:val="Hyperkobling"/>
            <w:noProof/>
          </w:rPr>
          <w:t>Underleverandører og andre medhjelpere</w:t>
        </w:r>
        <w:r>
          <w:rPr>
            <w:noProof/>
            <w:webHidden/>
          </w:rPr>
          <w:tab/>
        </w:r>
        <w:r>
          <w:rPr>
            <w:noProof/>
            <w:webHidden/>
          </w:rPr>
          <w:fldChar w:fldCharType="begin"/>
        </w:r>
        <w:r>
          <w:rPr>
            <w:noProof/>
            <w:webHidden/>
          </w:rPr>
          <w:instrText xml:space="preserve"> PAGEREF _Toc530557270 \h </w:instrText>
        </w:r>
        <w:r>
          <w:rPr>
            <w:noProof/>
            <w:webHidden/>
          </w:rPr>
        </w:r>
        <w:r>
          <w:rPr>
            <w:noProof/>
            <w:webHidden/>
          </w:rPr>
          <w:fldChar w:fldCharType="separate"/>
        </w:r>
        <w:r>
          <w:rPr>
            <w:noProof/>
            <w:webHidden/>
          </w:rPr>
          <w:t>6</w:t>
        </w:r>
        <w:r>
          <w:rPr>
            <w:noProof/>
            <w:webHidden/>
          </w:rPr>
          <w:fldChar w:fldCharType="end"/>
        </w:r>
      </w:hyperlink>
    </w:p>
    <w:p w:rsidR="00FB6443" w:rsidRDefault="00FB6443">
      <w:pPr>
        <w:pStyle w:val="INNH3"/>
        <w:tabs>
          <w:tab w:val="left" w:pos="1320"/>
          <w:tab w:val="right" w:leader="dot" w:pos="9060"/>
        </w:tabs>
        <w:rPr>
          <w:rFonts w:asciiTheme="minorHAnsi" w:eastAsiaTheme="minorEastAsia" w:hAnsiTheme="minorHAnsi" w:cstheme="minorBidi"/>
          <w:noProof/>
          <w:sz w:val="22"/>
          <w:szCs w:val="22"/>
        </w:rPr>
      </w:pPr>
      <w:hyperlink w:anchor="_Toc530557271" w:history="1">
        <w:r w:rsidRPr="003A6CCF">
          <w:rPr>
            <w:rStyle w:val="Hyperkobling"/>
            <w:noProof/>
          </w:rPr>
          <w:t>4.8.1</w:t>
        </w:r>
        <w:r>
          <w:rPr>
            <w:rFonts w:asciiTheme="minorHAnsi" w:eastAsiaTheme="minorEastAsia" w:hAnsiTheme="minorHAnsi" w:cstheme="minorBidi"/>
            <w:noProof/>
            <w:sz w:val="22"/>
            <w:szCs w:val="22"/>
          </w:rPr>
          <w:tab/>
        </w:r>
        <w:r w:rsidRPr="003A6CCF">
          <w:rPr>
            <w:rStyle w:val="Hyperkobling"/>
            <w:noProof/>
          </w:rPr>
          <w:t>Bruk av underleverandører</w:t>
        </w:r>
        <w:r>
          <w:rPr>
            <w:noProof/>
            <w:webHidden/>
          </w:rPr>
          <w:tab/>
        </w:r>
        <w:r>
          <w:rPr>
            <w:noProof/>
            <w:webHidden/>
          </w:rPr>
          <w:fldChar w:fldCharType="begin"/>
        </w:r>
        <w:r>
          <w:rPr>
            <w:noProof/>
            <w:webHidden/>
          </w:rPr>
          <w:instrText xml:space="preserve"> PAGEREF _Toc530557271 \h </w:instrText>
        </w:r>
        <w:r>
          <w:rPr>
            <w:noProof/>
            <w:webHidden/>
          </w:rPr>
        </w:r>
        <w:r>
          <w:rPr>
            <w:noProof/>
            <w:webHidden/>
          </w:rPr>
          <w:fldChar w:fldCharType="separate"/>
        </w:r>
        <w:r>
          <w:rPr>
            <w:noProof/>
            <w:webHidden/>
          </w:rPr>
          <w:t>6</w:t>
        </w:r>
        <w:r>
          <w:rPr>
            <w:noProof/>
            <w:webHidden/>
          </w:rPr>
          <w:fldChar w:fldCharType="end"/>
        </w:r>
      </w:hyperlink>
    </w:p>
    <w:p w:rsidR="00FB6443" w:rsidRDefault="00FB6443">
      <w:pPr>
        <w:pStyle w:val="INNH3"/>
        <w:tabs>
          <w:tab w:val="left" w:pos="1320"/>
          <w:tab w:val="right" w:leader="dot" w:pos="9060"/>
        </w:tabs>
        <w:rPr>
          <w:rFonts w:asciiTheme="minorHAnsi" w:eastAsiaTheme="minorEastAsia" w:hAnsiTheme="minorHAnsi" w:cstheme="minorBidi"/>
          <w:noProof/>
          <w:sz w:val="22"/>
          <w:szCs w:val="22"/>
        </w:rPr>
      </w:pPr>
      <w:hyperlink w:anchor="_Toc530557272" w:history="1">
        <w:r w:rsidRPr="003A6CCF">
          <w:rPr>
            <w:rStyle w:val="Hyperkobling"/>
            <w:noProof/>
          </w:rPr>
          <w:t>4.8.2</w:t>
        </w:r>
        <w:r>
          <w:rPr>
            <w:rFonts w:asciiTheme="minorHAnsi" w:eastAsiaTheme="minorEastAsia" w:hAnsiTheme="minorHAnsi" w:cstheme="minorBidi"/>
            <w:noProof/>
            <w:sz w:val="22"/>
            <w:szCs w:val="22"/>
          </w:rPr>
          <w:tab/>
        </w:r>
        <w:r w:rsidRPr="003A6CCF">
          <w:rPr>
            <w:rStyle w:val="Hyperkobling"/>
            <w:noProof/>
          </w:rPr>
          <w:t>Identifikasjon</w:t>
        </w:r>
        <w:r>
          <w:rPr>
            <w:noProof/>
            <w:webHidden/>
          </w:rPr>
          <w:tab/>
        </w:r>
        <w:r>
          <w:rPr>
            <w:noProof/>
            <w:webHidden/>
          </w:rPr>
          <w:fldChar w:fldCharType="begin"/>
        </w:r>
        <w:r>
          <w:rPr>
            <w:noProof/>
            <w:webHidden/>
          </w:rPr>
          <w:instrText xml:space="preserve"> PAGEREF _Toc530557272 \h </w:instrText>
        </w:r>
        <w:r>
          <w:rPr>
            <w:noProof/>
            <w:webHidden/>
          </w:rPr>
        </w:r>
        <w:r>
          <w:rPr>
            <w:noProof/>
            <w:webHidden/>
          </w:rPr>
          <w:fldChar w:fldCharType="separate"/>
        </w:r>
        <w:r>
          <w:rPr>
            <w:noProof/>
            <w:webHidden/>
          </w:rPr>
          <w:t>6</w:t>
        </w:r>
        <w:r>
          <w:rPr>
            <w:noProof/>
            <w:webHidden/>
          </w:rPr>
          <w:fldChar w:fldCharType="end"/>
        </w:r>
      </w:hyperlink>
    </w:p>
    <w:p w:rsidR="00FB6443" w:rsidRDefault="00FB6443">
      <w:pPr>
        <w:pStyle w:val="INNH2"/>
        <w:tabs>
          <w:tab w:val="left" w:pos="880"/>
          <w:tab w:val="right" w:leader="dot" w:pos="9060"/>
        </w:tabs>
        <w:rPr>
          <w:rFonts w:asciiTheme="minorHAnsi" w:eastAsiaTheme="minorEastAsia" w:hAnsiTheme="minorHAnsi" w:cstheme="minorBidi"/>
          <w:noProof/>
          <w:sz w:val="22"/>
          <w:szCs w:val="22"/>
        </w:rPr>
      </w:pPr>
      <w:hyperlink w:anchor="_Toc530557273" w:history="1">
        <w:r w:rsidRPr="003A6CCF">
          <w:rPr>
            <w:rStyle w:val="Hyperkobling"/>
            <w:noProof/>
          </w:rPr>
          <w:t>4.9</w:t>
        </w:r>
        <w:r>
          <w:rPr>
            <w:rFonts w:asciiTheme="minorHAnsi" w:eastAsiaTheme="minorEastAsia" w:hAnsiTheme="minorHAnsi" w:cstheme="minorBidi"/>
            <w:noProof/>
            <w:sz w:val="22"/>
            <w:szCs w:val="22"/>
          </w:rPr>
          <w:tab/>
        </w:r>
        <w:r w:rsidRPr="003A6CCF">
          <w:rPr>
            <w:rStyle w:val="Hyperkobling"/>
            <w:noProof/>
          </w:rPr>
          <w:t>Overdragelse av forpliktelser</w:t>
        </w:r>
        <w:r>
          <w:rPr>
            <w:noProof/>
            <w:webHidden/>
          </w:rPr>
          <w:tab/>
        </w:r>
        <w:r>
          <w:rPr>
            <w:noProof/>
            <w:webHidden/>
          </w:rPr>
          <w:fldChar w:fldCharType="begin"/>
        </w:r>
        <w:r>
          <w:rPr>
            <w:noProof/>
            <w:webHidden/>
          </w:rPr>
          <w:instrText xml:space="preserve"> PAGEREF _Toc530557273 \h </w:instrText>
        </w:r>
        <w:r>
          <w:rPr>
            <w:noProof/>
            <w:webHidden/>
          </w:rPr>
        </w:r>
        <w:r>
          <w:rPr>
            <w:noProof/>
            <w:webHidden/>
          </w:rPr>
          <w:fldChar w:fldCharType="separate"/>
        </w:r>
        <w:r>
          <w:rPr>
            <w:noProof/>
            <w:webHidden/>
          </w:rPr>
          <w:t>6</w:t>
        </w:r>
        <w:r>
          <w:rPr>
            <w:noProof/>
            <w:webHidden/>
          </w:rPr>
          <w:fldChar w:fldCharType="end"/>
        </w:r>
      </w:hyperlink>
    </w:p>
    <w:p w:rsidR="00FB6443" w:rsidRDefault="00FB6443">
      <w:pPr>
        <w:pStyle w:val="INNH1"/>
        <w:tabs>
          <w:tab w:val="left" w:pos="480"/>
          <w:tab w:val="right" w:leader="dot" w:pos="9060"/>
        </w:tabs>
        <w:rPr>
          <w:rFonts w:asciiTheme="minorHAnsi" w:eastAsiaTheme="minorEastAsia" w:hAnsiTheme="minorHAnsi" w:cstheme="minorBidi"/>
          <w:b w:val="0"/>
          <w:noProof/>
          <w:sz w:val="22"/>
          <w:szCs w:val="22"/>
        </w:rPr>
      </w:pPr>
      <w:hyperlink w:anchor="_Toc530557274" w:history="1">
        <w:r w:rsidRPr="003A6CCF">
          <w:rPr>
            <w:rStyle w:val="Hyperkobling"/>
            <w:noProof/>
          </w:rPr>
          <w:t>5</w:t>
        </w:r>
        <w:r>
          <w:rPr>
            <w:rFonts w:asciiTheme="minorHAnsi" w:eastAsiaTheme="minorEastAsia" w:hAnsiTheme="minorHAnsi" w:cstheme="minorBidi"/>
            <w:b w:val="0"/>
            <w:noProof/>
            <w:sz w:val="22"/>
            <w:szCs w:val="22"/>
          </w:rPr>
          <w:tab/>
        </w:r>
        <w:r w:rsidRPr="003A6CCF">
          <w:rPr>
            <w:rStyle w:val="Hyperkobling"/>
            <w:noProof/>
          </w:rPr>
          <w:t>Oppdragsgivers plikter</w:t>
        </w:r>
        <w:r>
          <w:rPr>
            <w:noProof/>
            <w:webHidden/>
          </w:rPr>
          <w:tab/>
        </w:r>
        <w:r>
          <w:rPr>
            <w:noProof/>
            <w:webHidden/>
          </w:rPr>
          <w:fldChar w:fldCharType="begin"/>
        </w:r>
        <w:r>
          <w:rPr>
            <w:noProof/>
            <w:webHidden/>
          </w:rPr>
          <w:instrText xml:space="preserve"> PAGEREF _Toc530557274 \h </w:instrText>
        </w:r>
        <w:r>
          <w:rPr>
            <w:noProof/>
            <w:webHidden/>
          </w:rPr>
        </w:r>
        <w:r>
          <w:rPr>
            <w:noProof/>
            <w:webHidden/>
          </w:rPr>
          <w:fldChar w:fldCharType="separate"/>
        </w:r>
        <w:r>
          <w:rPr>
            <w:noProof/>
            <w:webHidden/>
          </w:rPr>
          <w:t>7</w:t>
        </w:r>
        <w:r>
          <w:rPr>
            <w:noProof/>
            <w:webHidden/>
          </w:rPr>
          <w:fldChar w:fldCharType="end"/>
        </w:r>
      </w:hyperlink>
    </w:p>
    <w:p w:rsidR="00FB6443" w:rsidRDefault="00FB6443">
      <w:pPr>
        <w:pStyle w:val="INNH2"/>
        <w:tabs>
          <w:tab w:val="left" w:pos="880"/>
          <w:tab w:val="right" w:leader="dot" w:pos="9060"/>
        </w:tabs>
        <w:rPr>
          <w:rFonts w:asciiTheme="minorHAnsi" w:eastAsiaTheme="minorEastAsia" w:hAnsiTheme="minorHAnsi" w:cstheme="minorBidi"/>
          <w:noProof/>
          <w:sz w:val="22"/>
          <w:szCs w:val="22"/>
        </w:rPr>
      </w:pPr>
      <w:hyperlink w:anchor="_Toc530557275" w:history="1">
        <w:r w:rsidRPr="003A6CCF">
          <w:rPr>
            <w:rStyle w:val="Hyperkobling"/>
            <w:noProof/>
          </w:rPr>
          <w:t>5.1</w:t>
        </w:r>
        <w:r>
          <w:rPr>
            <w:rFonts w:asciiTheme="minorHAnsi" w:eastAsiaTheme="minorEastAsia" w:hAnsiTheme="minorHAnsi" w:cstheme="minorBidi"/>
            <w:noProof/>
            <w:sz w:val="22"/>
            <w:szCs w:val="22"/>
          </w:rPr>
          <w:tab/>
        </w:r>
        <w:r w:rsidRPr="003A6CCF">
          <w:rPr>
            <w:rStyle w:val="Hyperkobling"/>
            <w:noProof/>
          </w:rPr>
          <w:t>Alminnelige krav til medvirkning</w:t>
        </w:r>
        <w:r>
          <w:rPr>
            <w:noProof/>
            <w:webHidden/>
          </w:rPr>
          <w:tab/>
        </w:r>
        <w:r>
          <w:rPr>
            <w:noProof/>
            <w:webHidden/>
          </w:rPr>
          <w:fldChar w:fldCharType="begin"/>
        </w:r>
        <w:r>
          <w:rPr>
            <w:noProof/>
            <w:webHidden/>
          </w:rPr>
          <w:instrText xml:space="preserve"> PAGEREF _Toc530557275 \h </w:instrText>
        </w:r>
        <w:r>
          <w:rPr>
            <w:noProof/>
            <w:webHidden/>
          </w:rPr>
        </w:r>
        <w:r>
          <w:rPr>
            <w:noProof/>
            <w:webHidden/>
          </w:rPr>
          <w:fldChar w:fldCharType="separate"/>
        </w:r>
        <w:r>
          <w:rPr>
            <w:noProof/>
            <w:webHidden/>
          </w:rPr>
          <w:t>7</w:t>
        </w:r>
        <w:r>
          <w:rPr>
            <w:noProof/>
            <w:webHidden/>
          </w:rPr>
          <w:fldChar w:fldCharType="end"/>
        </w:r>
      </w:hyperlink>
    </w:p>
    <w:p w:rsidR="00FB6443" w:rsidRDefault="00FB6443">
      <w:pPr>
        <w:pStyle w:val="INNH2"/>
        <w:tabs>
          <w:tab w:val="left" w:pos="880"/>
          <w:tab w:val="right" w:leader="dot" w:pos="9060"/>
        </w:tabs>
        <w:rPr>
          <w:rFonts w:asciiTheme="minorHAnsi" w:eastAsiaTheme="minorEastAsia" w:hAnsiTheme="minorHAnsi" w:cstheme="minorBidi"/>
          <w:noProof/>
          <w:sz w:val="22"/>
          <w:szCs w:val="22"/>
        </w:rPr>
      </w:pPr>
      <w:hyperlink w:anchor="_Toc530557276" w:history="1">
        <w:r w:rsidRPr="003A6CCF">
          <w:rPr>
            <w:rStyle w:val="Hyperkobling"/>
            <w:noProof/>
          </w:rPr>
          <w:t>5.2</w:t>
        </w:r>
        <w:r>
          <w:rPr>
            <w:rFonts w:asciiTheme="minorHAnsi" w:eastAsiaTheme="minorEastAsia" w:hAnsiTheme="minorHAnsi" w:cstheme="minorBidi"/>
            <w:noProof/>
            <w:sz w:val="22"/>
            <w:szCs w:val="22"/>
          </w:rPr>
          <w:tab/>
        </w:r>
        <w:r w:rsidRPr="003A6CCF">
          <w:rPr>
            <w:rStyle w:val="Hyperkobling"/>
            <w:noProof/>
          </w:rPr>
          <w:t>Opplysningsplikt</w:t>
        </w:r>
        <w:r>
          <w:rPr>
            <w:noProof/>
            <w:webHidden/>
          </w:rPr>
          <w:tab/>
        </w:r>
        <w:r>
          <w:rPr>
            <w:noProof/>
            <w:webHidden/>
          </w:rPr>
          <w:fldChar w:fldCharType="begin"/>
        </w:r>
        <w:r>
          <w:rPr>
            <w:noProof/>
            <w:webHidden/>
          </w:rPr>
          <w:instrText xml:space="preserve"> PAGEREF _Toc530557276 \h </w:instrText>
        </w:r>
        <w:r>
          <w:rPr>
            <w:noProof/>
            <w:webHidden/>
          </w:rPr>
        </w:r>
        <w:r>
          <w:rPr>
            <w:noProof/>
            <w:webHidden/>
          </w:rPr>
          <w:fldChar w:fldCharType="separate"/>
        </w:r>
        <w:r>
          <w:rPr>
            <w:noProof/>
            <w:webHidden/>
          </w:rPr>
          <w:t>7</w:t>
        </w:r>
        <w:r>
          <w:rPr>
            <w:noProof/>
            <w:webHidden/>
          </w:rPr>
          <w:fldChar w:fldCharType="end"/>
        </w:r>
      </w:hyperlink>
    </w:p>
    <w:p w:rsidR="00FB6443" w:rsidRDefault="00FB6443">
      <w:pPr>
        <w:pStyle w:val="INNH2"/>
        <w:tabs>
          <w:tab w:val="left" w:pos="880"/>
          <w:tab w:val="right" w:leader="dot" w:pos="9060"/>
        </w:tabs>
        <w:rPr>
          <w:rFonts w:asciiTheme="minorHAnsi" w:eastAsiaTheme="minorEastAsia" w:hAnsiTheme="minorHAnsi" w:cstheme="minorBidi"/>
          <w:noProof/>
          <w:sz w:val="22"/>
          <w:szCs w:val="22"/>
        </w:rPr>
      </w:pPr>
      <w:hyperlink w:anchor="_Toc530557277" w:history="1">
        <w:r w:rsidRPr="003A6CCF">
          <w:rPr>
            <w:rStyle w:val="Hyperkobling"/>
            <w:noProof/>
          </w:rPr>
          <w:t>5.3</w:t>
        </w:r>
        <w:r>
          <w:rPr>
            <w:rFonts w:asciiTheme="minorHAnsi" w:eastAsiaTheme="minorEastAsia" w:hAnsiTheme="minorHAnsi" w:cstheme="minorBidi"/>
            <w:noProof/>
            <w:sz w:val="22"/>
            <w:szCs w:val="22"/>
          </w:rPr>
          <w:tab/>
        </w:r>
        <w:r w:rsidRPr="003A6CCF">
          <w:rPr>
            <w:rStyle w:val="Hyperkobling"/>
            <w:noProof/>
          </w:rPr>
          <w:t>Identifikasjon</w:t>
        </w:r>
        <w:r>
          <w:rPr>
            <w:noProof/>
            <w:webHidden/>
          </w:rPr>
          <w:tab/>
        </w:r>
        <w:r>
          <w:rPr>
            <w:noProof/>
            <w:webHidden/>
          </w:rPr>
          <w:fldChar w:fldCharType="begin"/>
        </w:r>
        <w:r>
          <w:rPr>
            <w:noProof/>
            <w:webHidden/>
          </w:rPr>
          <w:instrText xml:space="preserve"> PAGEREF _Toc530557277 \h </w:instrText>
        </w:r>
        <w:r>
          <w:rPr>
            <w:noProof/>
            <w:webHidden/>
          </w:rPr>
        </w:r>
        <w:r>
          <w:rPr>
            <w:noProof/>
            <w:webHidden/>
          </w:rPr>
          <w:fldChar w:fldCharType="separate"/>
        </w:r>
        <w:r>
          <w:rPr>
            <w:noProof/>
            <w:webHidden/>
          </w:rPr>
          <w:t>7</w:t>
        </w:r>
        <w:r>
          <w:rPr>
            <w:noProof/>
            <w:webHidden/>
          </w:rPr>
          <w:fldChar w:fldCharType="end"/>
        </w:r>
      </w:hyperlink>
    </w:p>
    <w:p w:rsidR="00FB6443" w:rsidRDefault="00FB6443">
      <w:pPr>
        <w:pStyle w:val="INNH1"/>
        <w:tabs>
          <w:tab w:val="left" w:pos="480"/>
          <w:tab w:val="right" w:leader="dot" w:pos="9060"/>
        </w:tabs>
        <w:rPr>
          <w:rFonts w:asciiTheme="minorHAnsi" w:eastAsiaTheme="minorEastAsia" w:hAnsiTheme="minorHAnsi" w:cstheme="minorBidi"/>
          <w:b w:val="0"/>
          <w:noProof/>
          <w:sz w:val="22"/>
          <w:szCs w:val="22"/>
        </w:rPr>
      </w:pPr>
      <w:hyperlink w:anchor="_Toc530557278" w:history="1">
        <w:r w:rsidRPr="003A6CCF">
          <w:rPr>
            <w:rStyle w:val="Hyperkobling"/>
            <w:noProof/>
          </w:rPr>
          <w:t>6</w:t>
        </w:r>
        <w:r>
          <w:rPr>
            <w:rFonts w:asciiTheme="minorHAnsi" w:eastAsiaTheme="minorEastAsia" w:hAnsiTheme="minorHAnsi" w:cstheme="minorBidi"/>
            <w:b w:val="0"/>
            <w:noProof/>
            <w:sz w:val="22"/>
            <w:szCs w:val="22"/>
          </w:rPr>
          <w:tab/>
        </w:r>
        <w:r w:rsidRPr="003A6CCF">
          <w:rPr>
            <w:rStyle w:val="Hyperkobling"/>
            <w:noProof/>
          </w:rPr>
          <w:t>Oslo kommunes seriøsitetskrav</w:t>
        </w:r>
        <w:r>
          <w:rPr>
            <w:noProof/>
            <w:webHidden/>
          </w:rPr>
          <w:tab/>
        </w:r>
        <w:r>
          <w:rPr>
            <w:noProof/>
            <w:webHidden/>
          </w:rPr>
          <w:fldChar w:fldCharType="begin"/>
        </w:r>
        <w:r>
          <w:rPr>
            <w:noProof/>
            <w:webHidden/>
          </w:rPr>
          <w:instrText xml:space="preserve"> PAGEREF _Toc530557278 \h </w:instrText>
        </w:r>
        <w:r>
          <w:rPr>
            <w:noProof/>
            <w:webHidden/>
          </w:rPr>
        </w:r>
        <w:r>
          <w:rPr>
            <w:noProof/>
            <w:webHidden/>
          </w:rPr>
          <w:fldChar w:fldCharType="separate"/>
        </w:r>
        <w:r>
          <w:rPr>
            <w:noProof/>
            <w:webHidden/>
          </w:rPr>
          <w:t>7</w:t>
        </w:r>
        <w:r>
          <w:rPr>
            <w:noProof/>
            <w:webHidden/>
          </w:rPr>
          <w:fldChar w:fldCharType="end"/>
        </w:r>
      </w:hyperlink>
    </w:p>
    <w:p w:rsidR="00FB6443" w:rsidRDefault="00FB6443">
      <w:pPr>
        <w:pStyle w:val="INNH2"/>
        <w:tabs>
          <w:tab w:val="left" w:pos="880"/>
          <w:tab w:val="right" w:leader="dot" w:pos="9060"/>
        </w:tabs>
        <w:rPr>
          <w:rFonts w:asciiTheme="minorHAnsi" w:eastAsiaTheme="minorEastAsia" w:hAnsiTheme="minorHAnsi" w:cstheme="minorBidi"/>
          <w:noProof/>
          <w:sz w:val="22"/>
          <w:szCs w:val="22"/>
        </w:rPr>
      </w:pPr>
      <w:hyperlink w:anchor="_Toc530557279" w:history="1">
        <w:r w:rsidRPr="003A6CCF">
          <w:rPr>
            <w:rStyle w:val="Hyperkobling"/>
            <w:noProof/>
          </w:rPr>
          <w:t>6.1</w:t>
        </w:r>
        <w:r>
          <w:rPr>
            <w:rFonts w:asciiTheme="minorHAnsi" w:eastAsiaTheme="minorEastAsia" w:hAnsiTheme="minorHAnsi" w:cstheme="minorBidi"/>
            <w:noProof/>
            <w:sz w:val="22"/>
            <w:szCs w:val="22"/>
          </w:rPr>
          <w:tab/>
        </w:r>
        <w:r w:rsidRPr="003A6CCF">
          <w:rPr>
            <w:rStyle w:val="Hyperkobling"/>
            <w:noProof/>
          </w:rPr>
          <w:t>Brudd på skatte- og avgiftsforpliktelser</w:t>
        </w:r>
        <w:r>
          <w:rPr>
            <w:noProof/>
            <w:webHidden/>
          </w:rPr>
          <w:tab/>
        </w:r>
        <w:r>
          <w:rPr>
            <w:noProof/>
            <w:webHidden/>
          </w:rPr>
          <w:fldChar w:fldCharType="begin"/>
        </w:r>
        <w:r>
          <w:rPr>
            <w:noProof/>
            <w:webHidden/>
          </w:rPr>
          <w:instrText xml:space="preserve"> PAGEREF _Toc530557279 \h </w:instrText>
        </w:r>
        <w:r>
          <w:rPr>
            <w:noProof/>
            <w:webHidden/>
          </w:rPr>
        </w:r>
        <w:r>
          <w:rPr>
            <w:noProof/>
            <w:webHidden/>
          </w:rPr>
          <w:fldChar w:fldCharType="separate"/>
        </w:r>
        <w:r>
          <w:rPr>
            <w:noProof/>
            <w:webHidden/>
          </w:rPr>
          <w:t>7</w:t>
        </w:r>
        <w:r>
          <w:rPr>
            <w:noProof/>
            <w:webHidden/>
          </w:rPr>
          <w:fldChar w:fldCharType="end"/>
        </w:r>
      </w:hyperlink>
    </w:p>
    <w:p w:rsidR="00FB6443" w:rsidRDefault="00FB6443">
      <w:pPr>
        <w:pStyle w:val="INNH2"/>
        <w:tabs>
          <w:tab w:val="left" w:pos="880"/>
          <w:tab w:val="right" w:leader="dot" w:pos="9060"/>
        </w:tabs>
        <w:rPr>
          <w:rFonts w:asciiTheme="minorHAnsi" w:eastAsiaTheme="minorEastAsia" w:hAnsiTheme="minorHAnsi" w:cstheme="minorBidi"/>
          <w:noProof/>
          <w:sz w:val="22"/>
          <w:szCs w:val="22"/>
        </w:rPr>
      </w:pPr>
      <w:hyperlink w:anchor="_Toc530557280" w:history="1">
        <w:r w:rsidRPr="003A6CCF">
          <w:rPr>
            <w:rStyle w:val="Hyperkobling"/>
            <w:noProof/>
          </w:rPr>
          <w:t>6.2</w:t>
        </w:r>
        <w:r>
          <w:rPr>
            <w:rFonts w:asciiTheme="minorHAnsi" w:eastAsiaTheme="minorEastAsia" w:hAnsiTheme="minorHAnsi" w:cstheme="minorBidi"/>
            <w:noProof/>
            <w:sz w:val="22"/>
            <w:szCs w:val="22"/>
          </w:rPr>
          <w:tab/>
        </w:r>
        <w:r w:rsidRPr="003A6CCF">
          <w:rPr>
            <w:rStyle w:val="Hyperkobling"/>
            <w:noProof/>
          </w:rPr>
          <w:t>Brudd på konkurranselovgivningen</w:t>
        </w:r>
        <w:r>
          <w:rPr>
            <w:noProof/>
            <w:webHidden/>
          </w:rPr>
          <w:tab/>
        </w:r>
        <w:r>
          <w:rPr>
            <w:noProof/>
            <w:webHidden/>
          </w:rPr>
          <w:fldChar w:fldCharType="begin"/>
        </w:r>
        <w:r>
          <w:rPr>
            <w:noProof/>
            <w:webHidden/>
          </w:rPr>
          <w:instrText xml:space="preserve"> PAGEREF _Toc530557280 \h </w:instrText>
        </w:r>
        <w:r>
          <w:rPr>
            <w:noProof/>
            <w:webHidden/>
          </w:rPr>
        </w:r>
        <w:r>
          <w:rPr>
            <w:noProof/>
            <w:webHidden/>
          </w:rPr>
          <w:fldChar w:fldCharType="separate"/>
        </w:r>
        <w:r>
          <w:rPr>
            <w:noProof/>
            <w:webHidden/>
          </w:rPr>
          <w:t>8</w:t>
        </w:r>
        <w:r>
          <w:rPr>
            <w:noProof/>
            <w:webHidden/>
          </w:rPr>
          <w:fldChar w:fldCharType="end"/>
        </w:r>
      </w:hyperlink>
    </w:p>
    <w:p w:rsidR="00FB6443" w:rsidRDefault="00FB6443">
      <w:pPr>
        <w:pStyle w:val="INNH2"/>
        <w:tabs>
          <w:tab w:val="left" w:pos="880"/>
          <w:tab w:val="right" w:leader="dot" w:pos="9060"/>
        </w:tabs>
        <w:rPr>
          <w:rFonts w:asciiTheme="minorHAnsi" w:eastAsiaTheme="minorEastAsia" w:hAnsiTheme="minorHAnsi" w:cstheme="minorBidi"/>
          <w:noProof/>
          <w:sz w:val="22"/>
          <w:szCs w:val="22"/>
        </w:rPr>
      </w:pPr>
      <w:hyperlink w:anchor="_Toc530557281" w:history="1">
        <w:r w:rsidRPr="003A6CCF">
          <w:rPr>
            <w:rStyle w:val="Hyperkobling"/>
            <w:noProof/>
          </w:rPr>
          <w:t>6.3</w:t>
        </w:r>
        <w:r>
          <w:rPr>
            <w:rFonts w:asciiTheme="minorHAnsi" w:eastAsiaTheme="minorEastAsia" w:hAnsiTheme="minorHAnsi" w:cstheme="minorBidi"/>
            <w:noProof/>
            <w:sz w:val="22"/>
            <w:szCs w:val="22"/>
          </w:rPr>
          <w:tab/>
        </w:r>
        <w:r w:rsidRPr="003A6CCF">
          <w:rPr>
            <w:rStyle w:val="Hyperkobling"/>
            <w:noProof/>
          </w:rPr>
          <w:t>Revisjon</w:t>
        </w:r>
        <w:r>
          <w:rPr>
            <w:noProof/>
            <w:webHidden/>
          </w:rPr>
          <w:tab/>
        </w:r>
        <w:r>
          <w:rPr>
            <w:noProof/>
            <w:webHidden/>
          </w:rPr>
          <w:fldChar w:fldCharType="begin"/>
        </w:r>
        <w:r>
          <w:rPr>
            <w:noProof/>
            <w:webHidden/>
          </w:rPr>
          <w:instrText xml:space="preserve"> PAGEREF _Toc530557281 \h </w:instrText>
        </w:r>
        <w:r>
          <w:rPr>
            <w:noProof/>
            <w:webHidden/>
          </w:rPr>
        </w:r>
        <w:r>
          <w:rPr>
            <w:noProof/>
            <w:webHidden/>
          </w:rPr>
          <w:fldChar w:fldCharType="separate"/>
        </w:r>
        <w:r>
          <w:rPr>
            <w:noProof/>
            <w:webHidden/>
          </w:rPr>
          <w:t>8</w:t>
        </w:r>
        <w:r>
          <w:rPr>
            <w:noProof/>
            <w:webHidden/>
          </w:rPr>
          <w:fldChar w:fldCharType="end"/>
        </w:r>
      </w:hyperlink>
    </w:p>
    <w:p w:rsidR="00FB6443" w:rsidRDefault="00FB6443">
      <w:pPr>
        <w:pStyle w:val="INNH2"/>
        <w:tabs>
          <w:tab w:val="left" w:pos="880"/>
          <w:tab w:val="right" w:leader="dot" w:pos="9060"/>
        </w:tabs>
        <w:rPr>
          <w:rFonts w:asciiTheme="minorHAnsi" w:eastAsiaTheme="minorEastAsia" w:hAnsiTheme="minorHAnsi" w:cstheme="minorBidi"/>
          <w:noProof/>
          <w:sz w:val="22"/>
          <w:szCs w:val="22"/>
        </w:rPr>
      </w:pPr>
      <w:hyperlink w:anchor="_Toc530557282" w:history="1">
        <w:r w:rsidRPr="003A6CCF">
          <w:rPr>
            <w:rStyle w:val="Hyperkobling"/>
            <w:noProof/>
          </w:rPr>
          <w:t>6.4</w:t>
        </w:r>
        <w:r>
          <w:rPr>
            <w:rFonts w:asciiTheme="minorHAnsi" w:eastAsiaTheme="minorEastAsia" w:hAnsiTheme="minorHAnsi" w:cstheme="minorBidi"/>
            <w:noProof/>
            <w:sz w:val="22"/>
            <w:szCs w:val="22"/>
          </w:rPr>
          <w:tab/>
        </w:r>
        <w:r w:rsidRPr="003A6CCF">
          <w:rPr>
            <w:rStyle w:val="Hyperkobling"/>
            <w:noProof/>
          </w:rPr>
          <w:t>Mislighold av kontraktsforpliktelser - konsekvenser for senere konkurranser</w:t>
        </w:r>
        <w:r>
          <w:rPr>
            <w:noProof/>
            <w:webHidden/>
          </w:rPr>
          <w:tab/>
        </w:r>
        <w:r>
          <w:rPr>
            <w:noProof/>
            <w:webHidden/>
          </w:rPr>
          <w:fldChar w:fldCharType="begin"/>
        </w:r>
        <w:r>
          <w:rPr>
            <w:noProof/>
            <w:webHidden/>
          </w:rPr>
          <w:instrText xml:space="preserve"> PAGEREF _Toc530557282 \h </w:instrText>
        </w:r>
        <w:r>
          <w:rPr>
            <w:noProof/>
            <w:webHidden/>
          </w:rPr>
        </w:r>
        <w:r>
          <w:rPr>
            <w:noProof/>
            <w:webHidden/>
          </w:rPr>
          <w:fldChar w:fldCharType="separate"/>
        </w:r>
        <w:r>
          <w:rPr>
            <w:noProof/>
            <w:webHidden/>
          </w:rPr>
          <w:t>8</w:t>
        </w:r>
        <w:r>
          <w:rPr>
            <w:noProof/>
            <w:webHidden/>
          </w:rPr>
          <w:fldChar w:fldCharType="end"/>
        </w:r>
      </w:hyperlink>
    </w:p>
    <w:p w:rsidR="00FB6443" w:rsidRDefault="00FB6443">
      <w:pPr>
        <w:pStyle w:val="INNH2"/>
        <w:tabs>
          <w:tab w:val="left" w:pos="880"/>
          <w:tab w:val="right" w:leader="dot" w:pos="9060"/>
        </w:tabs>
        <w:rPr>
          <w:rFonts w:asciiTheme="minorHAnsi" w:eastAsiaTheme="minorEastAsia" w:hAnsiTheme="minorHAnsi" w:cstheme="minorBidi"/>
          <w:noProof/>
          <w:sz w:val="22"/>
          <w:szCs w:val="22"/>
        </w:rPr>
      </w:pPr>
      <w:hyperlink w:anchor="_Toc530557283" w:history="1">
        <w:r w:rsidRPr="003A6CCF">
          <w:rPr>
            <w:rStyle w:val="Hyperkobling"/>
            <w:noProof/>
          </w:rPr>
          <w:t>6.5</w:t>
        </w:r>
        <w:r>
          <w:rPr>
            <w:rFonts w:asciiTheme="minorHAnsi" w:eastAsiaTheme="minorEastAsia" w:hAnsiTheme="minorHAnsi" w:cstheme="minorBidi"/>
            <w:noProof/>
            <w:sz w:val="22"/>
            <w:szCs w:val="22"/>
          </w:rPr>
          <w:tab/>
        </w:r>
        <w:r w:rsidRPr="003A6CCF">
          <w:rPr>
            <w:rStyle w:val="Hyperkobling"/>
            <w:noProof/>
          </w:rPr>
          <w:t>Krav til lønns- og arbeidsvilkår</w:t>
        </w:r>
        <w:r>
          <w:rPr>
            <w:noProof/>
            <w:webHidden/>
          </w:rPr>
          <w:tab/>
        </w:r>
        <w:r>
          <w:rPr>
            <w:noProof/>
            <w:webHidden/>
          </w:rPr>
          <w:fldChar w:fldCharType="begin"/>
        </w:r>
        <w:r>
          <w:rPr>
            <w:noProof/>
            <w:webHidden/>
          </w:rPr>
          <w:instrText xml:space="preserve"> PAGEREF _Toc530557283 \h </w:instrText>
        </w:r>
        <w:r>
          <w:rPr>
            <w:noProof/>
            <w:webHidden/>
          </w:rPr>
        </w:r>
        <w:r>
          <w:rPr>
            <w:noProof/>
            <w:webHidden/>
          </w:rPr>
          <w:fldChar w:fldCharType="separate"/>
        </w:r>
        <w:r>
          <w:rPr>
            <w:noProof/>
            <w:webHidden/>
          </w:rPr>
          <w:t>8</w:t>
        </w:r>
        <w:r>
          <w:rPr>
            <w:noProof/>
            <w:webHidden/>
          </w:rPr>
          <w:fldChar w:fldCharType="end"/>
        </w:r>
      </w:hyperlink>
    </w:p>
    <w:p w:rsidR="00FB6443" w:rsidRDefault="00FB6443">
      <w:pPr>
        <w:pStyle w:val="INNH2"/>
        <w:tabs>
          <w:tab w:val="left" w:pos="880"/>
          <w:tab w:val="right" w:leader="dot" w:pos="9060"/>
        </w:tabs>
        <w:rPr>
          <w:rFonts w:asciiTheme="minorHAnsi" w:eastAsiaTheme="minorEastAsia" w:hAnsiTheme="minorHAnsi" w:cstheme="minorBidi"/>
          <w:noProof/>
          <w:sz w:val="22"/>
          <w:szCs w:val="22"/>
        </w:rPr>
      </w:pPr>
      <w:hyperlink w:anchor="_Toc530557284" w:history="1">
        <w:r w:rsidRPr="003A6CCF">
          <w:rPr>
            <w:rStyle w:val="Hyperkobling"/>
            <w:noProof/>
          </w:rPr>
          <w:t>6.6</w:t>
        </w:r>
        <w:r>
          <w:rPr>
            <w:rFonts w:asciiTheme="minorHAnsi" w:eastAsiaTheme="minorEastAsia" w:hAnsiTheme="minorHAnsi" w:cstheme="minorBidi"/>
            <w:noProof/>
            <w:sz w:val="22"/>
            <w:szCs w:val="22"/>
          </w:rPr>
          <w:tab/>
        </w:r>
        <w:r w:rsidRPr="003A6CCF">
          <w:rPr>
            <w:rStyle w:val="Hyperkobling"/>
            <w:noProof/>
          </w:rPr>
          <w:t>Krav om betaling med elektronisk betalingsmiddel/forbud mot kontant betaling</w:t>
        </w:r>
        <w:r>
          <w:rPr>
            <w:noProof/>
            <w:webHidden/>
          </w:rPr>
          <w:tab/>
        </w:r>
        <w:r>
          <w:rPr>
            <w:noProof/>
            <w:webHidden/>
          </w:rPr>
          <w:fldChar w:fldCharType="begin"/>
        </w:r>
        <w:r>
          <w:rPr>
            <w:noProof/>
            <w:webHidden/>
          </w:rPr>
          <w:instrText xml:space="preserve"> PAGEREF _Toc530557284 \h </w:instrText>
        </w:r>
        <w:r>
          <w:rPr>
            <w:noProof/>
            <w:webHidden/>
          </w:rPr>
        </w:r>
        <w:r>
          <w:rPr>
            <w:noProof/>
            <w:webHidden/>
          </w:rPr>
          <w:fldChar w:fldCharType="separate"/>
        </w:r>
        <w:r>
          <w:rPr>
            <w:noProof/>
            <w:webHidden/>
          </w:rPr>
          <w:t>9</w:t>
        </w:r>
        <w:r>
          <w:rPr>
            <w:noProof/>
            <w:webHidden/>
          </w:rPr>
          <w:fldChar w:fldCharType="end"/>
        </w:r>
      </w:hyperlink>
    </w:p>
    <w:p w:rsidR="00FB6443" w:rsidRDefault="00FB6443">
      <w:pPr>
        <w:pStyle w:val="INNH1"/>
        <w:tabs>
          <w:tab w:val="left" w:pos="480"/>
          <w:tab w:val="right" w:leader="dot" w:pos="9060"/>
        </w:tabs>
        <w:rPr>
          <w:rFonts w:asciiTheme="minorHAnsi" w:eastAsiaTheme="minorEastAsia" w:hAnsiTheme="minorHAnsi" w:cstheme="minorBidi"/>
          <w:b w:val="0"/>
          <w:noProof/>
          <w:sz w:val="22"/>
          <w:szCs w:val="22"/>
        </w:rPr>
      </w:pPr>
      <w:hyperlink w:anchor="_Toc530557285" w:history="1">
        <w:r w:rsidRPr="003A6CCF">
          <w:rPr>
            <w:rStyle w:val="Hyperkobling"/>
            <w:noProof/>
          </w:rPr>
          <w:t>7</w:t>
        </w:r>
        <w:r>
          <w:rPr>
            <w:rFonts w:asciiTheme="minorHAnsi" w:eastAsiaTheme="minorEastAsia" w:hAnsiTheme="minorHAnsi" w:cstheme="minorBidi"/>
            <w:b w:val="0"/>
            <w:noProof/>
            <w:sz w:val="22"/>
            <w:szCs w:val="22"/>
          </w:rPr>
          <w:tab/>
        </w:r>
        <w:r w:rsidRPr="003A6CCF">
          <w:rPr>
            <w:rStyle w:val="Hyperkobling"/>
            <w:noProof/>
          </w:rPr>
          <w:t>Endringer</w:t>
        </w:r>
        <w:r>
          <w:rPr>
            <w:noProof/>
            <w:webHidden/>
          </w:rPr>
          <w:tab/>
        </w:r>
        <w:r>
          <w:rPr>
            <w:noProof/>
            <w:webHidden/>
          </w:rPr>
          <w:fldChar w:fldCharType="begin"/>
        </w:r>
        <w:r>
          <w:rPr>
            <w:noProof/>
            <w:webHidden/>
          </w:rPr>
          <w:instrText xml:space="preserve"> PAGEREF _Toc530557285 \h </w:instrText>
        </w:r>
        <w:r>
          <w:rPr>
            <w:noProof/>
            <w:webHidden/>
          </w:rPr>
        </w:r>
        <w:r>
          <w:rPr>
            <w:noProof/>
            <w:webHidden/>
          </w:rPr>
          <w:fldChar w:fldCharType="separate"/>
        </w:r>
        <w:r>
          <w:rPr>
            <w:noProof/>
            <w:webHidden/>
          </w:rPr>
          <w:t>10</w:t>
        </w:r>
        <w:r>
          <w:rPr>
            <w:noProof/>
            <w:webHidden/>
          </w:rPr>
          <w:fldChar w:fldCharType="end"/>
        </w:r>
      </w:hyperlink>
    </w:p>
    <w:p w:rsidR="00FB6443" w:rsidRDefault="00FB6443">
      <w:pPr>
        <w:pStyle w:val="INNH1"/>
        <w:tabs>
          <w:tab w:val="left" w:pos="480"/>
          <w:tab w:val="right" w:leader="dot" w:pos="9060"/>
        </w:tabs>
        <w:rPr>
          <w:rFonts w:asciiTheme="minorHAnsi" w:eastAsiaTheme="minorEastAsia" w:hAnsiTheme="minorHAnsi" w:cstheme="minorBidi"/>
          <w:b w:val="0"/>
          <w:noProof/>
          <w:sz w:val="22"/>
          <w:szCs w:val="22"/>
        </w:rPr>
      </w:pPr>
      <w:hyperlink w:anchor="_Toc530557286" w:history="1">
        <w:r w:rsidRPr="003A6CCF">
          <w:rPr>
            <w:rStyle w:val="Hyperkobling"/>
            <w:noProof/>
          </w:rPr>
          <w:t>8</w:t>
        </w:r>
        <w:r>
          <w:rPr>
            <w:rFonts w:asciiTheme="minorHAnsi" w:eastAsiaTheme="minorEastAsia" w:hAnsiTheme="minorHAnsi" w:cstheme="minorBidi"/>
            <w:b w:val="0"/>
            <w:noProof/>
            <w:sz w:val="22"/>
            <w:szCs w:val="22"/>
          </w:rPr>
          <w:tab/>
        </w:r>
        <w:r w:rsidRPr="003A6CCF">
          <w:rPr>
            <w:rStyle w:val="Hyperkobling"/>
            <w:noProof/>
          </w:rPr>
          <w:t>Pris og betaling</w:t>
        </w:r>
        <w:r>
          <w:rPr>
            <w:noProof/>
            <w:webHidden/>
          </w:rPr>
          <w:tab/>
        </w:r>
        <w:r>
          <w:rPr>
            <w:noProof/>
            <w:webHidden/>
          </w:rPr>
          <w:fldChar w:fldCharType="begin"/>
        </w:r>
        <w:r>
          <w:rPr>
            <w:noProof/>
            <w:webHidden/>
          </w:rPr>
          <w:instrText xml:space="preserve"> PAGEREF _Toc530557286 \h </w:instrText>
        </w:r>
        <w:r>
          <w:rPr>
            <w:noProof/>
            <w:webHidden/>
          </w:rPr>
        </w:r>
        <w:r>
          <w:rPr>
            <w:noProof/>
            <w:webHidden/>
          </w:rPr>
          <w:fldChar w:fldCharType="separate"/>
        </w:r>
        <w:r>
          <w:rPr>
            <w:noProof/>
            <w:webHidden/>
          </w:rPr>
          <w:t>10</w:t>
        </w:r>
        <w:r>
          <w:rPr>
            <w:noProof/>
            <w:webHidden/>
          </w:rPr>
          <w:fldChar w:fldCharType="end"/>
        </w:r>
      </w:hyperlink>
    </w:p>
    <w:p w:rsidR="00FB6443" w:rsidRDefault="00FB6443">
      <w:pPr>
        <w:pStyle w:val="INNH2"/>
        <w:tabs>
          <w:tab w:val="left" w:pos="880"/>
          <w:tab w:val="right" w:leader="dot" w:pos="9060"/>
        </w:tabs>
        <w:rPr>
          <w:rFonts w:asciiTheme="minorHAnsi" w:eastAsiaTheme="minorEastAsia" w:hAnsiTheme="minorHAnsi" w:cstheme="minorBidi"/>
          <w:noProof/>
          <w:sz w:val="22"/>
          <w:szCs w:val="22"/>
        </w:rPr>
      </w:pPr>
      <w:hyperlink w:anchor="_Toc530557287" w:history="1">
        <w:r w:rsidRPr="003A6CCF">
          <w:rPr>
            <w:rStyle w:val="Hyperkobling"/>
            <w:noProof/>
          </w:rPr>
          <w:t>8.1</w:t>
        </w:r>
        <w:r>
          <w:rPr>
            <w:rFonts w:asciiTheme="minorHAnsi" w:eastAsiaTheme="minorEastAsia" w:hAnsiTheme="minorHAnsi" w:cstheme="minorBidi"/>
            <w:noProof/>
            <w:sz w:val="22"/>
            <w:szCs w:val="22"/>
          </w:rPr>
          <w:tab/>
        </w:r>
        <w:r w:rsidRPr="003A6CCF">
          <w:rPr>
            <w:rStyle w:val="Hyperkobling"/>
            <w:noProof/>
          </w:rPr>
          <w:t>Pris</w:t>
        </w:r>
        <w:r>
          <w:rPr>
            <w:noProof/>
            <w:webHidden/>
          </w:rPr>
          <w:tab/>
        </w:r>
        <w:r>
          <w:rPr>
            <w:noProof/>
            <w:webHidden/>
          </w:rPr>
          <w:fldChar w:fldCharType="begin"/>
        </w:r>
        <w:r>
          <w:rPr>
            <w:noProof/>
            <w:webHidden/>
          </w:rPr>
          <w:instrText xml:space="preserve"> PAGEREF _Toc530557287 \h </w:instrText>
        </w:r>
        <w:r>
          <w:rPr>
            <w:noProof/>
            <w:webHidden/>
          </w:rPr>
        </w:r>
        <w:r>
          <w:rPr>
            <w:noProof/>
            <w:webHidden/>
          </w:rPr>
          <w:fldChar w:fldCharType="separate"/>
        </w:r>
        <w:r>
          <w:rPr>
            <w:noProof/>
            <w:webHidden/>
          </w:rPr>
          <w:t>10</w:t>
        </w:r>
        <w:r>
          <w:rPr>
            <w:noProof/>
            <w:webHidden/>
          </w:rPr>
          <w:fldChar w:fldCharType="end"/>
        </w:r>
      </w:hyperlink>
    </w:p>
    <w:p w:rsidR="00FB6443" w:rsidRDefault="00FB6443">
      <w:pPr>
        <w:pStyle w:val="INNH2"/>
        <w:tabs>
          <w:tab w:val="left" w:pos="880"/>
          <w:tab w:val="right" w:leader="dot" w:pos="9060"/>
        </w:tabs>
        <w:rPr>
          <w:rFonts w:asciiTheme="minorHAnsi" w:eastAsiaTheme="minorEastAsia" w:hAnsiTheme="minorHAnsi" w:cstheme="minorBidi"/>
          <w:noProof/>
          <w:sz w:val="22"/>
          <w:szCs w:val="22"/>
        </w:rPr>
      </w:pPr>
      <w:hyperlink w:anchor="_Toc530557288" w:history="1">
        <w:r w:rsidRPr="003A6CCF">
          <w:rPr>
            <w:rStyle w:val="Hyperkobling"/>
            <w:noProof/>
          </w:rPr>
          <w:t>8.2</w:t>
        </w:r>
        <w:r>
          <w:rPr>
            <w:rFonts w:asciiTheme="minorHAnsi" w:eastAsiaTheme="minorEastAsia" w:hAnsiTheme="minorHAnsi" w:cstheme="minorBidi"/>
            <w:noProof/>
            <w:sz w:val="22"/>
            <w:szCs w:val="22"/>
          </w:rPr>
          <w:tab/>
        </w:r>
        <w:r w:rsidRPr="003A6CCF">
          <w:rPr>
            <w:rStyle w:val="Hyperkobling"/>
            <w:noProof/>
          </w:rPr>
          <w:t>Prisregulering</w:t>
        </w:r>
        <w:r>
          <w:rPr>
            <w:noProof/>
            <w:webHidden/>
          </w:rPr>
          <w:tab/>
        </w:r>
        <w:r>
          <w:rPr>
            <w:noProof/>
            <w:webHidden/>
          </w:rPr>
          <w:fldChar w:fldCharType="begin"/>
        </w:r>
        <w:r>
          <w:rPr>
            <w:noProof/>
            <w:webHidden/>
          </w:rPr>
          <w:instrText xml:space="preserve"> PAGEREF _Toc530557288 \h </w:instrText>
        </w:r>
        <w:r>
          <w:rPr>
            <w:noProof/>
            <w:webHidden/>
          </w:rPr>
        </w:r>
        <w:r>
          <w:rPr>
            <w:noProof/>
            <w:webHidden/>
          </w:rPr>
          <w:fldChar w:fldCharType="separate"/>
        </w:r>
        <w:r>
          <w:rPr>
            <w:noProof/>
            <w:webHidden/>
          </w:rPr>
          <w:t>10</w:t>
        </w:r>
        <w:r>
          <w:rPr>
            <w:noProof/>
            <w:webHidden/>
          </w:rPr>
          <w:fldChar w:fldCharType="end"/>
        </w:r>
      </w:hyperlink>
    </w:p>
    <w:p w:rsidR="00FB6443" w:rsidRDefault="00FB6443">
      <w:pPr>
        <w:pStyle w:val="INNH2"/>
        <w:tabs>
          <w:tab w:val="left" w:pos="880"/>
          <w:tab w:val="right" w:leader="dot" w:pos="9060"/>
        </w:tabs>
        <w:rPr>
          <w:rFonts w:asciiTheme="minorHAnsi" w:eastAsiaTheme="minorEastAsia" w:hAnsiTheme="minorHAnsi" w:cstheme="minorBidi"/>
          <w:noProof/>
          <w:sz w:val="22"/>
          <w:szCs w:val="22"/>
        </w:rPr>
      </w:pPr>
      <w:hyperlink w:anchor="_Toc530557289" w:history="1">
        <w:r w:rsidRPr="003A6CCF">
          <w:rPr>
            <w:rStyle w:val="Hyperkobling"/>
            <w:noProof/>
          </w:rPr>
          <w:t>8.3</w:t>
        </w:r>
        <w:r>
          <w:rPr>
            <w:rFonts w:asciiTheme="minorHAnsi" w:eastAsiaTheme="minorEastAsia" w:hAnsiTheme="minorHAnsi" w:cstheme="minorBidi"/>
            <w:noProof/>
            <w:sz w:val="22"/>
            <w:szCs w:val="22"/>
          </w:rPr>
          <w:tab/>
        </w:r>
        <w:r w:rsidRPr="003A6CCF">
          <w:rPr>
            <w:rStyle w:val="Hyperkobling"/>
            <w:noProof/>
          </w:rPr>
          <w:t>Utgifter og reiser</w:t>
        </w:r>
        <w:r>
          <w:rPr>
            <w:noProof/>
            <w:webHidden/>
          </w:rPr>
          <w:tab/>
        </w:r>
        <w:r>
          <w:rPr>
            <w:noProof/>
            <w:webHidden/>
          </w:rPr>
          <w:fldChar w:fldCharType="begin"/>
        </w:r>
        <w:r>
          <w:rPr>
            <w:noProof/>
            <w:webHidden/>
          </w:rPr>
          <w:instrText xml:space="preserve"> PAGEREF _Toc530557289 \h </w:instrText>
        </w:r>
        <w:r>
          <w:rPr>
            <w:noProof/>
            <w:webHidden/>
          </w:rPr>
        </w:r>
        <w:r>
          <w:rPr>
            <w:noProof/>
            <w:webHidden/>
          </w:rPr>
          <w:fldChar w:fldCharType="separate"/>
        </w:r>
        <w:r>
          <w:rPr>
            <w:noProof/>
            <w:webHidden/>
          </w:rPr>
          <w:t>10</w:t>
        </w:r>
        <w:r>
          <w:rPr>
            <w:noProof/>
            <w:webHidden/>
          </w:rPr>
          <w:fldChar w:fldCharType="end"/>
        </w:r>
      </w:hyperlink>
    </w:p>
    <w:p w:rsidR="00FB6443" w:rsidRDefault="00FB6443">
      <w:pPr>
        <w:pStyle w:val="INNH2"/>
        <w:tabs>
          <w:tab w:val="left" w:pos="880"/>
          <w:tab w:val="right" w:leader="dot" w:pos="9060"/>
        </w:tabs>
        <w:rPr>
          <w:rFonts w:asciiTheme="minorHAnsi" w:eastAsiaTheme="minorEastAsia" w:hAnsiTheme="minorHAnsi" w:cstheme="minorBidi"/>
          <w:noProof/>
          <w:sz w:val="22"/>
          <w:szCs w:val="22"/>
        </w:rPr>
      </w:pPr>
      <w:hyperlink w:anchor="_Toc530557290" w:history="1">
        <w:r w:rsidRPr="003A6CCF">
          <w:rPr>
            <w:rStyle w:val="Hyperkobling"/>
            <w:noProof/>
          </w:rPr>
          <w:t>8.4</w:t>
        </w:r>
        <w:r>
          <w:rPr>
            <w:rFonts w:asciiTheme="minorHAnsi" w:eastAsiaTheme="minorEastAsia" w:hAnsiTheme="minorHAnsi" w:cstheme="minorBidi"/>
            <w:noProof/>
            <w:sz w:val="22"/>
            <w:szCs w:val="22"/>
          </w:rPr>
          <w:tab/>
        </w:r>
        <w:r w:rsidRPr="003A6CCF">
          <w:rPr>
            <w:rStyle w:val="Hyperkobling"/>
            <w:noProof/>
          </w:rPr>
          <w:t>Fakturering</w:t>
        </w:r>
        <w:r>
          <w:rPr>
            <w:noProof/>
            <w:webHidden/>
          </w:rPr>
          <w:tab/>
        </w:r>
        <w:r>
          <w:rPr>
            <w:noProof/>
            <w:webHidden/>
          </w:rPr>
          <w:fldChar w:fldCharType="begin"/>
        </w:r>
        <w:r>
          <w:rPr>
            <w:noProof/>
            <w:webHidden/>
          </w:rPr>
          <w:instrText xml:space="preserve"> PAGEREF _Toc530557290 \h </w:instrText>
        </w:r>
        <w:r>
          <w:rPr>
            <w:noProof/>
            <w:webHidden/>
          </w:rPr>
        </w:r>
        <w:r>
          <w:rPr>
            <w:noProof/>
            <w:webHidden/>
          </w:rPr>
          <w:fldChar w:fldCharType="separate"/>
        </w:r>
        <w:r>
          <w:rPr>
            <w:noProof/>
            <w:webHidden/>
          </w:rPr>
          <w:t>10</w:t>
        </w:r>
        <w:r>
          <w:rPr>
            <w:noProof/>
            <w:webHidden/>
          </w:rPr>
          <w:fldChar w:fldCharType="end"/>
        </w:r>
      </w:hyperlink>
    </w:p>
    <w:p w:rsidR="00FB6443" w:rsidRDefault="00FB6443">
      <w:pPr>
        <w:pStyle w:val="INNH2"/>
        <w:tabs>
          <w:tab w:val="left" w:pos="880"/>
          <w:tab w:val="right" w:leader="dot" w:pos="9060"/>
        </w:tabs>
        <w:rPr>
          <w:rFonts w:asciiTheme="minorHAnsi" w:eastAsiaTheme="minorEastAsia" w:hAnsiTheme="minorHAnsi" w:cstheme="minorBidi"/>
          <w:noProof/>
          <w:sz w:val="22"/>
          <w:szCs w:val="22"/>
        </w:rPr>
      </w:pPr>
      <w:hyperlink w:anchor="_Toc530557291" w:history="1">
        <w:r w:rsidRPr="003A6CCF">
          <w:rPr>
            <w:rStyle w:val="Hyperkobling"/>
            <w:noProof/>
          </w:rPr>
          <w:t>8.5</w:t>
        </w:r>
        <w:r>
          <w:rPr>
            <w:rFonts w:asciiTheme="minorHAnsi" w:eastAsiaTheme="minorEastAsia" w:hAnsiTheme="minorHAnsi" w:cstheme="minorBidi"/>
            <w:noProof/>
            <w:sz w:val="22"/>
            <w:szCs w:val="22"/>
          </w:rPr>
          <w:tab/>
        </w:r>
        <w:r w:rsidRPr="003A6CCF">
          <w:rPr>
            <w:rStyle w:val="Hyperkobling"/>
            <w:noProof/>
          </w:rPr>
          <w:t>Elektronisk faktura</w:t>
        </w:r>
        <w:r>
          <w:rPr>
            <w:noProof/>
            <w:webHidden/>
          </w:rPr>
          <w:tab/>
        </w:r>
        <w:r>
          <w:rPr>
            <w:noProof/>
            <w:webHidden/>
          </w:rPr>
          <w:fldChar w:fldCharType="begin"/>
        </w:r>
        <w:r>
          <w:rPr>
            <w:noProof/>
            <w:webHidden/>
          </w:rPr>
          <w:instrText xml:space="preserve"> PAGEREF _Toc530557291 \h </w:instrText>
        </w:r>
        <w:r>
          <w:rPr>
            <w:noProof/>
            <w:webHidden/>
          </w:rPr>
        </w:r>
        <w:r>
          <w:rPr>
            <w:noProof/>
            <w:webHidden/>
          </w:rPr>
          <w:fldChar w:fldCharType="separate"/>
        </w:r>
        <w:r>
          <w:rPr>
            <w:noProof/>
            <w:webHidden/>
          </w:rPr>
          <w:t>10</w:t>
        </w:r>
        <w:r>
          <w:rPr>
            <w:noProof/>
            <w:webHidden/>
          </w:rPr>
          <w:fldChar w:fldCharType="end"/>
        </w:r>
      </w:hyperlink>
    </w:p>
    <w:p w:rsidR="00FB6443" w:rsidRDefault="00FB6443">
      <w:pPr>
        <w:pStyle w:val="INNH2"/>
        <w:tabs>
          <w:tab w:val="left" w:pos="880"/>
          <w:tab w:val="right" w:leader="dot" w:pos="9060"/>
        </w:tabs>
        <w:rPr>
          <w:rFonts w:asciiTheme="minorHAnsi" w:eastAsiaTheme="minorEastAsia" w:hAnsiTheme="minorHAnsi" w:cstheme="minorBidi"/>
          <w:noProof/>
          <w:sz w:val="22"/>
          <w:szCs w:val="22"/>
        </w:rPr>
      </w:pPr>
      <w:hyperlink w:anchor="_Toc530557292" w:history="1">
        <w:r w:rsidRPr="003A6CCF">
          <w:rPr>
            <w:rStyle w:val="Hyperkobling"/>
            <w:noProof/>
          </w:rPr>
          <w:t>8.6</w:t>
        </w:r>
        <w:r>
          <w:rPr>
            <w:rFonts w:asciiTheme="minorHAnsi" w:eastAsiaTheme="minorEastAsia" w:hAnsiTheme="minorHAnsi" w:cstheme="minorBidi"/>
            <w:noProof/>
            <w:sz w:val="22"/>
            <w:szCs w:val="22"/>
          </w:rPr>
          <w:tab/>
        </w:r>
        <w:r w:rsidRPr="003A6CCF">
          <w:rPr>
            <w:rStyle w:val="Hyperkobling"/>
            <w:noProof/>
          </w:rPr>
          <w:t>Betalingsfrist</w:t>
        </w:r>
        <w:r>
          <w:rPr>
            <w:noProof/>
            <w:webHidden/>
          </w:rPr>
          <w:tab/>
        </w:r>
        <w:r>
          <w:rPr>
            <w:noProof/>
            <w:webHidden/>
          </w:rPr>
          <w:fldChar w:fldCharType="begin"/>
        </w:r>
        <w:r>
          <w:rPr>
            <w:noProof/>
            <w:webHidden/>
          </w:rPr>
          <w:instrText xml:space="preserve"> PAGEREF _Toc530557292 \h </w:instrText>
        </w:r>
        <w:r>
          <w:rPr>
            <w:noProof/>
            <w:webHidden/>
          </w:rPr>
        </w:r>
        <w:r>
          <w:rPr>
            <w:noProof/>
            <w:webHidden/>
          </w:rPr>
          <w:fldChar w:fldCharType="separate"/>
        </w:r>
        <w:r>
          <w:rPr>
            <w:noProof/>
            <w:webHidden/>
          </w:rPr>
          <w:t>11</w:t>
        </w:r>
        <w:r>
          <w:rPr>
            <w:noProof/>
            <w:webHidden/>
          </w:rPr>
          <w:fldChar w:fldCharType="end"/>
        </w:r>
      </w:hyperlink>
    </w:p>
    <w:p w:rsidR="00FB6443" w:rsidRDefault="00FB6443">
      <w:pPr>
        <w:pStyle w:val="INNH2"/>
        <w:tabs>
          <w:tab w:val="left" w:pos="880"/>
          <w:tab w:val="right" w:leader="dot" w:pos="9060"/>
        </w:tabs>
        <w:rPr>
          <w:rFonts w:asciiTheme="minorHAnsi" w:eastAsiaTheme="minorEastAsia" w:hAnsiTheme="minorHAnsi" w:cstheme="minorBidi"/>
          <w:noProof/>
          <w:sz w:val="22"/>
          <w:szCs w:val="22"/>
        </w:rPr>
      </w:pPr>
      <w:hyperlink w:anchor="_Toc530557293" w:history="1">
        <w:r w:rsidRPr="003A6CCF">
          <w:rPr>
            <w:rStyle w:val="Hyperkobling"/>
            <w:noProof/>
          </w:rPr>
          <w:t>8.7</w:t>
        </w:r>
        <w:r>
          <w:rPr>
            <w:rFonts w:asciiTheme="minorHAnsi" w:eastAsiaTheme="minorEastAsia" w:hAnsiTheme="minorHAnsi" w:cstheme="minorBidi"/>
            <w:noProof/>
            <w:sz w:val="22"/>
            <w:szCs w:val="22"/>
          </w:rPr>
          <w:tab/>
        </w:r>
        <w:r w:rsidRPr="003A6CCF">
          <w:rPr>
            <w:rStyle w:val="Hyperkobling"/>
            <w:noProof/>
          </w:rPr>
          <w:t>Oppdragsgivers tilbakeholdsrett</w:t>
        </w:r>
        <w:r>
          <w:rPr>
            <w:noProof/>
            <w:webHidden/>
          </w:rPr>
          <w:tab/>
        </w:r>
        <w:r>
          <w:rPr>
            <w:noProof/>
            <w:webHidden/>
          </w:rPr>
          <w:fldChar w:fldCharType="begin"/>
        </w:r>
        <w:r>
          <w:rPr>
            <w:noProof/>
            <w:webHidden/>
          </w:rPr>
          <w:instrText xml:space="preserve"> PAGEREF _Toc530557293 \h </w:instrText>
        </w:r>
        <w:r>
          <w:rPr>
            <w:noProof/>
            <w:webHidden/>
          </w:rPr>
        </w:r>
        <w:r>
          <w:rPr>
            <w:noProof/>
            <w:webHidden/>
          </w:rPr>
          <w:fldChar w:fldCharType="separate"/>
        </w:r>
        <w:r>
          <w:rPr>
            <w:noProof/>
            <w:webHidden/>
          </w:rPr>
          <w:t>11</w:t>
        </w:r>
        <w:r>
          <w:rPr>
            <w:noProof/>
            <w:webHidden/>
          </w:rPr>
          <w:fldChar w:fldCharType="end"/>
        </w:r>
      </w:hyperlink>
    </w:p>
    <w:p w:rsidR="00FB6443" w:rsidRDefault="00FB6443">
      <w:pPr>
        <w:pStyle w:val="INNH2"/>
        <w:tabs>
          <w:tab w:val="left" w:pos="880"/>
          <w:tab w:val="right" w:leader="dot" w:pos="9060"/>
        </w:tabs>
        <w:rPr>
          <w:rFonts w:asciiTheme="minorHAnsi" w:eastAsiaTheme="minorEastAsia" w:hAnsiTheme="minorHAnsi" w:cstheme="minorBidi"/>
          <w:noProof/>
          <w:sz w:val="22"/>
          <w:szCs w:val="22"/>
        </w:rPr>
      </w:pPr>
      <w:hyperlink w:anchor="_Toc530557294" w:history="1">
        <w:r w:rsidRPr="003A6CCF">
          <w:rPr>
            <w:rStyle w:val="Hyperkobling"/>
            <w:noProof/>
          </w:rPr>
          <w:t>8.8</w:t>
        </w:r>
        <w:r>
          <w:rPr>
            <w:rFonts w:asciiTheme="minorHAnsi" w:eastAsiaTheme="minorEastAsia" w:hAnsiTheme="minorHAnsi" w:cstheme="minorBidi"/>
            <w:noProof/>
            <w:sz w:val="22"/>
            <w:szCs w:val="22"/>
          </w:rPr>
          <w:tab/>
        </w:r>
        <w:r w:rsidRPr="003A6CCF">
          <w:rPr>
            <w:rStyle w:val="Hyperkobling"/>
            <w:noProof/>
          </w:rPr>
          <w:t>Betalingsmislighold</w:t>
        </w:r>
        <w:r>
          <w:rPr>
            <w:noProof/>
            <w:webHidden/>
          </w:rPr>
          <w:tab/>
        </w:r>
        <w:r>
          <w:rPr>
            <w:noProof/>
            <w:webHidden/>
          </w:rPr>
          <w:fldChar w:fldCharType="begin"/>
        </w:r>
        <w:r>
          <w:rPr>
            <w:noProof/>
            <w:webHidden/>
          </w:rPr>
          <w:instrText xml:space="preserve"> PAGEREF _Toc530557294 \h </w:instrText>
        </w:r>
        <w:r>
          <w:rPr>
            <w:noProof/>
            <w:webHidden/>
          </w:rPr>
        </w:r>
        <w:r>
          <w:rPr>
            <w:noProof/>
            <w:webHidden/>
          </w:rPr>
          <w:fldChar w:fldCharType="separate"/>
        </w:r>
        <w:r>
          <w:rPr>
            <w:noProof/>
            <w:webHidden/>
          </w:rPr>
          <w:t>11</w:t>
        </w:r>
        <w:r>
          <w:rPr>
            <w:noProof/>
            <w:webHidden/>
          </w:rPr>
          <w:fldChar w:fldCharType="end"/>
        </w:r>
      </w:hyperlink>
    </w:p>
    <w:p w:rsidR="00FB6443" w:rsidRDefault="00FB6443">
      <w:pPr>
        <w:pStyle w:val="INNH1"/>
        <w:tabs>
          <w:tab w:val="left" w:pos="480"/>
          <w:tab w:val="right" w:leader="dot" w:pos="9060"/>
        </w:tabs>
        <w:rPr>
          <w:rFonts w:asciiTheme="minorHAnsi" w:eastAsiaTheme="minorEastAsia" w:hAnsiTheme="minorHAnsi" w:cstheme="minorBidi"/>
          <w:b w:val="0"/>
          <w:noProof/>
          <w:sz w:val="22"/>
          <w:szCs w:val="22"/>
        </w:rPr>
      </w:pPr>
      <w:hyperlink w:anchor="_Toc530557295" w:history="1">
        <w:r w:rsidRPr="003A6CCF">
          <w:rPr>
            <w:rStyle w:val="Hyperkobling"/>
            <w:noProof/>
          </w:rPr>
          <w:t>9</w:t>
        </w:r>
        <w:r>
          <w:rPr>
            <w:rFonts w:asciiTheme="minorHAnsi" w:eastAsiaTheme="minorEastAsia" w:hAnsiTheme="minorHAnsi" w:cstheme="minorBidi"/>
            <w:b w:val="0"/>
            <w:noProof/>
            <w:sz w:val="22"/>
            <w:szCs w:val="22"/>
          </w:rPr>
          <w:tab/>
        </w:r>
        <w:r w:rsidRPr="003A6CCF">
          <w:rPr>
            <w:rStyle w:val="Hyperkobling"/>
            <w:noProof/>
          </w:rPr>
          <w:t>Mislighold</w:t>
        </w:r>
        <w:r>
          <w:rPr>
            <w:noProof/>
            <w:webHidden/>
          </w:rPr>
          <w:tab/>
        </w:r>
        <w:r>
          <w:rPr>
            <w:noProof/>
            <w:webHidden/>
          </w:rPr>
          <w:fldChar w:fldCharType="begin"/>
        </w:r>
        <w:r>
          <w:rPr>
            <w:noProof/>
            <w:webHidden/>
          </w:rPr>
          <w:instrText xml:space="preserve"> PAGEREF _Toc530557295 \h </w:instrText>
        </w:r>
        <w:r>
          <w:rPr>
            <w:noProof/>
            <w:webHidden/>
          </w:rPr>
        </w:r>
        <w:r>
          <w:rPr>
            <w:noProof/>
            <w:webHidden/>
          </w:rPr>
          <w:fldChar w:fldCharType="separate"/>
        </w:r>
        <w:r>
          <w:rPr>
            <w:noProof/>
            <w:webHidden/>
          </w:rPr>
          <w:t>11</w:t>
        </w:r>
        <w:r>
          <w:rPr>
            <w:noProof/>
            <w:webHidden/>
          </w:rPr>
          <w:fldChar w:fldCharType="end"/>
        </w:r>
      </w:hyperlink>
    </w:p>
    <w:p w:rsidR="00FB6443" w:rsidRDefault="00FB6443">
      <w:pPr>
        <w:pStyle w:val="INNH2"/>
        <w:tabs>
          <w:tab w:val="left" w:pos="880"/>
          <w:tab w:val="right" w:leader="dot" w:pos="9060"/>
        </w:tabs>
        <w:rPr>
          <w:rFonts w:asciiTheme="minorHAnsi" w:eastAsiaTheme="minorEastAsia" w:hAnsiTheme="minorHAnsi" w:cstheme="minorBidi"/>
          <w:noProof/>
          <w:sz w:val="22"/>
          <w:szCs w:val="22"/>
        </w:rPr>
      </w:pPr>
      <w:hyperlink w:anchor="_Toc530557296" w:history="1">
        <w:r w:rsidRPr="003A6CCF">
          <w:rPr>
            <w:rStyle w:val="Hyperkobling"/>
            <w:noProof/>
          </w:rPr>
          <w:t>9.1</w:t>
        </w:r>
        <w:r>
          <w:rPr>
            <w:rFonts w:asciiTheme="minorHAnsi" w:eastAsiaTheme="minorEastAsia" w:hAnsiTheme="minorHAnsi" w:cstheme="minorBidi"/>
            <w:noProof/>
            <w:sz w:val="22"/>
            <w:szCs w:val="22"/>
          </w:rPr>
          <w:tab/>
        </w:r>
        <w:r w:rsidRPr="003A6CCF">
          <w:rPr>
            <w:rStyle w:val="Hyperkobling"/>
            <w:noProof/>
          </w:rPr>
          <w:t>Leverandørens mislighold</w:t>
        </w:r>
        <w:r>
          <w:rPr>
            <w:noProof/>
            <w:webHidden/>
          </w:rPr>
          <w:tab/>
        </w:r>
        <w:r>
          <w:rPr>
            <w:noProof/>
            <w:webHidden/>
          </w:rPr>
          <w:fldChar w:fldCharType="begin"/>
        </w:r>
        <w:r>
          <w:rPr>
            <w:noProof/>
            <w:webHidden/>
          </w:rPr>
          <w:instrText xml:space="preserve"> PAGEREF _Toc530557296 \h </w:instrText>
        </w:r>
        <w:r>
          <w:rPr>
            <w:noProof/>
            <w:webHidden/>
          </w:rPr>
        </w:r>
        <w:r>
          <w:rPr>
            <w:noProof/>
            <w:webHidden/>
          </w:rPr>
          <w:fldChar w:fldCharType="separate"/>
        </w:r>
        <w:r>
          <w:rPr>
            <w:noProof/>
            <w:webHidden/>
          </w:rPr>
          <w:t>11</w:t>
        </w:r>
        <w:r>
          <w:rPr>
            <w:noProof/>
            <w:webHidden/>
          </w:rPr>
          <w:fldChar w:fldCharType="end"/>
        </w:r>
      </w:hyperlink>
    </w:p>
    <w:p w:rsidR="00FB6443" w:rsidRDefault="00FB6443">
      <w:pPr>
        <w:pStyle w:val="INNH3"/>
        <w:tabs>
          <w:tab w:val="left" w:pos="1320"/>
          <w:tab w:val="right" w:leader="dot" w:pos="9060"/>
        </w:tabs>
        <w:rPr>
          <w:rFonts w:asciiTheme="minorHAnsi" w:eastAsiaTheme="minorEastAsia" w:hAnsiTheme="minorHAnsi" w:cstheme="minorBidi"/>
          <w:noProof/>
          <w:sz w:val="22"/>
          <w:szCs w:val="22"/>
        </w:rPr>
      </w:pPr>
      <w:hyperlink w:anchor="_Toc530557297" w:history="1">
        <w:r w:rsidRPr="003A6CCF">
          <w:rPr>
            <w:rStyle w:val="Hyperkobling"/>
            <w:noProof/>
          </w:rPr>
          <w:t>9.1.1</w:t>
        </w:r>
        <w:r>
          <w:rPr>
            <w:rFonts w:asciiTheme="minorHAnsi" w:eastAsiaTheme="minorEastAsia" w:hAnsiTheme="minorHAnsi" w:cstheme="minorBidi"/>
            <w:noProof/>
            <w:sz w:val="22"/>
            <w:szCs w:val="22"/>
          </w:rPr>
          <w:tab/>
        </w:r>
        <w:r w:rsidRPr="003A6CCF">
          <w:rPr>
            <w:rStyle w:val="Hyperkobling"/>
            <w:noProof/>
          </w:rPr>
          <w:t>Hva som anses som mislighold</w:t>
        </w:r>
        <w:r>
          <w:rPr>
            <w:noProof/>
            <w:webHidden/>
          </w:rPr>
          <w:tab/>
        </w:r>
        <w:r>
          <w:rPr>
            <w:noProof/>
            <w:webHidden/>
          </w:rPr>
          <w:fldChar w:fldCharType="begin"/>
        </w:r>
        <w:r>
          <w:rPr>
            <w:noProof/>
            <w:webHidden/>
          </w:rPr>
          <w:instrText xml:space="preserve"> PAGEREF _Toc530557297 \h </w:instrText>
        </w:r>
        <w:r>
          <w:rPr>
            <w:noProof/>
            <w:webHidden/>
          </w:rPr>
        </w:r>
        <w:r>
          <w:rPr>
            <w:noProof/>
            <w:webHidden/>
          </w:rPr>
          <w:fldChar w:fldCharType="separate"/>
        </w:r>
        <w:r>
          <w:rPr>
            <w:noProof/>
            <w:webHidden/>
          </w:rPr>
          <w:t>11</w:t>
        </w:r>
        <w:r>
          <w:rPr>
            <w:noProof/>
            <w:webHidden/>
          </w:rPr>
          <w:fldChar w:fldCharType="end"/>
        </w:r>
      </w:hyperlink>
    </w:p>
    <w:p w:rsidR="00FB6443" w:rsidRDefault="00FB6443">
      <w:pPr>
        <w:pStyle w:val="INNH3"/>
        <w:tabs>
          <w:tab w:val="left" w:pos="1320"/>
          <w:tab w:val="right" w:leader="dot" w:pos="9060"/>
        </w:tabs>
        <w:rPr>
          <w:rFonts w:asciiTheme="minorHAnsi" w:eastAsiaTheme="minorEastAsia" w:hAnsiTheme="minorHAnsi" w:cstheme="minorBidi"/>
          <w:noProof/>
          <w:sz w:val="22"/>
          <w:szCs w:val="22"/>
        </w:rPr>
      </w:pPr>
      <w:hyperlink w:anchor="_Toc530557298" w:history="1">
        <w:r w:rsidRPr="003A6CCF">
          <w:rPr>
            <w:rStyle w:val="Hyperkobling"/>
            <w:noProof/>
          </w:rPr>
          <w:t>9.1.2</w:t>
        </w:r>
        <w:r>
          <w:rPr>
            <w:rFonts w:asciiTheme="minorHAnsi" w:eastAsiaTheme="minorEastAsia" w:hAnsiTheme="minorHAnsi" w:cstheme="minorBidi"/>
            <w:noProof/>
            <w:sz w:val="22"/>
            <w:szCs w:val="22"/>
          </w:rPr>
          <w:tab/>
        </w:r>
        <w:r w:rsidRPr="003A6CCF">
          <w:rPr>
            <w:rStyle w:val="Hyperkobling"/>
            <w:noProof/>
          </w:rPr>
          <w:t>Avhjelp</w:t>
        </w:r>
        <w:r>
          <w:rPr>
            <w:noProof/>
            <w:webHidden/>
          </w:rPr>
          <w:tab/>
        </w:r>
        <w:r>
          <w:rPr>
            <w:noProof/>
            <w:webHidden/>
          </w:rPr>
          <w:fldChar w:fldCharType="begin"/>
        </w:r>
        <w:r>
          <w:rPr>
            <w:noProof/>
            <w:webHidden/>
          </w:rPr>
          <w:instrText xml:space="preserve"> PAGEREF _Toc530557298 \h </w:instrText>
        </w:r>
        <w:r>
          <w:rPr>
            <w:noProof/>
            <w:webHidden/>
          </w:rPr>
        </w:r>
        <w:r>
          <w:rPr>
            <w:noProof/>
            <w:webHidden/>
          </w:rPr>
          <w:fldChar w:fldCharType="separate"/>
        </w:r>
        <w:r>
          <w:rPr>
            <w:noProof/>
            <w:webHidden/>
          </w:rPr>
          <w:t>11</w:t>
        </w:r>
        <w:r>
          <w:rPr>
            <w:noProof/>
            <w:webHidden/>
          </w:rPr>
          <w:fldChar w:fldCharType="end"/>
        </w:r>
      </w:hyperlink>
    </w:p>
    <w:p w:rsidR="00FB6443" w:rsidRDefault="00FB6443">
      <w:pPr>
        <w:pStyle w:val="INNH2"/>
        <w:tabs>
          <w:tab w:val="left" w:pos="880"/>
          <w:tab w:val="right" w:leader="dot" w:pos="9060"/>
        </w:tabs>
        <w:rPr>
          <w:rFonts w:asciiTheme="minorHAnsi" w:eastAsiaTheme="minorEastAsia" w:hAnsiTheme="minorHAnsi" w:cstheme="minorBidi"/>
          <w:noProof/>
          <w:sz w:val="22"/>
          <w:szCs w:val="22"/>
        </w:rPr>
      </w:pPr>
      <w:hyperlink w:anchor="_Toc530557299" w:history="1">
        <w:r w:rsidRPr="003A6CCF">
          <w:rPr>
            <w:rStyle w:val="Hyperkobling"/>
            <w:noProof/>
          </w:rPr>
          <w:t>9.2</w:t>
        </w:r>
        <w:r>
          <w:rPr>
            <w:rFonts w:asciiTheme="minorHAnsi" w:eastAsiaTheme="minorEastAsia" w:hAnsiTheme="minorHAnsi" w:cstheme="minorBidi"/>
            <w:noProof/>
            <w:sz w:val="22"/>
            <w:szCs w:val="22"/>
          </w:rPr>
          <w:tab/>
        </w:r>
        <w:r w:rsidRPr="003A6CCF">
          <w:rPr>
            <w:rStyle w:val="Hyperkobling"/>
            <w:noProof/>
          </w:rPr>
          <w:t>Oppdragsgivers mislighold</w:t>
        </w:r>
        <w:r>
          <w:rPr>
            <w:noProof/>
            <w:webHidden/>
          </w:rPr>
          <w:tab/>
        </w:r>
        <w:r>
          <w:rPr>
            <w:noProof/>
            <w:webHidden/>
          </w:rPr>
          <w:fldChar w:fldCharType="begin"/>
        </w:r>
        <w:r>
          <w:rPr>
            <w:noProof/>
            <w:webHidden/>
          </w:rPr>
          <w:instrText xml:space="preserve"> PAGEREF _Toc530557299 \h </w:instrText>
        </w:r>
        <w:r>
          <w:rPr>
            <w:noProof/>
            <w:webHidden/>
          </w:rPr>
        </w:r>
        <w:r>
          <w:rPr>
            <w:noProof/>
            <w:webHidden/>
          </w:rPr>
          <w:fldChar w:fldCharType="separate"/>
        </w:r>
        <w:r>
          <w:rPr>
            <w:noProof/>
            <w:webHidden/>
          </w:rPr>
          <w:t>11</w:t>
        </w:r>
        <w:r>
          <w:rPr>
            <w:noProof/>
            <w:webHidden/>
          </w:rPr>
          <w:fldChar w:fldCharType="end"/>
        </w:r>
      </w:hyperlink>
    </w:p>
    <w:p w:rsidR="00FB6443" w:rsidRDefault="00FB6443">
      <w:pPr>
        <w:pStyle w:val="INNH2"/>
        <w:tabs>
          <w:tab w:val="left" w:pos="880"/>
          <w:tab w:val="right" w:leader="dot" w:pos="9060"/>
        </w:tabs>
        <w:rPr>
          <w:rFonts w:asciiTheme="minorHAnsi" w:eastAsiaTheme="minorEastAsia" w:hAnsiTheme="minorHAnsi" w:cstheme="minorBidi"/>
          <w:noProof/>
          <w:sz w:val="22"/>
          <w:szCs w:val="22"/>
        </w:rPr>
      </w:pPr>
      <w:hyperlink w:anchor="_Toc530557300" w:history="1">
        <w:r w:rsidRPr="003A6CCF">
          <w:rPr>
            <w:rStyle w:val="Hyperkobling"/>
            <w:noProof/>
          </w:rPr>
          <w:t>9.3</w:t>
        </w:r>
        <w:r>
          <w:rPr>
            <w:rFonts w:asciiTheme="minorHAnsi" w:eastAsiaTheme="minorEastAsia" w:hAnsiTheme="minorHAnsi" w:cstheme="minorBidi"/>
            <w:noProof/>
            <w:sz w:val="22"/>
            <w:szCs w:val="22"/>
          </w:rPr>
          <w:tab/>
        </w:r>
        <w:r w:rsidRPr="003A6CCF">
          <w:rPr>
            <w:rStyle w:val="Hyperkobling"/>
            <w:noProof/>
          </w:rPr>
          <w:t>Reklamasjonsfrist</w:t>
        </w:r>
        <w:r>
          <w:rPr>
            <w:noProof/>
            <w:webHidden/>
          </w:rPr>
          <w:tab/>
        </w:r>
        <w:r>
          <w:rPr>
            <w:noProof/>
            <w:webHidden/>
          </w:rPr>
          <w:fldChar w:fldCharType="begin"/>
        </w:r>
        <w:r>
          <w:rPr>
            <w:noProof/>
            <w:webHidden/>
          </w:rPr>
          <w:instrText xml:space="preserve"> PAGEREF _Toc530557300 \h </w:instrText>
        </w:r>
        <w:r>
          <w:rPr>
            <w:noProof/>
            <w:webHidden/>
          </w:rPr>
        </w:r>
        <w:r>
          <w:rPr>
            <w:noProof/>
            <w:webHidden/>
          </w:rPr>
          <w:fldChar w:fldCharType="separate"/>
        </w:r>
        <w:r>
          <w:rPr>
            <w:noProof/>
            <w:webHidden/>
          </w:rPr>
          <w:t>12</w:t>
        </w:r>
        <w:r>
          <w:rPr>
            <w:noProof/>
            <w:webHidden/>
          </w:rPr>
          <w:fldChar w:fldCharType="end"/>
        </w:r>
      </w:hyperlink>
    </w:p>
    <w:p w:rsidR="00FB6443" w:rsidRDefault="00FB6443">
      <w:pPr>
        <w:pStyle w:val="INNH1"/>
        <w:tabs>
          <w:tab w:val="left" w:pos="480"/>
          <w:tab w:val="right" w:leader="dot" w:pos="9060"/>
        </w:tabs>
        <w:rPr>
          <w:rFonts w:asciiTheme="minorHAnsi" w:eastAsiaTheme="minorEastAsia" w:hAnsiTheme="minorHAnsi" w:cstheme="minorBidi"/>
          <w:b w:val="0"/>
          <w:noProof/>
          <w:sz w:val="22"/>
          <w:szCs w:val="22"/>
        </w:rPr>
      </w:pPr>
      <w:hyperlink w:anchor="_Toc530557301" w:history="1">
        <w:r w:rsidRPr="003A6CCF">
          <w:rPr>
            <w:rStyle w:val="Hyperkobling"/>
            <w:noProof/>
          </w:rPr>
          <w:t>10</w:t>
        </w:r>
        <w:r>
          <w:rPr>
            <w:rFonts w:asciiTheme="minorHAnsi" w:eastAsiaTheme="minorEastAsia" w:hAnsiTheme="minorHAnsi" w:cstheme="minorBidi"/>
            <w:b w:val="0"/>
            <w:noProof/>
            <w:sz w:val="22"/>
            <w:szCs w:val="22"/>
          </w:rPr>
          <w:tab/>
        </w:r>
        <w:r w:rsidRPr="003A6CCF">
          <w:rPr>
            <w:rStyle w:val="Hyperkobling"/>
            <w:noProof/>
          </w:rPr>
          <w:t>Misligholdsbeføyelser</w:t>
        </w:r>
        <w:r>
          <w:rPr>
            <w:noProof/>
            <w:webHidden/>
          </w:rPr>
          <w:tab/>
        </w:r>
        <w:r>
          <w:rPr>
            <w:noProof/>
            <w:webHidden/>
          </w:rPr>
          <w:fldChar w:fldCharType="begin"/>
        </w:r>
        <w:r>
          <w:rPr>
            <w:noProof/>
            <w:webHidden/>
          </w:rPr>
          <w:instrText xml:space="preserve"> PAGEREF _Toc530557301 \h </w:instrText>
        </w:r>
        <w:r>
          <w:rPr>
            <w:noProof/>
            <w:webHidden/>
          </w:rPr>
        </w:r>
        <w:r>
          <w:rPr>
            <w:noProof/>
            <w:webHidden/>
          </w:rPr>
          <w:fldChar w:fldCharType="separate"/>
        </w:r>
        <w:r>
          <w:rPr>
            <w:noProof/>
            <w:webHidden/>
          </w:rPr>
          <w:t>12</w:t>
        </w:r>
        <w:r>
          <w:rPr>
            <w:noProof/>
            <w:webHidden/>
          </w:rPr>
          <w:fldChar w:fldCharType="end"/>
        </w:r>
      </w:hyperlink>
    </w:p>
    <w:p w:rsidR="00FB6443" w:rsidRDefault="00FB6443">
      <w:pPr>
        <w:pStyle w:val="INNH2"/>
        <w:tabs>
          <w:tab w:val="left" w:pos="1100"/>
          <w:tab w:val="right" w:leader="dot" w:pos="9060"/>
        </w:tabs>
        <w:rPr>
          <w:rFonts w:asciiTheme="minorHAnsi" w:eastAsiaTheme="minorEastAsia" w:hAnsiTheme="minorHAnsi" w:cstheme="minorBidi"/>
          <w:noProof/>
          <w:sz w:val="22"/>
          <w:szCs w:val="22"/>
        </w:rPr>
      </w:pPr>
      <w:hyperlink w:anchor="_Toc530557302" w:history="1">
        <w:r w:rsidRPr="003A6CCF">
          <w:rPr>
            <w:rStyle w:val="Hyperkobling"/>
            <w:noProof/>
          </w:rPr>
          <w:t>10.1</w:t>
        </w:r>
        <w:r>
          <w:rPr>
            <w:rFonts w:asciiTheme="minorHAnsi" w:eastAsiaTheme="minorEastAsia" w:hAnsiTheme="minorHAnsi" w:cstheme="minorBidi"/>
            <w:noProof/>
            <w:sz w:val="22"/>
            <w:szCs w:val="22"/>
          </w:rPr>
          <w:tab/>
        </w:r>
        <w:r w:rsidRPr="003A6CCF">
          <w:rPr>
            <w:rStyle w:val="Hyperkobling"/>
            <w:noProof/>
          </w:rPr>
          <w:t>Tilbakehold av ytelser</w:t>
        </w:r>
        <w:r>
          <w:rPr>
            <w:noProof/>
            <w:webHidden/>
          </w:rPr>
          <w:tab/>
        </w:r>
        <w:r>
          <w:rPr>
            <w:noProof/>
            <w:webHidden/>
          </w:rPr>
          <w:fldChar w:fldCharType="begin"/>
        </w:r>
        <w:r>
          <w:rPr>
            <w:noProof/>
            <w:webHidden/>
          </w:rPr>
          <w:instrText xml:space="preserve"> PAGEREF _Toc530557302 \h </w:instrText>
        </w:r>
        <w:r>
          <w:rPr>
            <w:noProof/>
            <w:webHidden/>
          </w:rPr>
        </w:r>
        <w:r>
          <w:rPr>
            <w:noProof/>
            <w:webHidden/>
          </w:rPr>
          <w:fldChar w:fldCharType="separate"/>
        </w:r>
        <w:r>
          <w:rPr>
            <w:noProof/>
            <w:webHidden/>
          </w:rPr>
          <w:t>12</w:t>
        </w:r>
        <w:r>
          <w:rPr>
            <w:noProof/>
            <w:webHidden/>
          </w:rPr>
          <w:fldChar w:fldCharType="end"/>
        </w:r>
      </w:hyperlink>
    </w:p>
    <w:p w:rsidR="00FB6443" w:rsidRDefault="00FB6443">
      <w:pPr>
        <w:pStyle w:val="INNH2"/>
        <w:tabs>
          <w:tab w:val="left" w:pos="1100"/>
          <w:tab w:val="right" w:leader="dot" w:pos="9060"/>
        </w:tabs>
        <w:rPr>
          <w:rFonts w:asciiTheme="minorHAnsi" w:eastAsiaTheme="minorEastAsia" w:hAnsiTheme="minorHAnsi" w:cstheme="minorBidi"/>
          <w:noProof/>
          <w:sz w:val="22"/>
          <w:szCs w:val="22"/>
        </w:rPr>
      </w:pPr>
      <w:hyperlink w:anchor="_Toc530557303" w:history="1">
        <w:r w:rsidRPr="003A6CCF">
          <w:rPr>
            <w:rStyle w:val="Hyperkobling"/>
            <w:noProof/>
          </w:rPr>
          <w:t>10.2</w:t>
        </w:r>
        <w:r>
          <w:rPr>
            <w:rFonts w:asciiTheme="minorHAnsi" w:eastAsiaTheme="minorEastAsia" w:hAnsiTheme="minorHAnsi" w:cstheme="minorBidi"/>
            <w:noProof/>
            <w:sz w:val="22"/>
            <w:szCs w:val="22"/>
          </w:rPr>
          <w:tab/>
        </w:r>
        <w:r w:rsidRPr="003A6CCF">
          <w:rPr>
            <w:rStyle w:val="Hyperkobling"/>
            <w:noProof/>
          </w:rPr>
          <w:t>Dagmulkt</w:t>
        </w:r>
        <w:r>
          <w:rPr>
            <w:noProof/>
            <w:webHidden/>
          </w:rPr>
          <w:tab/>
        </w:r>
        <w:r>
          <w:rPr>
            <w:noProof/>
            <w:webHidden/>
          </w:rPr>
          <w:fldChar w:fldCharType="begin"/>
        </w:r>
        <w:r>
          <w:rPr>
            <w:noProof/>
            <w:webHidden/>
          </w:rPr>
          <w:instrText xml:space="preserve"> PAGEREF _Toc530557303 \h </w:instrText>
        </w:r>
        <w:r>
          <w:rPr>
            <w:noProof/>
            <w:webHidden/>
          </w:rPr>
        </w:r>
        <w:r>
          <w:rPr>
            <w:noProof/>
            <w:webHidden/>
          </w:rPr>
          <w:fldChar w:fldCharType="separate"/>
        </w:r>
        <w:r>
          <w:rPr>
            <w:noProof/>
            <w:webHidden/>
          </w:rPr>
          <w:t>12</w:t>
        </w:r>
        <w:r>
          <w:rPr>
            <w:noProof/>
            <w:webHidden/>
          </w:rPr>
          <w:fldChar w:fldCharType="end"/>
        </w:r>
      </w:hyperlink>
    </w:p>
    <w:p w:rsidR="00FB6443" w:rsidRDefault="00FB6443">
      <w:pPr>
        <w:pStyle w:val="INNH2"/>
        <w:tabs>
          <w:tab w:val="left" w:pos="1100"/>
          <w:tab w:val="right" w:leader="dot" w:pos="9060"/>
        </w:tabs>
        <w:rPr>
          <w:rFonts w:asciiTheme="minorHAnsi" w:eastAsiaTheme="minorEastAsia" w:hAnsiTheme="minorHAnsi" w:cstheme="minorBidi"/>
          <w:noProof/>
          <w:sz w:val="22"/>
          <w:szCs w:val="22"/>
        </w:rPr>
      </w:pPr>
      <w:hyperlink w:anchor="_Toc530557304" w:history="1">
        <w:r w:rsidRPr="003A6CCF">
          <w:rPr>
            <w:rStyle w:val="Hyperkobling"/>
            <w:noProof/>
          </w:rPr>
          <w:t>10.3</w:t>
        </w:r>
        <w:r>
          <w:rPr>
            <w:rFonts w:asciiTheme="minorHAnsi" w:eastAsiaTheme="minorEastAsia" w:hAnsiTheme="minorHAnsi" w:cstheme="minorBidi"/>
            <w:noProof/>
            <w:sz w:val="22"/>
            <w:szCs w:val="22"/>
          </w:rPr>
          <w:tab/>
        </w:r>
        <w:r w:rsidRPr="003A6CCF">
          <w:rPr>
            <w:rStyle w:val="Hyperkobling"/>
            <w:noProof/>
          </w:rPr>
          <w:t>Prisavslag</w:t>
        </w:r>
        <w:r>
          <w:rPr>
            <w:noProof/>
            <w:webHidden/>
          </w:rPr>
          <w:tab/>
        </w:r>
        <w:r>
          <w:rPr>
            <w:noProof/>
            <w:webHidden/>
          </w:rPr>
          <w:fldChar w:fldCharType="begin"/>
        </w:r>
        <w:r>
          <w:rPr>
            <w:noProof/>
            <w:webHidden/>
          </w:rPr>
          <w:instrText xml:space="preserve"> PAGEREF _Toc530557304 \h </w:instrText>
        </w:r>
        <w:r>
          <w:rPr>
            <w:noProof/>
            <w:webHidden/>
          </w:rPr>
        </w:r>
        <w:r>
          <w:rPr>
            <w:noProof/>
            <w:webHidden/>
          </w:rPr>
          <w:fldChar w:fldCharType="separate"/>
        </w:r>
        <w:r>
          <w:rPr>
            <w:noProof/>
            <w:webHidden/>
          </w:rPr>
          <w:t>12</w:t>
        </w:r>
        <w:r>
          <w:rPr>
            <w:noProof/>
            <w:webHidden/>
          </w:rPr>
          <w:fldChar w:fldCharType="end"/>
        </w:r>
      </w:hyperlink>
    </w:p>
    <w:p w:rsidR="00FB6443" w:rsidRDefault="00FB6443">
      <w:pPr>
        <w:pStyle w:val="INNH2"/>
        <w:tabs>
          <w:tab w:val="left" w:pos="1100"/>
          <w:tab w:val="right" w:leader="dot" w:pos="9060"/>
        </w:tabs>
        <w:rPr>
          <w:rFonts w:asciiTheme="minorHAnsi" w:eastAsiaTheme="minorEastAsia" w:hAnsiTheme="minorHAnsi" w:cstheme="minorBidi"/>
          <w:noProof/>
          <w:sz w:val="22"/>
          <w:szCs w:val="22"/>
        </w:rPr>
      </w:pPr>
      <w:hyperlink w:anchor="_Toc530557305" w:history="1">
        <w:r w:rsidRPr="003A6CCF">
          <w:rPr>
            <w:rStyle w:val="Hyperkobling"/>
            <w:noProof/>
          </w:rPr>
          <w:t>10.4</w:t>
        </w:r>
        <w:r>
          <w:rPr>
            <w:rFonts w:asciiTheme="minorHAnsi" w:eastAsiaTheme="minorEastAsia" w:hAnsiTheme="minorHAnsi" w:cstheme="minorBidi"/>
            <w:noProof/>
            <w:sz w:val="22"/>
            <w:szCs w:val="22"/>
          </w:rPr>
          <w:tab/>
        </w:r>
        <w:r w:rsidRPr="003A6CCF">
          <w:rPr>
            <w:rStyle w:val="Hyperkobling"/>
            <w:noProof/>
          </w:rPr>
          <w:t>Heving</w:t>
        </w:r>
        <w:r>
          <w:rPr>
            <w:noProof/>
            <w:webHidden/>
          </w:rPr>
          <w:tab/>
        </w:r>
        <w:r>
          <w:rPr>
            <w:noProof/>
            <w:webHidden/>
          </w:rPr>
          <w:fldChar w:fldCharType="begin"/>
        </w:r>
        <w:r>
          <w:rPr>
            <w:noProof/>
            <w:webHidden/>
          </w:rPr>
          <w:instrText xml:space="preserve"> PAGEREF _Toc530557305 \h </w:instrText>
        </w:r>
        <w:r>
          <w:rPr>
            <w:noProof/>
            <w:webHidden/>
          </w:rPr>
        </w:r>
        <w:r>
          <w:rPr>
            <w:noProof/>
            <w:webHidden/>
          </w:rPr>
          <w:fldChar w:fldCharType="separate"/>
        </w:r>
        <w:r>
          <w:rPr>
            <w:noProof/>
            <w:webHidden/>
          </w:rPr>
          <w:t>13</w:t>
        </w:r>
        <w:r>
          <w:rPr>
            <w:noProof/>
            <w:webHidden/>
          </w:rPr>
          <w:fldChar w:fldCharType="end"/>
        </w:r>
      </w:hyperlink>
    </w:p>
    <w:p w:rsidR="00FB6443" w:rsidRDefault="00FB6443">
      <w:pPr>
        <w:pStyle w:val="INNH2"/>
        <w:tabs>
          <w:tab w:val="left" w:pos="1100"/>
          <w:tab w:val="right" w:leader="dot" w:pos="9060"/>
        </w:tabs>
        <w:rPr>
          <w:rFonts w:asciiTheme="minorHAnsi" w:eastAsiaTheme="minorEastAsia" w:hAnsiTheme="minorHAnsi" w:cstheme="minorBidi"/>
          <w:noProof/>
          <w:sz w:val="22"/>
          <w:szCs w:val="22"/>
        </w:rPr>
      </w:pPr>
      <w:hyperlink w:anchor="_Toc530557306" w:history="1">
        <w:r w:rsidRPr="003A6CCF">
          <w:rPr>
            <w:rStyle w:val="Hyperkobling"/>
            <w:noProof/>
          </w:rPr>
          <w:t>10.5</w:t>
        </w:r>
        <w:r>
          <w:rPr>
            <w:rFonts w:asciiTheme="minorHAnsi" w:eastAsiaTheme="minorEastAsia" w:hAnsiTheme="minorHAnsi" w:cstheme="minorBidi"/>
            <w:noProof/>
            <w:sz w:val="22"/>
            <w:szCs w:val="22"/>
          </w:rPr>
          <w:tab/>
        </w:r>
        <w:r w:rsidRPr="003A6CCF">
          <w:rPr>
            <w:rStyle w:val="Hyperkobling"/>
            <w:noProof/>
          </w:rPr>
          <w:t>Begrensning i Oppdragsgiver hevingsrett</w:t>
        </w:r>
        <w:r>
          <w:rPr>
            <w:noProof/>
            <w:webHidden/>
          </w:rPr>
          <w:tab/>
        </w:r>
        <w:r>
          <w:rPr>
            <w:noProof/>
            <w:webHidden/>
          </w:rPr>
          <w:fldChar w:fldCharType="begin"/>
        </w:r>
        <w:r>
          <w:rPr>
            <w:noProof/>
            <w:webHidden/>
          </w:rPr>
          <w:instrText xml:space="preserve"> PAGEREF _Toc530557306 \h </w:instrText>
        </w:r>
        <w:r>
          <w:rPr>
            <w:noProof/>
            <w:webHidden/>
          </w:rPr>
        </w:r>
        <w:r>
          <w:rPr>
            <w:noProof/>
            <w:webHidden/>
          </w:rPr>
          <w:fldChar w:fldCharType="separate"/>
        </w:r>
        <w:r>
          <w:rPr>
            <w:noProof/>
            <w:webHidden/>
          </w:rPr>
          <w:t>13</w:t>
        </w:r>
        <w:r>
          <w:rPr>
            <w:noProof/>
            <w:webHidden/>
          </w:rPr>
          <w:fldChar w:fldCharType="end"/>
        </w:r>
      </w:hyperlink>
    </w:p>
    <w:p w:rsidR="00FB6443" w:rsidRDefault="00FB6443">
      <w:pPr>
        <w:pStyle w:val="INNH2"/>
        <w:tabs>
          <w:tab w:val="left" w:pos="1100"/>
          <w:tab w:val="right" w:leader="dot" w:pos="9060"/>
        </w:tabs>
        <w:rPr>
          <w:rFonts w:asciiTheme="minorHAnsi" w:eastAsiaTheme="minorEastAsia" w:hAnsiTheme="minorHAnsi" w:cstheme="minorBidi"/>
          <w:noProof/>
          <w:sz w:val="22"/>
          <w:szCs w:val="22"/>
        </w:rPr>
      </w:pPr>
      <w:hyperlink w:anchor="_Toc530557307" w:history="1">
        <w:r w:rsidRPr="003A6CCF">
          <w:rPr>
            <w:rStyle w:val="Hyperkobling"/>
            <w:noProof/>
          </w:rPr>
          <w:t>10.6</w:t>
        </w:r>
        <w:r>
          <w:rPr>
            <w:rFonts w:asciiTheme="minorHAnsi" w:eastAsiaTheme="minorEastAsia" w:hAnsiTheme="minorHAnsi" w:cstheme="minorBidi"/>
            <w:noProof/>
            <w:sz w:val="22"/>
            <w:szCs w:val="22"/>
          </w:rPr>
          <w:tab/>
        </w:r>
        <w:r w:rsidRPr="003A6CCF">
          <w:rPr>
            <w:rStyle w:val="Hyperkobling"/>
            <w:noProof/>
          </w:rPr>
          <w:t>Erstatning</w:t>
        </w:r>
        <w:r>
          <w:rPr>
            <w:noProof/>
            <w:webHidden/>
          </w:rPr>
          <w:tab/>
        </w:r>
        <w:r>
          <w:rPr>
            <w:noProof/>
            <w:webHidden/>
          </w:rPr>
          <w:fldChar w:fldCharType="begin"/>
        </w:r>
        <w:r>
          <w:rPr>
            <w:noProof/>
            <w:webHidden/>
          </w:rPr>
          <w:instrText xml:space="preserve"> PAGEREF _Toc530557307 \h </w:instrText>
        </w:r>
        <w:r>
          <w:rPr>
            <w:noProof/>
            <w:webHidden/>
          </w:rPr>
        </w:r>
        <w:r>
          <w:rPr>
            <w:noProof/>
            <w:webHidden/>
          </w:rPr>
          <w:fldChar w:fldCharType="separate"/>
        </w:r>
        <w:r>
          <w:rPr>
            <w:noProof/>
            <w:webHidden/>
          </w:rPr>
          <w:t>13</w:t>
        </w:r>
        <w:r>
          <w:rPr>
            <w:noProof/>
            <w:webHidden/>
          </w:rPr>
          <w:fldChar w:fldCharType="end"/>
        </w:r>
      </w:hyperlink>
    </w:p>
    <w:p w:rsidR="00FB6443" w:rsidRDefault="00FB6443">
      <w:pPr>
        <w:pStyle w:val="INNH2"/>
        <w:tabs>
          <w:tab w:val="left" w:pos="1100"/>
          <w:tab w:val="right" w:leader="dot" w:pos="9060"/>
        </w:tabs>
        <w:rPr>
          <w:rFonts w:asciiTheme="minorHAnsi" w:eastAsiaTheme="minorEastAsia" w:hAnsiTheme="minorHAnsi" w:cstheme="minorBidi"/>
          <w:noProof/>
          <w:sz w:val="22"/>
          <w:szCs w:val="22"/>
        </w:rPr>
      </w:pPr>
      <w:hyperlink w:anchor="_Toc530557308" w:history="1">
        <w:r w:rsidRPr="003A6CCF">
          <w:rPr>
            <w:rStyle w:val="Hyperkobling"/>
            <w:noProof/>
          </w:rPr>
          <w:t>10.7</w:t>
        </w:r>
        <w:r>
          <w:rPr>
            <w:rFonts w:asciiTheme="minorHAnsi" w:eastAsiaTheme="minorEastAsia" w:hAnsiTheme="minorHAnsi" w:cstheme="minorBidi"/>
            <w:noProof/>
            <w:sz w:val="22"/>
            <w:szCs w:val="22"/>
          </w:rPr>
          <w:tab/>
        </w:r>
        <w:r w:rsidRPr="003A6CCF">
          <w:rPr>
            <w:rStyle w:val="Hyperkobling"/>
            <w:noProof/>
          </w:rPr>
          <w:t>Erstatningsbegrensing</w:t>
        </w:r>
        <w:r>
          <w:rPr>
            <w:noProof/>
            <w:webHidden/>
          </w:rPr>
          <w:tab/>
        </w:r>
        <w:r>
          <w:rPr>
            <w:noProof/>
            <w:webHidden/>
          </w:rPr>
          <w:fldChar w:fldCharType="begin"/>
        </w:r>
        <w:r>
          <w:rPr>
            <w:noProof/>
            <w:webHidden/>
          </w:rPr>
          <w:instrText xml:space="preserve"> PAGEREF _Toc530557308 \h </w:instrText>
        </w:r>
        <w:r>
          <w:rPr>
            <w:noProof/>
            <w:webHidden/>
          </w:rPr>
        </w:r>
        <w:r>
          <w:rPr>
            <w:noProof/>
            <w:webHidden/>
          </w:rPr>
          <w:fldChar w:fldCharType="separate"/>
        </w:r>
        <w:r>
          <w:rPr>
            <w:noProof/>
            <w:webHidden/>
          </w:rPr>
          <w:t>13</w:t>
        </w:r>
        <w:r>
          <w:rPr>
            <w:noProof/>
            <w:webHidden/>
          </w:rPr>
          <w:fldChar w:fldCharType="end"/>
        </w:r>
      </w:hyperlink>
    </w:p>
    <w:p w:rsidR="00FB6443" w:rsidRDefault="00FB6443">
      <w:pPr>
        <w:pStyle w:val="INNH2"/>
        <w:tabs>
          <w:tab w:val="left" w:pos="1100"/>
          <w:tab w:val="right" w:leader="dot" w:pos="9060"/>
        </w:tabs>
        <w:rPr>
          <w:rFonts w:asciiTheme="minorHAnsi" w:eastAsiaTheme="minorEastAsia" w:hAnsiTheme="minorHAnsi" w:cstheme="minorBidi"/>
          <w:noProof/>
          <w:sz w:val="22"/>
          <w:szCs w:val="22"/>
        </w:rPr>
      </w:pPr>
      <w:hyperlink w:anchor="_Toc530557309" w:history="1">
        <w:r w:rsidRPr="003A6CCF">
          <w:rPr>
            <w:rStyle w:val="Hyperkobling"/>
            <w:noProof/>
          </w:rPr>
          <w:t>10.8</w:t>
        </w:r>
        <w:r>
          <w:rPr>
            <w:rFonts w:asciiTheme="minorHAnsi" w:eastAsiaTheme="minorEastAsia" w:hAnsiTheme="minorHAnsi" w:cstheme="minorBidi"/>
            <w:noProof/>
            <w:sz w:val="22"/>
            <w:szCs w:val="22"/>
          </w:rPr>
          <w:tab/>
        </w:r>
        <w:r w:rsidRPr="003A6CCF">
          <w:rPr>
            <w:rStyle w:val="Hyperkobling"/>
            <w:noProof/>
          </w:rPr>
          <w:t>Force majeure</w:t>
        </w:r>
        <w:r>
          <w:rPr>
            <w:noProof/>
            <w:webHidden/>
          </w:rPr>
          <w:tab/>
        </w:r>
        <w:r>
          <w:rPr>
            <w:noProof/>
            <w:webHidden/>
          </w:rPr>
          <w:fldChar w:fldCharType="begin"/>
        </w:r>
        <w:r>
          <w:rPr>
            <w:noProof/>
            <w:webHidden/>
          </w:rPr>
          <w:instrText xml:space="preserve"> PAGEREF _Toc530557309 \h </w:instrText>
        </w:r>
        <w:r>
          <w:rPr>
            <w:noProof/>
            <w:webHidden/>
          </w:rPr>
        </w:r>
        <w:r>
          <w:rPr>
            <w:noProof/>
            <w:webHidden/>
          </w:rPr>
          <w:fldChar w:fldCharType="separate"/>
        </w:r>
        <w:r>
          <w:rPr>
            <w:noProof/>
            <w:webHidden/>
          </w:rPr>
          <w:t>13</w:t>
        </w:r>
        <w:r>
          <w:rPr>
            <w:noProof/>
            <w:webHidden/>
          </w:rPr>
          <w:fldChar w:fldCharType="end"/>
        </w:r>
      </w:hyperlink>
    </w:p>
    <w:p w:rsidR="00FB6443" w:rsidRDefault="00FB6443">
      <w:pPr>
        <w:pStyle w:val="INNH1"/>
        <w:tabs>
          <w:tab w:val="left" w:pos="480"/>
          <w:tab w:val="right" w:leader="dot" w:pos="9060"/>
        </w:tabs>
        <w:rPr>
          <w:rFonts w:asciiTheme="minorHAnsi" w:eastAsiaTheme="minorEastAsia" w:hAnsiTheme="minorHAnsi" w:cstheme="minorBidi"/>
          <w:b w:val="0"/>
          <w:noProof/>
          <w:sz w:val="22"/>
          <w:szCs w:val="22"/>
        </w:rPr>
      </w:pPr>
      <w:hyperlink w:anchor="_Toc530557310" w:history="1">
        <w:r w:rsidRPr="003A6CCF">
          <w:rPr>
            <w:rStyle w:val="Hyperkobling"/>
            <w:noProof/>
          </w:rPr>
          <w:t>11</w:t>
        </w:r>
        <w:r>
          <w:rPr>
            <w:rFonts w:asciiTheme="minorHAnsi" w:eastAsiaTheme="minorEastAsia" w:hAnsiTheme="minorHAnsi" w:cstheme="minorBidi"/>
            <w:b w:val="0"/>
            <w:noProof/>
            <w:sz w:val="22"/>
            <w:szCs w:val="22"/>
          </w:rPr>
          <w:tab/>
        </w:r>
        <w:r w:rsidRPr="003A6CCF">
          <w:rPr>
            <w:rStyle w:val="Hyperkobling"/>
            <w:noProof/>
          </w:rPr>
          <w:t>Tvister</w:t>
        </w:r>
        <w:r>
          <w:rPr>
            <w:noProof/>
            <w:webHidden/>
          </w:rPr>
          <w:tab/>
        </w:r>
        <w:r>
          <w:rPr>
            <w:noProof/>
            <w:webHidden/>
          </w:rPr>
          <w:fldChar w:fldCharType="begin"/>
        </w:r>
        <w:r>
          <w:rPr>
            <w:noProof/>
            <w:webHidden/>
          </w:rPr>
          <w:instrText xml:space="preserve"> PAGEREF _Toc530557310 \h </w:instrText>
        </w:r>
        <w:r>
          <w:rPr>
            <w:noProof/>
            <w:webHidden/>
          </w:rPr>
        </w:r>
        <w:r>
          <w:rPr>
            <w:noProof/>
            <w:webHidden/>
          </w:rPr>
          <w:fldChar w:fldCharType="separate"/>
        </w:r>
        <w:r>
          <w:rPr>
            <w:noProof/>
            <w:webHidden/>
          </w:rPr>
          <w:t>14</w:t>
        </w:r>
        <w:r>
          <w:rPr>
            <w:noProof/>
            <w:webHidden/>
          </w:rPr>
          <w:fldChar w:fldCharType="end"/>
        </w:r>
      </w:hyperlink>
    </w:p>
    <w:p w:rsidR="00C5423D" w:rsidRDefault="00907376" w:rsidP="00C5423D">
      <w:r>
        <w:fldChar w:fldCharType="end"/>
      </w:r>
    </w:p>
    <w:p w:rsidR="002E0B15" w:rsidRPr="002E0B15" w:rsidRDefault="002E0B15" w:rsidP="00C5423D"/>
    <w:p w:rsidR="000A5818" w:rsidRPr="00975476" w:rsidRDefault="002E0B15" w:rsidP="00A41ACD">
      <w:pPr>
        <w:pStyle w:val="Overskrift1"/>
        <w:rPr>
          <w:sz w:val="24"/>
        </w:rPr>
      </w:pPr>
      <w:r>
        <w:br w:type="page"/>
      </w:r>
      <w:bookmarkStart w:id="0" w:name="_Toc530557250"/>
      <w:r w:rsidR="000A5818">
        <w:t>A</w:t>
      </w:r>
      <w:r w:rsidR="00D47000">
        <w:t>lminnelige bestemmelser</w:t>
      </w:r>
      <w:bookmarkEnd w:id="0"/>
      <w:r w:rsidR="00D47000">
        <w:t xml:space="preserve"> </w:t>
      </w:r>
    </w:p>
    <w:p w:rsidR="00D47000" w:rsidRDefault="00D47000"/>
    <w:p w:rsidR="00D47000" w:rsidRDefault="00D47000" w:rsidP="00D47000">
      <w:r w:rsidRPr="00832A64">
        <w:t xml:space="preserve">Standard kontraktsvilkår </w:t>
      </w:r>
      <w:r w:rsidR="003D097B">
        <w:t xml:space="preserve">for Oslo kommunes kjøp av varer </w:t>
      </w:r>
      <w:r w:rsidRPr="00832A64">
        <w:t>(dette dokument</w:t>
      </w:r>
      <w:r>
        <w:t>) gjelder mellom Oslo kommune (</w:t>
      </w:r>
      <w:r w:rsidRPr="00832A64">
        <w:t xml:space="preserve">«Oppdragsgiver») og den part som påtar seg å </w:t>
      </w:r>
      <w:r>
        <w:t>levere varen(e)</w:t>
      </w:r>
      <w:r w:rsidRPr="00832A64">
        <w:t xml:space="preserve"> («</w:t>
      </w:r>
      <w:r>
        <w:t>Leverandøren</w:t>
      </w:r>
      <w:r w:rsidRPr="00832A64">
        <w:t>»), samlet «Partene».</w:t>
      </w:r>
    </w:p>
    <w:p w:rsidR="00D47000" w:rsidRPr="00832A64" w:rsidRDefault="00D47000" w:rsidP="00D47000"/>
    <w:p w:rsidR="00D47000" w:rsidRDefault="00D47000" w:rsidP="00D47000">
      <w:r w:rsidRPr="00832A64">
        <w:t xml:space="preserve">Med </w:t>
      </w:r>
      <w:proofErr w:type="spellStart"/>
      <w:r w:rsidRPr="00832A64">
        <w:t>kontraktsdokument</w:t>
      </w:r>
      <w:proofErr w:type="spellEnd"/>
      <w:r w:rsidRPr="00832A64">
        <w:t xml:space="preserve"> menes kontrakt for Oslo kommunes kjøp av </w:t>
      </w:r>
      <w:r>
        <w:t>varer</w:t>
      </w:r>
      <w:r w:rsidRPr="00832A64">
        <w:t>.</w:t>
      </w:r>
    </w:p>
    <w:p w:rsidR="00D47000" w:rsidRPr="00832A64" w:rsidRDefault="00D47000" w:rsidP="00D47000"/>
    <w:p w:rsidR="00D47000" w:rsidRDefault="00D47000" w:rsidP="00D47000">
      <w:r w:rsidRPr="00832A64">
        <w:t xml:space="preserve">Med total kontraktssum </w:t>
      </w:r>
      <w:r>
        <w:t>menes</w:t>
      </w:r>
      <w:r w:rsidRPr="00832A64">
        <w:t xml:space="preserve"> summen av beløp i </w:t>
      </w:r>
      <w:proofErr w:type="spellStart"/>
      <w:r w:rsidRPr="00832A64">
        <w:t>hovedbestilling</w:t>
      </w:r>
      <w:proofErr w:type="spellEnd"/>
      <w:r w:rsidRPr="00832A64">
        <w:t xml:space="preserve"> og alle eventuelle </w:t>
      </w:r>
      <w:proofErr w:type="spellStart"/>
      <w:r w:rsidRPr="00832A64">
        <w:t>tilleggsbestillinger</w:t>
      </w:r>
      <w:proofErr w:type="spellEnd"/>
      <w:r w:rsidRPr="00832A64">
        <w:t xml:space="preserve"> under samme </w:t>
      </w:r>
      <w:r w:rsidR="004A13FE">
        <w:t>kontrakt</w:t>
      </w:r>
      <w:r w:rsidRPr="00832A64">
        <w:t xml:space="preserve">, eksklusive merverdiavgift. </w:t>
      </w:r>
    </w:p>
    <w:p w:rsidR="00D47000" w:rsidRPr="00832A64" w:rsidRDefault="00D47000" w:rsidP="00D47000"/>
    <w:p w:rsidR="00D47000" w:rsidRDefault="00D47000" w:rsidP="00BC4FB6">
      <w:pPr>
        <w:pStyle w:val="Overskrift2"/>
      </w:pPr>
      <w:bookmarkStart w:id="1" w:name="_Kontrakten"/>
      <w:bookmarkStart w:id="2" w:name="_Toc431896238"/>
      <w:bookmarkStart w:id="3" w:name="_Toc530557251"/>
      <w:bookmarkEnd w:id="1"/>
      <w:r w:rsidRPr="00832A64">
        <w:t>Kontrakten</w:t>
      </w:r>
      <w:bookmarkEnd w:id="2"/>
      <w:bookmarkEnd w:id="3"/>
    </w:p>
    <w:p w:rsidR="008636BB" w:rsidRPr="008636BB" w:rsidRDefault="008636BB" w:rsidP="00A271B2"/>
    <w:p w:rsidR="00D47000" w:rsidRPr="00832A64" w:rsidRDefault="00D47000" w:rsidP="00D47000">
      <w:r w:rsidRPr="00832A64">
        <w:t>Med mindre annet er avtalt, består kontrakten av følgende dokumenter:</w:t>
      </w:r>
    </w:p>
    <w:p w:rsidR="00D47000" w:rsidRPr="00832A64" w:rsidRDefault="00D47000" w:rsidP="00D47000">
      <w:pPr>
        <w:pStyle w:val="Listeavsnitt"/>
        <w:numPr>
          <w:ilvl w:val="0"/>
          <w:numId w:val="11"/>
        </w:numPr>
      </w:pPr>
      <w:r w:rsidRPr="00832A64">
        <w:t>Eventuelle endringsavtaler</w:t>
      </w:r>
      <w:r>
        <w:t>;</w:t>
      </w:r>
    </w:p>
    <w:p w:rsidR="00D47000" w:rsidRDefault="00D47000" w:rsidP="00D47000">
      <w:pPr>
        <w:numPr>
          <w:ilvl w:val="0"/>
          <w:numId w:val="11"/>
        </w:numPr>
      </w:pPr>
      <w:proofErr w:type="spellStart"/>
      <w:r>
        <w:t>Kontraktsdokument</w:t>
      </w:r>
      <w:proofErr w:type="spellEnd"/>
      <w:r>
        <w:t>;</w:t>
      </w:r>
    </w:p>
    <w:p w:rsidR="00D47000" w:rsidRPr="00C82B4C" w:rsidRDefault="00D47000" w:rsidP="00D47000">
      <w:pPr>
        <w:numPr>
          <w:ilvl w:val="0"/>
          <w:numId w:val="11"/>
        </w:numPr>
      </w:pPr>
      <w:r w:rsidRPr="00C82B4C">
        <w:t>Eventuelt referat fra forhandlingsmøter</w:t>
      </w:r>
      <w:r>
        <w:t>;</w:t>
      </w:r>
    </w:p>
    <w:p w:rsidR="00D47000" w:rsidRDefault="00D47000" w:rsidP="00D47000">
      <w:pPr>
        <w:numPr>
          <w:ilvl w:val="0"/>
          <w:numId w:val="11"/>
        </w:numPr>
      </w:pPr>
      <w:r>
        <w:t xml:space="preserve">Oppdragsgivers konkurransegrunnlag, tilbudsforespørsel eller bestilling; </w:t>
      </w:r>
    </w:p>
    <w:p w:rsidR="00D47000" w:rsidRPr="007D225C" w:rsidRDefault="00D47000" w:rsidP="00D47000">
      <w:pPr>
        <w:numPr>
          <w:ilvl w:val="0"/>
          <w:numId w:val="11"/>
        </w:numPr>
      </w:pPr>
      <w:r w:rsidRPr="007D225C">
        <w:t xml:space="preserve">Leverandørens tilbud eller ordrebekreftelse; </w:t>
      </w:r>
    </w:p>
    <w:p w:rsidR="00D47000" w:rsidRPr="007D225C" w:rsidRDefault="00D47000" w:rsidP="00D47000">
      <w:pPr>
        <w:numPr>
          <w:ilvl w:val="0"/>
          <w:numId w:val="11"/>
        </w:numPr>
      </w:pPr>
      <w:r w:rsidRPr="007D225C">
        <w:t>Standard kontraktsvilkår (standardvilkårene)</w:t>
      </w:r>
    </w:p>
    <w:p w:rsidR="00D47000" w:rsidRDefault="00D47000" w:rsidP="00D47000"/>
    <w:p w:rsidR="00D47000" w:rsidRDefault="00D47000" w:rsidP="00D47000">
      <w:r>
        <w:t>Ved motstrid gjelder dokumentene i nevnte rekkefølge.</w:t>
      </w:r>
    </w:p>
    <w:p w:rsidR="008636BB" w:rsidRDefault="008636BB" w:rsidP="008636BB"/>
    <w:p w:rsidR="008636BB" w:rsidRDefault="008636BB" w:rsidP="00A41ACD">
      <w:pPr>
        <w:pStyle w:val="Overskrift1"/>
      </w:pPr>
      <w:bookmarkStart w:id="4" w:name="_Toc431896239"/>
      <w:bookmarkStart w:id="5" w:name="_Toc530557252"/>
      <w:r>
        <w:t>Partenes representanter</w:t>
      </w:r>
      <w:bookmarkEnd w:id="4"/>
      <w:bookmarkEnd w:id="5"/>
    </w:p>
    <w:p w:rsidR="008636BB" w:rsidRPr="0094075D" w:rsidRDefault="008636BB" w:rsidP="008636BB"/>
    <w:p w:rsidR="008636BB" w:rsidRDefault="008636BB" w:rsidP="00BC4FB6">
      <w:pPr>
        <w:pStyle w:val="Overskrift2"/>
      </w:pPr>
      <w:bookmarkStart w:id="6" w:name="_Partsrepresentanter"/>
      <w:bookmarkStart w:id="7" w:name="_Toc431896240"/>
      <w:bookmarkStart w:id="8" w:name="_Toc530557253"/>
      <w:bookmarkEnd w:id="6"/>
      <w:r>
        <w:t>Partsrepresentanter</w:t>
      </w:r>
      <w:bookmarkEnd w:id="7"/>
      <w:bookmarkEnd w:id="8"/>
      <w:r>
        <w:t xml:space="preserve"> </w:t>
      </w:r>
    </w:p>
    <w:p w:rsidR="008636BB" w:rsidRDefault="008636BB" w:rsidP="008636BB">
      <w:r>
        <w:t xml:space="preserve">Hver av partene skal utpeke en partsrepresentant. Navnene på representantene skal inntas i </w:t>
      </w:r>
      <w:proofErr w:type="spellStart"/>
      <w:r>
        <w:t>kontraktsdokumentet</w:t>
      </w:r>
      <w:proofErr w:type="spellEnd"/>
      <w:r>
        <w:t>. Utskiftning av representante</w:t>
      </w:r>
      <w:r w:rsidR="003D097B">
        <w:t>r</w:t>
      </w:r>
      <w:r>
        <w:t xml:space="preserve"> skal varsles skriftlig innen rimelig tid.</w:t>
      </w:r>
    </w:p>
    <w:p w:rsidR="008636BB" w:rsidRDefault="008636BB" w:rsidP="008636BB">
      <w:r>
        <w:t xml:space="preserve">Partenes representanter har fullmakt til å opptre på partenes vegne i alle spørsmål som angår kontrakten og som er nødvendige for å gjennomføre det enkelte oppdrag uten unødvendige opphold.  Leverandøren, eller den som opptrer på dennes vegne, plikter å sette seg inn i de relevante delegasjons- og fullmaktsbestemmelser som gjelder for Oppdragsgivers representant. </w:t>
      </w:r>
    </w:p>
    <w:p w:rsidR="008636BB" w:rsidRDefault="008636BB" w:rsidP="008636BB"/>
    <w:p w:rsidR="008636BB" w:rsidRDefault="008636BB" w:rsidP="008636BB">
      <w:r>
        <w:t xml:space="preserve">Partene kan ikke forplikte hverandre overfor tredjemann uten særskilt fullmakt. </w:t>
      </w:r>
    </w:p>
    <w:p w:rsidR="008636BB" w:rsidRDefault="008636BB" w:rsidP="008636BB"/>
    <w:p w:rsidR="008636BB" w:rsidRDefault="008636BB" w:rsidP="00BC4FB6">
      <w:pPr>
        <w:pStyle w:val="Overskrift2"/>
      </w:pPr>
      <w:bookmarkStart w:id="9" w:name="_Toc431896241"/>
      <w:bookmarkStart w:id="10" w:name="_Toc530557254"/>
      <w:r>
        <w:t>Varsling</w:t>
      </w:r>
      <w:bookmarkEnd w:id="9"/>
      <w:bookmarkEnd w:id="10"/>
      <w:r>
        <w:t xml:space="preserve"> </w:t>
      </w:r>
    </w:p>
    <w:p w:rsidR="008636BB" w:rsidRPr="00A76834" w:rsidRDefault="008636BB" w:rsidP="008636BB">
      <w:r>
        <w:t xml:space="preserve">Varsel, krav og andre meldinger som skal gis etter kontrakten, skal sendes til partenes representanter etter punkt </w:t>
      </w:r>
      <w:hyperlink w:anchor="_Partsrepresentanter" w:history="1">
        <w:r w:rsidRPr="004A13FE">
          <w:rPr>
            <w:rStyle w:val="Hyperkobling"/>
            <w:color w:val="auto"/>
            <w:u w:val="none"/>
          </w:rPr>
          <w:t>2.1</w:t>
        </w:r>
      </w:hyperlink>
      <w:r>
        <w:t xml:space="preserve"> eller til avtalte adresser for varsling. Varsel skal gis skriftlig med mindre det kan godtgjøres å være gitt på annen måte. Varsel som er innført i referat eller protokoll fra møte mellom partene, regnes som skriftlig varsel. </w:t>
      </w:r>
    </w:p>
    <w:p w:rsidR="008636BB" w:rsidRPr="002C0EA5" w:rsidRDefault="008636BB" w:rsidP="004656CC"/>
    <w:p w:rsidR="008636BB" w:rsidRDefault="008636BB" w:rsidP="00A41ACD">
      <w:pPr>
        <w:pStyle w:val="Overskrift1"/>
      </w:pPr>
      <w:bookmarkStart w:id="11" w:name="_Toc419108725"/>
      <w:bookmarkStart w:id="12" w:name="_Toc431896242"/>
      <w:bookmarkStart w:id="13" w:name="_Toc530557255"/>
      <w:r>
        <w:t>Partenes plikter</w:t>
      </w:r>
      <w:bookmarkEnd w:id="11"/>
      <w:bookmarkEnd w:id="12"/>
      <w:bookmarkEnd w:id="13"/>
    </w:p>
    <w:p w:rsidR="008636BB" w:rsidRDefault="008636BB" w:rsidP="008636BB"/>
    <w:p w:rsidR="008636BB" w:rsidRDefault="008636BB" w:rsidP="00BC4FB6">
      <w:pPr>
        <w:pStyle w:val="Overskrift2"/>
      </w:pPr>
      <w:bookmarkStart w:id="14" w:name="_Toc419108726"/>
      <w:bookmarkStart w:id="15" w:name="_Toc431896243"/>
      <w:bookmarkStart w:id="16" w:name="_Toc530557256"/>
      <w:r>
        <w:t>Samarbeid</w:t>
      </w:r>
      <w:bookmarkEnd w:id="14"/>
      <w:bookmarkEnd w:id="15"/>
      <w:bookmarkEnd w:id="16"/>
      <w:r>
        <w:t xml:space="preserve"> </w:t>
      </w:r>
    </w:p>
    <w:p w:rsidR="008636BB" w:rsidRDefault="008636BB" w:rsidP="008636BB">
      <w:r>
        <w:t xml:space="preserve">Partene skal samarbeide lojalt under gjennomføringen av kontrakten. De skal innen rimelig tid underrette hverandre om forhold som de forstår eller bør forstå vil få betydning for kontrakten. </w:t>
      </w:r>
    </w:p>
    <w:p w:rsidR="008636BB" w:rsidRDefault="008636BB" w:rsidP="008636BB"/>
    <w:p w:rsidR="008636BB" w:rsidRDefault="008636BB" w:rsidP="00BC4FB6">
      <w:pPr>
        <w:pStyle w:val="Overskrift2"/>
      </w:pPr>
      <w:bookmarkStart w:id="17" w:name="_Toc431896244"/>
      <w:bookmarkStart w:id="18" w:name="_Toc530557257"/>
      <w:r>
        <w:t>Møter og befaringer</w:t>
      </w:r>
      <w:bookmarkEnd w:id="17"/>
      <w:bookmarkEnd w:id="18"/>
    </w:p>
    <w:p w:rsidR="008636BB" w:rsidRPr="00CA084D" w:rsidRDefault="008636BB" w:rsidP="008636BB">
      <w:r w:rsidRPr="00CA084D">
        <w:t xml:space="preserve">Partene skal </w:t>
      </w:r>
      <w:r>
        <w:t>delta</w:t>
      </w:r>
      <w:r w:rsidRPr="00CA084D">
        <w:t xml:space="preserve"> på møter som </w:t>
      </w:r>
      <w:r>
        <w:t>Oppdragsgiver anser</w:t>
      </w:r>
      <w:r w:rsidRPr="00CA084D">
        <w:t xml:space="preserve"> nødvendige for å gjennomføre </w:t>
      </w:r>
      <w:r w:rsidR="007A4751">
        <w:t>kontrakten</w:t>
      </w:r>
      <w:r>
        <w:t>.</w:t>
      </w:r>
    </w:p>
    <w:p w:rsidR="008636BB" w:rsidRDefault="008636BB" w:rsidP="008636BB">
      <w:r>
        <w:tab/>
      </w:r>
    </w:p>
    <w:p w:rsidR="008636BB" w:rsidRDefault="008636BB" w:rsidP="00BC4FB6">
      <w:pPr>
        <w:pStyle w:val="Overskrift2"/>
      </w:pPr>
      <w:bookmarkStart w:id="19" w:name="_Toc419108727"/>
      <w:bookmarkStart w:id="20" w:name="_Toc431896245"/>
      <w:bookmarkStart w:id="21" w:name="_Toc530557258"/>
      <w:r>
        <w:t>Taushetsplikt</w:t>
      </w:r>
      <w:bookmarkEnd w:id="19"/>
      <w:bookmarkEnd w:id="20"/>
      <w:bookmarkEnd w:id="21"/>
    </w:p>
    <w:p w:rsidR="008636BB" w:rsidRDefault="008636BB" w:rsidP="008636BB">
      <w:r>
        <w:t xml:space="preserve">Partene har taushetsplikt om opplysninger som fremkommer om den annens forretningsmessige eller personlige forhold når det foreligger en berettiget interesse i at opplysningene ikke blir spredt. </w:t>
      </w:r>
    </w:p>
    <w:p w:rsidR="008636BB" w:rsidRDefault="008636BB" w:rsidP="008636BB"/>
    <w:p w:rsidR="008636BB" w:rsidRDefault="008636BB" w:rsidP="008636BB">
      <w:r>
        <w:t>Taushetsplikten skal ikke være til hinder for at slike opplysninger gis til andre når dette er nødvendig for gjennomføringen av kontrakten. Det samme gjelder opplysninger som er nødvendige for senere drift og vedlikehold.</w:t>
      </w:r>
    </w:p>
    <w:p w:rsidR="00A60CC7" w:rsidRDefault="00A60CC7" w:rsidP="008636BB"/>
    <w:p w:rsidR="008636BB" w:rsidRDefault="008636BB" w:rsidP="00BC4FB6">
      <w:pPr>
        <w:pStyle w:val="Overskrift2"/>
      </w:pPr>
      <w:bookmarkStart w:id="22" w:name="_Toc419108728"/>
      <w:bookmarkStart w:id="23" w:name="_Toc431896246"/>
      <w:bookmarkStart w:id="24" w:name="_Toc530557259"/>
      <w:r>
        <w:t>Markedsføring</w:t>
      </w:r>
      <w:bookmarkEnd w:id="22"/>
      <w:bookmarkEnd w:id="23"/>
      <w:bookmarkEnd w:id="24"/>
    </w:p>
    <w:p w:rsidR="008636BB" w:rsidRDefault="008636BB" w:rsidP="008636BB">
      <w:r>
        <w:t>Leverandøren må innhente skriftlig forhåndsgodkjennelse fra Oppdragsgiver dersom Leverandøren ønsker å gi offentligheten informasjon om kontrakten</w:t>
      </w:r>
      <w:r w:rsidR="007A4751">
        <w:t>.</w:t>
      </w:r>
    </w:p>
    <w:p w:rsidR="00A60CC7" w:rsidRDefault="00A60CC7" w:rsidP="00A60CC7"/>
    <w:p w:rsidR="00A60CC7" w:rsidRDefault="00A60CC7" w:rsidP="00A60CC7">
      <w:r>
        <w:t xml:space="preserve">Eventuell kontakt med media skal håndteres av </w:t>
      </w:r>
      <w:r w:rsidR="004A13FE">
        <w:t>O</w:t>
      </w:r>
      <w:r>
        <w:t>ppdragsgiver.</w:t>
      </w:r>
    </w:p>
    <w:p w:rsidR="00A60CC7" w:rsidRDefault="00A60CC7"/>
    <w:p w:rsidR="00EB5CEB" w:rsidRDefault="00EB5CEB" w:rsidP="00A41ACD">
      <w:pPr>
        <w:pStyle w:val="Overskrift1"/>
      </w:pPr>
      <w:bookmarkStart w:id="25" w:name="_Toc530557260"/>
      <w:r>
        <w:t>Leverandørens plikter</w:t>
      </w:r>
      <w:bookmarkEnd w:id="25"/>
      <w:r>
        <w:t xml:space="preserve"> </w:t>
      </w:r>
    </w:p>
    <w:p w:rsidR="00EB5CEB" w:rsidRDefault="00EB5CEB" w:rsidP="00EB5CEB">
      <w:pPr>
        <w:pStyle w:val="Sluttnotetekst"/>
      </w:pPr>
    </w:p>
    <w:p w:rsidR="00EB5CEB" w:rsidRDefault="00EB5CEB" w:rsidP="00BC4FB6">
      <w:pPr>
        <w:pStyle w:val="Overskrift2"/>
      </w:pPr>
      <w:bookmarkStart w:id="26" w:name="_Toc530557261"/>
      <w:r>
        <w:t>Varens egenskaper</w:t>
      </w:r>
      <w:bookmarkEnd w:id="26"/>
      <w:r>
        <w:t xml:space="preserve"> </w:t>
      </w:r>
    </w:p>
    <w:p w:rsidR="00EB5CEB" w:rsidRDefault="00EB5CEB" w:rsidP="00EB5CEB">
      <w:r>
        <w:t>Leverandøren skal levere varer i samsvar med de krav til art, mengde, kvalitet, andre egenskaper og innpakning som følger av kontrakten.</w:t>
      </w:r>
    </w:p>
    <w:p w:rsidR="00EB5CEB" w:rsidRDefault="00EB5CEB" w:rsidP="00EB5CEB"/>
    <w:p w:rsidR="00EB5CEB" w:rsidRDefault="00EB5CEB" w:rsidP="00EB5CEB">
      <w:r>
        <w:t xml:space="preserve">Varen skal være av vanlig god kvalitet, dersom ikke annet følger av </w:t>
      </w:r>
      <w:r w:rsidR="00A24075">
        <w:t>kontrakten</w:t>
      </w:r>
      <w:r>
        <w:t>.</w:t>
      </w:r>
    </w:p>
    <w:p w:rsidR="00EB5CEB" w:rsidRDefault="00EB5CEB" w:rsidP="00EB5CEB"/>
    <w:p w:rsidR="00EB5CEB" w:rsidRDefault="00EB5CEB" w:rsidP="00EB5CEB">
      <w:r>
        <w:t>Dersom leveransen omfatter varer underlagt lov eller offentlige forskrifter, skal varene være i overensstemmelse med disse.</w:t>
      </w:r>
    </w:p>
    <w:p w:rsidR="00EB5CEB" w:rsidRDefault="00EB5CEB" w:rsidP="00EB5CEB"/>
    <w:p w:rsidR="00EB5CEB" w:rsidRPr="005116E5" w:rsidRDefault="00EB5CEB" w:rsidP="00BC4FB6">
      <w:pPr>
        <w:pStyle w:val="Overskrift2"/>
      </w:pPr>
      <w:bookmarkStart w:id="27" w:name="_Toc530557262"/>
      <w:r w:rsidRPr="005116E5">
        <w:t>Leveringstid og – sted</w:t>
      </w:r>
      <w:bookmarkEnd w:id="27"/>
      <w:r w:rsidRPr="005116E5">
        <w:t xml:space="preserve"> </w:t>
      </w:r>
    </w:p>
    <w:p w:rsidR="00EB5CEB" w:rsidRPr="005116E5" w:rsidRDefault="00EB5CEB" w:rsidP="00EB5CEB">
      <w:r w:rsidRPr="005116E5">
        <w:t>Varen skal leveres til avtalt leveringstid og - sted.</w:t>
      </w:r>
    </w:p>
    <w:p w:rsidR="00EB5CEB" w:rsidRPr="005116E5" w:rsidRDefault="00EB5CEB" w:rsidP="00EB5CEB"/>
    <w:p w:rsidR="00EB5CEB" w:rsidRDefault="00EB5CEB" w:rsidP="00EB5CEB">
      <w:r w:rsidRPr="005116E5">
        <w:t>Levering før avtalt leveringstid skjer for Leverandørens risiko og regning med mindre Oppdragsgiver skriftlig har samtykket til slik levering. Dersom leveringstid ikke er avtalt, skal levering skje innen rimelig tid etter at kontrakt er inngått.</w:t>
      </w:r>
      <w:r>
        <w:t xml:space="preserve"> </w:t>
      </w:r>
    </w:p>
    <w:p w:rsidR="00EB5CEB" w:rsidRDefault="00EB5CEB" w:rsidP="00EB5CEB"/>
    <w:p w:rsidR="00EB5CEB" w:rsidRDefault="00EB5CEB" w:rsidP="00BC4FB6">
      <w:pPr>
        <w:pStyle w:val="Overskrift2"/>
      </w:pPr>
      <w:bookmarkStart w:id="28" w:name="_Toc530557263"/>
      <w:r>
        <w:t>Ordrebekreftelse</w:t>
      </w:r>
      <w:bookmarkEnd w:id="28"/>
      <w:r>
        <w:t xml:space="preserve"> </w:t>
      </w:r>
    </w:p>
    <w:p w:rsidR="00EB5CEB" w:rsidRDefault="00EB5CEB" w:rsidP="00EB5CEB">
      <w:r>
        <w:t>Leverandøren skal så snart som mulig etter mottakelse av Oppdragsgivers bestilling sende ordrebekreftelse til Oppdragsgiver. I motsatt fall forbeholder Oppdragsgiver seg rett til å kansellere bestillingen etter 14 dager.</w:t>
      </w:r>
    </w:p>
    <w:p w:rsidR="00EB5CEB" w:rsidRDefault="00EB5CEB" w:rsidP="00EB5CEB"/>
    <w:p w:rsidR="00EB5CEB" w:rsidRDefault="00EB5CEB" w:rsidP="00EB5CEB">
      <w:r>
        <w:t xml:space="preserve">Dersom ordrebekreftelsen på noe punkt avviker fra bestillingen, skal dette uttrykkelig opplyses og hvert avvikende punkt spesifiseres. Ved slike avvik fra bestillingen er </w:t>
      </w:r>
      <w:r w:rsidR="006F5050">
        <w:t>denne ikke å anse som akseptert med</w:t>
      </w:r>
      <w:r>
        <w:t xml:space="preserve"> mindre Oppdragsgiver skriftlig godtar avvikene. </w:t>
      </w:r>
    </w:p>
    <w:p w:rsidR="00EB5CEB" w:rsidRDefault="00EB5CEB" w:rsidP="00EB5CEB"/>
    <w:p w:rsidR="00EB5CEB" w:rsidRDefault="00EB5CEB" w:rsidP="00EB5CEB">
      <w:r>
        <w:t xml:space="preserve">Hvis leveringstid ikke </w:t>
      </w:r>
      <w:r w:rsidR="006B4F5F">
        <w:t>tidligere er avtalt</w:t>
      </w:r>
      <w:r>
        <w:t>, skal Leverandøren oppgi denne i ordrebekreftelsen.</w:t>
      </w:r>
    </w:p>
    <w:p w:rsidR="00856DFC" w:rsidRDefault="00856DFC" w:rsidP="00EB5CEB"/>
    <w:p w:rsidR="00EB5CEB" w:rsidRDefault="00EB5CEB" w:rsidP="00C9100C">
      <w:pPr>
        <w:pStyle w:val="Overskrift3"/>
      </w:pPr>
      <w:bookmarkStart w:id="29" w:name="_Toc530557264"/>
      <w:r>
        <w:t>Leveringsklausuler</w:t>
      </w:r>
      <w:bookmarkEnd w:id="29"/>
    </w:p>
    <w:p w:rsidR="00EB5CEB" w:rsidRDefault="00EB5CEB" w:rsidP="00EB5CEB">
      <w:r>
        <w:t xml:space="preserve">Levering skjer fritt levert til avtalt leveringssted. </w:t>
      </w:r>
      <w:r w:rsidRPr="00BF5A47">
        <w:rPr>
          <w:lang w:val="en-US"/>
        </w:rPr>
        <w:t xml:space="preserve">(INCOTERMS DDP – Delivered duty paid). </w:t>
      </w:r>
      <w:r>
        <w:t>Risikoen går over på Oppdragsgiver når varen er levert på leveringsstedet i samsvar med kontrakten.</w:t>
      </w:r>
    </w:p>
    <w:p w:rsidR="00EB5CEB" w:rsidRDefault="00EB5CEB" w:rsidP="00EB5CEB"/>
    <w:p w:rsidR="00EB5CEB" w:rsidRDefault="00EB5CEB" w:rsidP="00EB5CEB">
      <w:r>
        <w:t xml:space="preserve">Dersom annen leveringsklausul er avtalt, skal den tolkes i henhold til gjeldende INCOTERMS ved </w:t>
      </w:r>
      <w:r w:rsidR="00A24075">
        <w:t>kontrakts</w:t>
      </w:r>
      <w:r>
        <w:t xml:space="preserve">inngåelse (Det Internasjonale Handelskammers transportklausuler). </w:t>
      </w:r>
    </w:p>
    <w:p w:rsidR="00EB5CEB" w:rsidRPr="00C9100C" w:rsidRDefault="00EB5CEB" w:rsidP="00C9100C">
      <w:pPr>
        <w:pStyle w:val="Overskrift3"/>
      </w:pPr>
      <w:bookmarkStart w:id="30" w:name="_Toc530557265"/>
      <w:r w:rsidRPr="00C9100C">
        <w:t>Montasje og funksjonsprøver</w:t>
      </w:r>
      <w:bookmarkEnd w:id="30"/>
      <w:r w:rsidRPr="00C9100C">
        <w:t xml:space="preserve"> </w:t>
      </w:r>
    </w:p>
    <w:p w:rsidR="00EB5CEB" w:rsidRDefault="00EB5CEB" w:rsidP="00EB5CEB">
      <w:r>
        <w:t xml:space="preserve">Dersom det er avtalt at Leverandøren skal utføre montasje eller foreta funksjonsprøver i forbindelse med levering, anses levering først å ha skjedd når montasjen eller prøvene er ferdig utført, og Oppdragsgiver skriftlig har bekreftet at varen er akseptert. </w:t>
      </w:r>
    </w:p>
    <w:p w:rsidR="00856DFC" w:rsidRDefault="00856DFC" w:rsidP="00EB5CEB"/>
    <w:p w:rsidR="00856DFC" w:rsidRDefault="00856DFC" w:rsidP="00BC4FB6">
      <w:pPr>
        <w:pStyle w:val="Overskrift2"/>
      </w:pPr>
      <w:bookmarkStart w:id="31" w:name="_Toc530557266"/>
      <w:r>
        <w:t>Opplysningsplikt om hindring</w:t>
      </w:r>
      <w:bookmarkEnd w:id="31"/>
      <w:r>
        <w:t xml:space="preserve"> </w:t>
      </w:r>
    </w:p>
    <w:p w:rsidR="00856DFC" w:rsidRDefault="00856DFC" w:rsidP="00856DFC">
      <w:r>
        <w:t xml:space="preserve">Hindres Leverandøren i å oppfylle kontrakten til rett tid, skal han </w:t>
      </w:r>
      <w:r w:rsidRPr="007B672B">
        <w:t>uten ugrunnet opphold</w:t>
      </w:r>
      <w:r>
        <w:t xml:space="preserve"> varsle Oppdragsgiver om hindringen og dens virkning på muligheten for å oppfylle. </w:t>
      </w:r>
    </w:p>
    <w:p w:rsidR="00856DFC" w:rsidRDefault="00856DFC" w:rsidP="00856DFC"/>
    <w:p w:rsidR="00856DFC" w:rsidRDefault="00856DFC" w:rsidP="00856DFC">
      <w:r>
        <w:t xml:space="preserve">Får Oppdragsgiver ikke slikt varsel </w:t>
      </w:r>
      <w:r w:rsidR="007B672B">
        <w:t>uten</w:t>
      </w:r>
      <w:r w:rsidRPr="007B672B">
        <w:t xml:space="preserve"> ugrunnet opphold</w:t>
      </w:r>
      <w:r>
        <w:t xml:space="preserve"> etter at Leverandøren fikk eller burde fått kjennskap til hindringen, kan Oppdragsgiver kreve erstattet tap som kunne vært unngått om han hadde fått meldingen i tide. </w:t>
      </w:r>
    </w:p>
    <w:p w:rsidR="00EB5CEB" w:rsidRDefault="00EB5CEB" w:rsidP="00EB5CEB"/>
    <w:p w:rsidR="00EB5CEB" w:rsidRPr="00131119" w:rsidRDefault="00EB5CEB" w:rsidP="00BC4FB6">
      <w:pPr>
        <w:pStyle w:val="Overskrift2"/>
      </w:pPr>
      <w:bookmarkStart w:id="32" w:name="_Toc530557267"/>
      <w:r w:rsidRPr="00131119">
        <w:t>Returordning for emballasje</w:t>
      </w:r>
      <w:bookmarkEnd w:id="32"/>
    </w:p>
    <w:p w:rsidR="00EB5CEB" w:rsidRDefault="00EB5CEB" w:rsidP="00EB5CEB">
      <w:pPr>
        <w:tabs>
          <w:tab w:val="left" w:pos="-137"/>
          <w:tab w:val="left" w:pos="0"/>
          <w:tab w:val="left" w:pos="1008"/>
          <w:tab w:val="left" w:pos="1584"/>
          <w:tab w:val="left" w:pos="2160"/>
          <w:tab w:val="left" w:pos="5079"/>
        </w:tabs>
        <w:suppressAutoHyphens/>
        <w:ind w:right="-288"/>
      </w:pPr>
      <w:r>
        <w:t xml:space="preserve">Hvis norsk leverandør (produsent eller importør) benytter emballasje, skal det senest ved kontraktsinngåelse fremlegges dokumentasjon for at </w:t>
      </w:r>
      <w:r w:rsidR="003D097B">
        <w:t>L</w:t>
      </w:r>
      <w:r>
        <w:t>everandøren er medlem i en returordning eller oppfyller forpliktelsen gjennom egen returordning med egen ordning for sluttbehandling hvor emballasjen blir tatt hånd om på en miljømessig forsvarlig måte (Grønt Punkt Norge AS eller tilsvarende returordning).</w:t>
      </w:r>
    </w:p>
    <w:p w:rsidR="00EB5CEB" w:rsidRDefault="00EB5CEB" w:rsidP="00EB5CEB"/>
    <w:p w:rsidR="00EB5CEB" w:rsidRDefault="00EB5CEB" w:rsidP="00BC4FB6">
      <w:pPr>
        <w:pStyle w:val="Overskrift2"/>
      </w:pPr>
      <w:bookmarkStart w:id="33" w:name="_Toc530557268"/>
      <w:r>
        <w:t>Kvalitetssikringssystem</w:t>
      </w:r>
      <w:r w:rsidR="00BB3252">
        <w:t xml:space="preserve"> og ledelsessystem for miljø</w:t>
      </w:r>
      <w:bookmarkEnd w:id="33"/>
    </w:p>
    <w:p w:rsidR="00EB5CEB" w:rsidRDefault="00EB5CEB" w:rsidP="00EB5CEB">
      <w:r>
        <w:t xml:space="preserve">Leverandøren skal kunne dokumentere </w:t>
      </w:r>
      <w:r w:rsidR="00683647">
        <w:t>et kvalitetssikringssystem tilpasset</w:t>
      </w:r>
      <w:r>
        <w:t xml:space="preserve"> kontraktens art og omfang.  </w:t>
      </w:r>
    </w:p>
    <w:p w:rsidR="00A41ACD" w:rsidRDefault="00A41ACD" w:rsidP="00EB5CEB"/>
    <w:p w:rsidR="00BB3252" w:rsidRDefault="00BB3252" w:rsidP="00BB3252">
      <w:r>
        <w:t>Leverandøren skal ha et tilfredsstillende ledelsessystem for miljø som er tilpasset kjøpets art og omfang.</w:t>
      </w:r>
    </w:p>
    <w:p w:rsidR="00856DFC" w:rsidRDefault="00856DFC" w:rsidP="00EB5CEB"/>
    <w:p w:rsidR="00EB5CEB" w:rsidRDefault="00EB5CEB" w:rsidP="00BC4FB6">
      <w:pPr>
        <w:pStyle w:val="Overskrift2"/>
      </w:pPr>
      <w:bookmarkStart w:id="34" w:name="_Toc530557269"/>
      <w:r>
        <w:t>Forsikring</w:t>
      </w:r>
      <w:bookmarkEnd w:id="34"/>
      <w:r>
        <w:t xml:space="preserve"> </w:t>
      </w:r>
    </w:p>
    <w:p w:rsidR="00EB5CEB" w:rsidRDefault="00EB5CEB" w:rsidP="00EB5CEB">
      <w:r>
        <w:t>Dersom det er avtalt at Leverandøren skal tegne forsikring for leveransen, skal han på Oppdragsgivers anmodning fremlegge forsikringsbevis. Oppdragsgivers kontroll av forsikringsbevis fratar ikke Leverandøren risikoen for at forsikringen er dekkende.</w:t>
      </w:r>
    </w:p>
    <w:p w:rsidR="00EB5CEB" w:rsidRDefault="00EB5CEB" w:rsidP="00EB5CEB"/>
    <w:p w:rsidR="00EB5CEB" w:rsidRPr="005116E5" w:rsidRDefault="00EB5CEB" w:rsidP="00BC4FB6">
      <w:pPr>
        <w:pStyle w:val="Overskrift2"/>
      </w:pPr>
      <w:bookmarkStart w:id="35" w:name="_Toc530557270"/>
      <w:r w:rsidRPr="005116E5">
        <w:t>Underleverandører og andre medhjelpere</w:t>
      </w:r>
      <w:bookmarkEnd w:id="35"/>
    </w:p>
    <w:p w:rsidR="00EB5CEB" w:rsidRPr="005116E5" w:rsidRDefault="00EB5CEB" w:rsidP="00C9100C">
      <w:pPr>
        <w:pStyle w:val="Overskrift3"/>
      </w:pPr>
      <w:bookmarkStart w:id="36" w:name="_Toc530557271"/>
      <w:r w:rsidRPr="005116E5">
        <w:t>Bruk av underleverandører</w:t>
      </w:r>
      <w:bookmarkEnd w:id="36"/>
    </w:p>
    <w:p w:rsidR="00EB5CEB" w:rsidRPr="005116E5" w:rsidRDefault="00EB5CEB" w:rsidP="00EB5CEB">
      <w:r w:rsidRPr="005116E5">
        <w:t xml:space="preserve">Leverandørens bruk og utskifting av underleverandør som direkte medvirker til oppfyllelse av leveransen, skal </w:t>
      </w:r>
      <w:r w:rsidR="00FD4EDF">
        <w:t xml:space="preserve">på forhånd </w:t>
      </w:r>
      <w:r w:rsidRPr="005116E5">
        <w:t xml:space="preserve">godkjennes skriftlig av Oppdragsgiver. Godkjennelse kan ikke nektes uten saklig grunn. </w:t>
      </w:r>
    </w:p>
    <w:p w:rsidR="00EB5CEB" w:rsidRPr="005116E5" w:rsidRDefault="00EB5CEB" w:rsidP="00C9100C">
      <w:pPr>
        <w:pStyle w:val="Overskrift3"/>
      </w:pPr>
      <w:bookmarkStart w:id="37" w:name="_Toc530557272"/>
      <w:r w:rsidRPr="005116E5">
        <w:t>Identifikasjon</w:t>
      </w:r>
      <w:bookmarkEnd w:id="37"/>
    </w:p>
    <w:p w:rsidR="00EB5CEB" w:rsidRPr="005116E5" w:rsidRDefault="00EB5CEB" w:rsidP="00EB5CEB">
      <w:r w:rsidRPr="005116E5">
        <w:t>Leverandøren svarer for sine ansatte og andre medhjelpere</w:t>
      </w:r>
      <w:r w:rsidR="009B630E">
        <w:t xml:space="preserve">, </w:t>
      </w:r>
      <w:r w:rsidR="00FD4EDF">
        <w:t>herunder underleverandører</w:t>
      </w:r>
      <w:r w:rsidR="009B630E">
        <w:t>,</w:t>
      </w:r>
      <w:r w:rsidRPr="005116E5">
        <w:t xml:space="preserve"> som han benytter for å oppfylle sine forpliktelser etter kontrakten.</w:t>
      </w:r>
    </w:p>
    <w:p w:rsidR="00EB5CEB" w:rsidRPr="005116E5" w:rsidRDefault="00EB5CEB" w:rsidP="00EB5CEB"/>
    <w:p w:rsidR="00EB5CEB" w:rsidRPr="005116E5" w:rsidRDefault="00EB5CEB" w:rsidP="00BC4FB6">
      <w:pPr>
        <w:pStyle w:val="Overskrift2"/>
      </w:pPr>
      <w:bookmarkStart w:id="38" w:name="_Toc530557273"/>
      <w:r w:rsidRPr="005116E5">
        <w:t>Overdragelse av forpliktelser</w:t>
      </w:r>
      <w:bookmarkEnd w:id="38"/>
      <w:r w:rsidRPr="005116E5">
        <w:t xml:space="preserve"> </w:t>
      </w:r>
    </w:p>
    <w:p w:rsidR="00EB5CEB" w:rsidRDefault="00EB5CEB" w:rsidP="00EB5CEB">
      <w:r w:rsidRPr="005116E5">
        <w:t>Leverandøren kan ikke overdra sine forpliktelser etter kontrakten uten at Oppdragsgiver har samtykket skriftlig på forhånd.</w:t>
      </w:r>
    </w:p>
    <w:p w:rsidR="00BB3089" w:rsidRDefault="00BB3089" w:rsidP="00EB5CEB"/>
    <w:p w:rsidR="00EB5CEB" w:rsidRDefault="00390BF1" w:rsidP="00A41ACD">
      <w:pPr>
        <w:pStyle w:val="Overskrift1"/>
      </w:pPr>
      <w:r>
        <w:br w:type="page"/>
      </w:r>
      <w:bookmarkStart w:id="39" w:name="_Toc530557274"/>
      <w:r w:rsidR="00EB5CEB">
        <w:t>Oppdragsgivers plikter</w:t>
      </w:r>
      <w:bookmarkEnd w:id="39"/>
      <w:r w:rsidR="00EB5CEB">
        <w:t xml:space="preserve"> </w:t>
      </w:r>
    </w:p>
    <w:p w:rsidR="00EB5CEB" w:rsidRDefault="00EB5CEB" w:rsidP="00EB5CEB"/>
    <w:p w:rsidR="00EB5CEB" w:rsidRDefault="00EB5CEB" w:rsidP="00BC4FB6">
      <w:pPr>
        <w:pStyle w:val="Overskrift2"/>
      </w:pPr>
      <w:bookmarkStart w:id="40" w:name="_Toc530557275"/>
      <w:r>
        <w:t>Alminnelige krav til medvirkning</w:t>
      </w:r>
      <w:bookmarkEnd w:id="40"/>
      <w:r>
        <w:t xml:space="preserve"> </w:t>
      </w:r>
    </w:p>
    <w:p w:rsidR="00EB5CEB" w:rsidRDefault="00EB5CEB" w:rsidP="00EB5CEB">
      <w:r>
        <w:t>Oppdragsgiver skal medvirke til Leverandørens gjennomføring av kontrakten. Medvirkningen skal skje i overensstemmelse med det som er avtalt og for øvrig slik lojal opptreden tilsier</w:t>
      </w:r>
      <w:r w:rsidR="00390BF1">
        <w:t>. Oppdragsgiver skal blant annet</w:t>
      </w:r>
      <w:r>
        <w:t xml:space="preserve"> yte slik medvirkning som det er rimelig å vente av ham for at Leverandøren skal kunne oppfylle kjøpet</w:t>
      </w:r>
      <w:r w:rsidR="006F5050">
        <w:t>.</w:t>
      </w:r>
      <w:r>
        <w:t xml:space="preserve"> </w:t>
      </w:r>
    </w:p>
    <w:p w:rsidR="00EB5CEB" w:rsidRDefault="00EB5CEB" w:rsidP="00EB5CEB">
      <w:r>
        <w:t xml:space="preserve"> </w:t>
      </w:r>
    </w:p>
    <w:p w:rsidR="00EB5CEB" w:rsidRDefault="00EB5CEB" w:rsidP="00EB5CEB">
      <w:r>
        <w:t>Dersom Oppdragsgiver ikke kan hente eller motta varen til avtalt tid, skal Oppdragsgiver uten ugrunnet opphold varsle Leverandøren</w:t>
      </w:r>
      <w:r w:rsidR="006F5050">
        <w:t>.</w:t>
      </w:r>
      <w:r>
        <w:t xml:space="preserve"> Leverandøren plikter å dra omsorg for varen frem til levering kan finne sted. Oppdragsgiver skal betale for varen som opprinnelig avtalt, og erstatte de merkostnader </w:t>
      </w:r>
      <w:r w:rsidR="007B672B">
        <w:t>Leverandøren</w:t>
      </w:r>
      <w:r>
        <w:t xml:space="preserve"> påføres som følge av endret leveringstid i den utstrekning disse anses rimelige. </w:t>
      </w:r>
    </w:p>
    <w:p w:rsidR="00EB5CEB" w:rsidRDefault="00EB5CEB" w:rsidP="00EB5CEB"/>
    <w:p w:rsidR="00EB5CEB" w:rsidRDefault="00EB5CEB" w:rsidP="00BC4FB6">
      <w:pPr>
        <w:pStyle w:val="Overskrift2"/>
      </w:pPr>
      <w:bookmarkStart w:id="41" w:name="_Toc530557276"/>
      <w:r>
        <w:t>Opplysningsplikt</w:t>
      </w:r>
      <w:bookmarkEnd w:id="41"/>
    </w:p>
    <w:p w:rsidR="00EB5CEB" w:rsidRDefault="00EB5CEB" w:rsidP="00EB5CEB">
      <w:r>
        <w:t xml:space="preserve">Oppdragsgiver skal opplyse Leverandøren om forhold som han forstår eller bør forstå er av betydning for gjennomføringen av kontrakten. </w:t>
      </w:r>
    </w:p>
    <w:p w:rsidR="00EB5CEB" w:rsidRDefault="00EB5CEB" w:rsidP="00EB5CEB"/>
    <w:p w:rsidR="00EB5CEB" w:rsidRDefault="00EB5CEB" w:rsidP="00BC4FB6">
      <w:pPr>
        <w:pStyle w:val="Overskrift2"/>
      </w:pPr>
      <w:bookmarkStart w:id="42" w:name="_Toc530557277"/>
      <w:r>
        <w:t>Identifikasjon</w:t>
      </w:r>
      <w:bookmarkEnd w:id="42"/>
    </w:p>
    <w:p w:rsidR="00EB5CEB" w:rsidRDefault="00EB5CEB" w:rsidP="00EB5CEB">
      <w:r>
        <w:t xml:space="preserve">Oppdragsgiver svarer for sine ansatte og andre medhjelpere som han benytter for å gjennomføre sine oppgaver etter kontrakten. </w:t>
      </w:r>
    </w:p>
    <w:p w:rsidR="00F55732" w:rsidRDefault="00F55732"/>
    <w:p w:rsidR="009D4D3C" w:rsidRDefault="009D4D3C" w:rsidP="009C68C8">
      <w:pPr>
        <w:pStyle w:val="Overskrift1"/>
      </w:pPr>
      <w:bookmarkStart w:id="43" w:name="_Toc530557278"/>
      <w:r>
        <w:t>Oslo kommunes seriøsitetskrav</w:t>
      </w:r>
      <w:bookmarkEnd w:id="43"/>
    </w:p>
    <w:p w:rsidR="009D4D3C" w:rsidRDefault="009D4D3C" w:rsidP="009D4D3C">
      <w:pPr>
        <w:tabs>
          <w:tab w:val="left" w:pos="-137"/>
          <w:tab w:val="left" w:pos="0"/>
          <w:tab w:val="left" w:pos="1008"/>
          <w:tab w:val="left" w:pos="1584"/>
          <w:tab w:val="left" w:pos="2160"/>
          <w:tab w:val="left" w:pos="5079"/>
        </w:tabs>
        <w:suppressAutoHyphens/>
        <w:ind w:right="-288"/>
      </w:pPr>
    </w:p>
    <w:p w:rsidR="009D4D3C" w:rsidRDefault="009D4D3C" w:rsidP="00BC4FB6">
      <w:pPr>
        <w:pStyle w:val="Overskrift2"/>
      </w:pPr>
      <w:bookmarkStart w:id="44" w:name="_Toc530557279"/>
      <w:r w:rsidRPr="002F7F68">
        <w:t xml:space="preserve">Brudd på skatte- og </w:t>
      </w:r>
      <w:proofErr w:type="spellStart"/>
      <w:r w:rsidRPr="002F7F68">
        <w:t>avgiftsforpliktelser</w:t>
      </w:r>
      <w:bookmarkEnd w:id="44"/>
      <w:proofErr w:type="spellEnd"/>
    </w:p>
    <w:p w:rsidR="009D4D3C" w:rsidRPr="002F7F68" w:rsidRDefault="009D4D3C" w:rsidP="009D4D3C">
      <w:pPr>
        <w:rPr>
          <w:b/>
          <w:iCs/>
        </w:rPr>
      </w:pPr>
    </w:p>
    <w:p w:rsidR="003B406B" w:rsidRPr="002F7F68" w:rsidRDefault="003B406B" w:rsidP="003B406B">
      <w:pPr>
        <w:rPr>
          <w:iCs/>
        </w:rPr>
      </w:pPr>
      <w:r w:rsidRPr="002F7F68">
        <w:rPr>
          <w:iCs/>
        </w:rPr>
        <w:t>Leverandøren og eventuelle underleverandører skal til enhver tid oppfylle sine forpliktelser til å betale skatter og/eller avgifter.</w:t>
      </w:r>
    </w:p>
    <w:p w:rsidR="003B406B" w:rsidRPr="002F7F68" w:rsidRDefault="003B406B" w:rsidP="003B406B">
      <w:pPr>
        <w:rPr>
          <w:iCs/>
        </w:rPr>
      </w:pPr>
    </w:p>
    <w:p w:rsidR="003B406B" w:rsidRPr="002F7F68" w:rsidRDefault="003B406B" w:rsidP="003B406B">
      <w:pPr>
        <w:rPr>
          <w:iCs/>
        </w:rPr>
      </w:pPr>
      <w:r w:rsidRPr="002F7F68">
        <w:rPr>
          <w:iCs/>
        </w:rPr>
        <w:t xml:space="preserve">Oppdragsgiver kan til enhver tid foreta kontroll av </w:t>
      </w:r>
      <w:r>
        <w:rPr>
          <w:iCs/>
        </w:rPr>
        <w:t>L</w:t>
      </w:r>
      <w:r w:rsidRPr="002F7F68">
        <w:rPr>
          <w:iCs/>
        </w:rPr>
        <w:t xml:space="preserve">everandørens og eventuelle underleverandørers oppfyllelse av forpliktelser til å betale skatter og/eller avgifter. </w:t>
      </w:r>
    </w:p>
    <w:p w:rsidR="003B406B" w:rsidRPr="002F7F68" w:rsidRDefault="003B406B" w:rsidP="003B406B">
      <w:pPr>
        <w:rPr>
          <w:iCs/>
        </w:rPr>
      </w:pPr>
    </w:p>
    <w:p w:rsidR="003B406B" w:rsidRPr="002F7F68" w:rsidRDefault="003B406B" w:rsidP="003B406B">
      <w:pPr>
        <w:rPr>
          <w:iCs/>
        </w:rPr>
      </w:pPr>
      <w:r w:rsidRPr="002F7F68">
        <w:rPr>
          <w:iCs/>
        </w:rPr>
        <w:t xml:space="preserve">Dersom </w:t>
      </w:r>
      <w:r>
        <w:rPr>
          <w:iCs/>
        </w:rPr>
        <w:t>L</w:t>
      </w:r>
      <w:r w:rsidRPr="002F7F68">
        <w:rPr>
          <w:iCs/>
        </w:rPr>
        <w:t xml:space="preserve">everandøren i ikke uvesentlig grad misligholder sine forpliktelser til å betale skatter og/eller avgifter kan </w:t>
      </w:r>
      <w:r>
        <w:rPr>
          <w:iCs/>
        </w:rPr>
        <w:t>O</w:t>
      </w:r>
      <w:r w:rsidRPr="002F7F68">
        <w:rPr>
          <w:iCs/>
        </w:rPr>
        <w:t xml:space="preserve">ppdragsgiver, etter at </w:t>
      </w:r>
      <w:r>
        <w:rPr>
          <w:iCs/>
        </w:rPr>
        <w:t>L</w:t>
      </w:r>
      <w:r w:rsidRPr="002F7F68">
        <w:rPr>
          <w:iCs/>
        </w:rPr>
        <w:t xml:space="preserve">everandøren er gitt en frist til å rette, heve kontrakten. Dersom </w:t>
      </w:r>
      <w:r>
        <w:rPr>
          <w:iCs/>
        </w:rPr>
        <w:t>L</w:t>
      </w:r>
      <w:r w:rsidRPr="002F7F68">
        <w:rPr>
          <w:iCs/>
        </w:rPr>
        <w:t xml:space="preserve">everandøren vesentlig misligholder sine forpliktelser til å betale skatter og/eller avgifter kan </w:t>
      </w:r>
      <w:r>
        <w:rPr>
          <w:iCs/>
        </w:rPr>
        <w:t>O</w:t>
      </w:r>
      <w:r w:rsidRPr="002F7F68">
        <w:rPr>
          <w:iCs/>
        </w:rPr>
        <w:t xml:space="preserve">ppdragsgiver heve kontrakten uten at </w:t>
      </w:r>
      <w:r>
        <w:rPr>
          <w:iCs/>
        </w:rPr>
        <w:t>L</w:t>
      </w:r>
      <w:r w:rsidRPr="002F7F68">
        <w:rPr>
          <w:iCs/>
        </w:rPr>
        <w:t xml:space="preserve">everandøren er gitt en frist til å rette. Retten til å heve gjelder ikke dersom kravet formelt er bestridt overfor kompetent myndighet og </w:t>
      </w:r>
      <w:r>
        <w:rPr>
          <w:iCs/>
        </w:rPr>
        <w:t>L</w:t>
      </w:r>
      <w:r w:rsidRPr="002F7F68">
        <w:rPr>
          <w:iCs/>
        </w:rPr>
        <w:t xml:space="preserve">everandøren kan sannsynliggjøre overfor </w:t>
      </w:r>
      <w:r>
        <w:rPr>
          <w:iCs/>
        </w:rPr>
        <w:t>O</w:t>
      </w:r>
      <w:r w:rsidRPr="002F7F68">
        <w:rPr>
          <w:iCs/>
        </w:rPr>
        <w:t xml:space="preserve">ppdragsgiver at kravet ikke er berettiget. </w:t>
      </w:r>
    </w:p>
    <w:p w:rsidR="003B406B" w:rsidRPr="002F7F68" w:rsidRDefault="003B406B" w:rsidP="003B406B">
      <w:pPr>
        <w:rPr>
          <w:iCs/>
        </w:rPr>
      </w:pPr>
    </w:p>
    <w:p w:rsidR="003B406B" w:rsidRPr="002F7F68" w:rsidRDefault="003B406B" w:rsidP="003B406B">
      <w:pPr>
        <w:rPr>
          <w:iCs/>
        </w:rPr>
      </w:pPr>
      <w:r w:rsidRPr="002F7F68">
        <w:rPr>
          <w:iCs/>
        </w:rPr>
        <w:t xml:space="preserve">Dersom </w:t>
      </w:r>
      <w:r>
        <w:rPr>
          <w:iCs/>
        </w:rPr>
        <w:t>L</w:t>
      </w:r>
      <w:r w:rsidRPr="002F7F68">
        <w:rPr>
          <w:iCs/>
        </w:rPr>
        <w:t>everandørens underleverandør i ikke uvesentlig grad misligholder sine forpliktelser til å betale skatter og/eller avgifter</w:t>
      </w:r>
      <w:r>
        <w:rPr>
          <w:iCs/>
        </w:rPr>
        <w:t>,</w:t>
      </w:r>
      <w:r w:rsidRPr="002F7F68">
        <w:rPr>
          <w:iCs/>
        </w:rPr>
        <w:t xml:space="preserve"> kan </w:t>
      </w:r>
      <w:r>
        <w:rPr>
          <w:iCs/>
        </w:rPr>
        <w:t>O</w:t>
      </w:r>
      <w:r w:rsidRPr="002F7F68">
        <w:rPr>
          <w:iCs/>
        </w:rPr>
        <w:t xml:space="preserve">ppdragsgiver, etter at underleverandør er gitt en frist til å rette, kreve at </w:t>
      </w:r>
      <w:r>
        <w:rPr>
          <w:iCs/>
        </w:rPr>
        <w:t>L</w:t>
      </w:r>
      <w:r w:rsidRPr="002F7F68">
        <w:rPr>
          <w:iCs/>
        </w:rPr>
        <w:t>everandøren snarest mulig skifter ut sin underleverandør</w:t>
      </w:r>
      <w:r>
        <w:rPr>
          <w:iCs/>
        </w:rPr>
        <w:t xml:space="preserve"> for Leverandørens regning og risiko</w:t>
      </w:r>
      <w:r w:rsidRPr="002F7F68">
        <w:rPr>
          <w:iCs/>
        </w:rPr>
        <w:t xml:space="preserve">. Retten til å kreve utskifting gjelder ikke dersom kravet er formelt bestridt overfor kompetent myndighet, og </w:t>
      </w:r>
      <w:r>
        <w:rPr>
          <w:iCs/>
        </w:rPr>
        <w:t>L</w:t>
      </w:r>
      <w:r w:rsidRPr="002F7F68">
        <w:rPr>
          <w:iCs/>
        </w:rPr>
        <w:t xml:space="preserve">everandøren kan sannsynliggjøre overfor </w:t>
      </w:r>
      <w:r>
        <w:rPr>
          <w:iCs/>
        </w:rPr>
        <w:t>O</w:t>
      </w:r>
      <w:r w:rsidRPr="002F7F68">
        <w:rPr>
          <w:iCs/>
        </w:rPr>
        <w:t xml:space="preserve">ppdragsgiver at kravet mot underleverandør ikke er berettiget. Dersom </w:t>
      </w:r>
      <w:r>
        <w:rPr>
          <w:iCs/>
        </w:rPr>
        <w:t>L</w:t>
      </w:r>
      <w:r w:rsidRPr="002F7F68">
        <w:rPr>
          <w:iCs/>
        </w:rPr>
        <w:t xml:space="preserve">everandøren ikke skifter ut underleverandøren som den er forpliktet til å skifte ut, kan </w:t>
      </w:r>
      <w:r>
        <w:rPr>
          <w:iCs/>
        </w:rPr>
        <w:t>O</w:t>
      </w:r>
      <w:r w:rsidRPr="002F7F68">
        <w:rPr>
          <w:iCs/>
        </w:rPr>
        <w:t>ppdragsgiver heve avtalen.</w:t>
      </w:r>
    </w:p>
    <w:p w:rsidR="003B406B" w:rsidRDefault="003B406B" w:rsidP="003B406B">
      <w:pPr>
        <w:rPr>
          <w:iCs/>
        </w:rPr>
      </w:pPr>
    </w:p>
    <w:p w:rsidR="003B406B" w:rsidRDefault="003B406B" w:rsidP="003B406B">
      <w:r w:rsidRPr="00AC51B4">
        <w:t xml:space="preserve">Alle avtaler </w:t>
      </w:r>
      <w:r>
        <w:t>L</w:t>
      </w:r>
      <w:r w:rsidRPr="00AC51B4">
        <w:t>everandøren inngår for utføring av arbeid under denne kontrakten skal inneholde tilsvarende bestemmelser</w:t>
      </w:r>
      <w:r>
        <w:t>.</w:t>
      </w:r>
    </w:p>
    <w:p w:rsidR="009D4D3C" w:rsidRDefault="009D4D3C" w:rsidP="009D4D3C">
      <w:pPr>
        <w:rPr>
          <w:iCs/>
        </w:rPr>
      </w:pPr>
    </w:p>
    <w:p w:rsidR="009D4D3C" w:rsidRDefault="009D4D3C" w:rsidP="00BC4FB6">
      <w:pPr>
        <w:pStyle w:val="Overskrift2"/>
      </w:pPr>
      <w:bookmarkStart w:id="45" w:name="_Toc530557280"/>
      <w:r w:rsidRPr="002F7F68">
        <w:t>Brudd på konkurranselovgivningen</w:t>
      </w:r>
      <w:bookmarkEnd w:id="45"/>
    </w:p>
    <w:p w:rsidR="009D4D3C" w:rsidRPr="002F7F68" w:rsidRDefault="009D4D3C" w:rsidP="009D4D3C">
      <w:pPr>
        <w:rPr>
          <w:b/>
          <w:iCs/>
        </w:rPr>
      </w:pPr>
    </w:p>
    <w:p w:rsidR="003B406B" w:rsidRPr="002F7F68" w:rsidRDefault="003B406B" w:rsidP="003B406B">
      <w:pPr>
        <w:rPr>
          <w:iCs/>
        </w:rPr>
      </w:pPr>
      <w:r w:rsidRPr="002F7F68">
        <w:rPr>
          <w:iCs/>
        </w:rPr>
        <w:t xml:space="preserve">Dersom det er klar sannsynlighetsovervekt for at </w:t>
      </w:r>
      <w:r>
        <w:rPr>
          <w:iCs/>
        </w:rPr>
        <w:t>L</w:t>
      </w:r>
      <w:r w:rsidRPr="002F7F68">
        <w:rPr>
          <w:iCs/>
        </w:rPr>
        <w:t xml:space="preserve">everandøren har brutt konkurranseloven §§ 10 eller 11 eller tilsvarende bestemmelser, kan </w:t>
      </w:r>
      <w:r>
        <w:rPr>
          <w:iCs/>
        </w:rPr>
        <w:t>O</w:t>
      </w:r>
      <w:r w:rsidRPr="002F7F68">
        <w:rPr>
          <w:iCs/>
        </w:rPr>
        <w:t xml:space="preserve">ppdragsgiver heve kontrakten dersom </w:t>
      </w:r>
      <w:r>
        <w:rPr>
          <w:iCs/>
        </w:rPr>
        <w:t>dette er forholdsmessig.</w:t>
      </w:r>
    </w:p>
    <w:p w:rsidR="003B406B" w:rsidRPr="002F7F68" w:rsidRDefault="003B406B" w:rsidP="003B406B">
      <w:pPr>
        <w:rPr>
          <w:iCs/>
        </w:rPr>
      </w:pPr>
    </w:p>
    <w:p w:rsidR="003B406B" w:rsidRPr="002F7F68" w:rsidRDefault="003B406B" w:rsidP="003B406B">
      <w:pPr>
        <w:rPr>
          <w:iCs/>
        </w:rPr>
      </w:pPr>
      <w:r w:rsidRPr="002F7F68">
        <w:rPr>
          <w:iCs/>
        </w:rPr>
        <w:t xml:space="preserve">Dersom det er klar sannsynlighetsovervekt for at </w:t>
      </w:r>
      <w:r>
        <w:rPr>
          <w:iCs/>
        </w:rPr>
        <w:t>L</w:t>
      </w:r>
      <w:r w:rsidRPr="002F7F68">
        <w:rPr>
          <w:iCs/>
        </w:rPr>
        <w:t>everandørens underleverandør har brutt konkurranselovens §§ 10 eller 11 eller tilsvarende bestemmelser</w:t>
      </w:r>
      <w:r>
        <w:rPr>
          <w:iCs/>
        </w:rPr>
        <w:t>,</w:t>
      </w:r>
      <w:r w:rsidRPr="002F7F68">
        <w:rPr>
          <w:iCs/>
        </w:rPr>
        <w:t xml:space="preserve"> kan </w:t>
      </w:r>
      <w:r>
        <w:rPr>
          <w:iCs/>
        </w:rPr>
        <w:t>O</w:t>
      </w:r>
      <w:r w:rsidRPr="002F7F68">
        <w:rPr>
          <w:iCs/>
        </w:rPr>
        <w:t xml:space="preserve">ppdragsgiver kreve at </w:t>
      </w:r>
      <w:r>
        <w:rPr>
          <w:iCs/>
        </w:rPr>
        <w:t>L</w:t>
      </w:r>
      <w:r w:rsidRPr="002F7F68">
        <w:rPr>
          <w:iCs/>
        </w:rPr>
        <w:t xml:space="preserve">everandøren snarest mulig skifter ut sin underleverandør, </w:t>
      </w:r>
      <w:r>
        <w:rPr>
          <w:iCs/>
        </w:rPr>
        <w:t xml:space="preserve">for Leverandørens regning og risiko. </w:t>
      </w:r>
      <w:r w:rsidRPr="002F7F68">
        <w:rPr>
          <w:iCs/>
        </w:rPr>
        <w:t xml:space="preserve">Retten til å kreve utskifting gjelder ikke dersom kravet er formelt bestridt overfor kompetent myndighet og </w:t>
      </w:r>
      <w:r>
        <w:rPr>
          <w:iCs/>
        </w:rPr>
        <w:t>L</w:t>
      </w:r>
      <w:r w:rsidRPr="002F7F68">
        <w:rPr>
          <w:iCs/>
        </w:rPr>
        <w:t xml:space="preserve">everandøren kan sannsynliggjøre overfor </w:t>
      </w:r>
      <w:r>
        <w:rPr>
          <w:iCs/>
        </w:rPr>
        <w:t>O</w:t>
      </w:r>
      <w:r w:rsidRPr="002F7F68">
        <w:rPr>
          <w:iCs/>
        </w:rPr>
        <w:t xml:space="preserve">ppdragsgiver at kravet mot underleverandøren ikke er berettiget. Dersom </w:t>
      </w:r>
      <w:r>
        <w:rPr>
          <w:iCs/>
        </w:rPr>
        <w:t>L</w:t>
      </w:r>
      <w:r w:rsidRPr="002F7F68">
        <w:rPr>
          <w:iCs/>
        </w:rPr>
        <w:t xml:space="preserve">everandøren ikke skifter ut underleverandøren som den er forpliktet til å skifte ut, kan </w:t>
      </w:r>
      <w:r>
        <w:rPr>
          <w:iCs/>
        </w:rPr>
        <w:t>O</w:t>
      </w:r>
      <w:r w:rsidRPr="002F7F68">
        <w:rPr>
          <w:iCs/>
        </w:rPr>
        <w:t>ppdragsgiver heve avtalen.</w:t>
      </w:r>
    </w:p>
    <w:p w:rsidR="003B406B" w:rsidRPr="002F7F68" w:rsidRDefault="003B406B" w:rsidP="003B406B">
      <w:pPr>
        <w:rPr>
          <w:iCs/>
        </w:rPr>
      </w:pPr>
    </w:p>
    <w:p w:rsidR="003B406B" w:rsidRDefault="003B406B" w:rsidP="003B406B">
      <w:pPr>
        <w:rPr>
          <w:iCs/>
        </w:rPr>
      </w:pPr>
      <w:r w:rsidRPr="002F7F68">
        <w:rPr>
          <w:iCs/>
        </w:rPr>
        <w:t xml:space="preserve">Før heving etter første ledd og før krav om utskiftning av underleverandør i annet ledd, skal </w:t>
      </w:r>
      <w:r>
        <w:rPr>
          <w:iCs/>
        </w:rPr>
        <w:t>O</w:t>
      </w:r>
      <w:r w:rsidRPr="002F7F68">
        <w:rPr>
          <w:iCs/>
        </w:rPr>
        <w:t xml:space="preserve">ppdragiver vurdere den tid som er gått siden bruddet på konkurranseloven §§ 10 eller 11 ble begått, hvilke </w:t>
      </w:r>
      <w:proofErr w:type="spellStart"/>
      <w:r w:rsidRPr="002F7F68">
        <w:rPr>
          <w:iCs/>
        </w:rPr>
        <w:t>self</w:t>
      </w:r>
      <w:proofErr w:type="spellEnd"/>
      <w:r w:rsidRPr="002F7F68">
        <w:rPr>
          <w:iCs/>
        </w:rPr>
        <w:t>-</w:t>
      </w:r>
      <w:proofErr w:type="spellStart"/>
      <w:r w:rsidRPr="002F7F68">
        <w:rPr>
          <w:iCs/>
        </w:rPr>
        <w:t>cleaning</w:t>
      </w:r>
      <w:proofErr w:type="spellEnd"/>
      <w:r w:rsidRPr="002F7F68">
        <w:rPr>
          <w:iCs/>
        </w:rPr>
        <w:t xml:space="preserve">-tiltak som er iverksatt fra </w:t>
      </w:r>
      <w:r>
        <w:rPr>
          <w:iCs/>
        </w:rPr>
        <w:t>L</w:t>
      </w:r>
      <w:r w:rsidRPr="002F7F68">
        <w:rPr>
          <w:iCs/>
        </w:rPr>
        <w:t>everandørens eller underleverandørens side og eventuelt andre momenter som kan ha betydning for vurderingen av om hevingen eller utskiftningen er forholdsmessig. Dersom bruddet på konkurranselovgivningen direkte har rammet eller berørt Oslo kommune, vil heving alltid anses å være forholdsmessig.</w:t>
      </w:r>
    </w:p>
    <w:p w:rsidR="003B406B" w:rsidRDefault="003B406B" w:rsidP="003B406B">
      <w:pPr>
        <w:rPr>
          <w:iCs/>
        </w:rPr>
      </w:pPr>
    </w:p>
    <w:p w:rsidR="003B406B" w:rsidRDefault="003B406B" w:rsidP="003B406B">
      <w:r w:rsidRPr="001028AB">
        <w:t>Alle avtaler Leverandøren inngår for utføring av arbeid under denne kontrakten skal inneholde tilsvarende bestemmelser.</w:t>
      </w:r>
    </w:p>
    <w:p w:rsidR="009D4D3C" w:rsidRDefault="009D4D3C" w:rsidP="009D4D3C">
      <w:pPr>
        <w:tabs>
          <w:tab w:val="left" w:pos="-137"/>
          <w:tab w:val="left" w:pos="0"/>
          <w:tab w:val="left" w:pos="1008"/>
          <w:tab w:val="left" w:pos="1584"/>
          <w:tab w:val="left" w:pos="2160"/>
          <w:tab w:val="left" w:pos="5079"/>
        </w:tabs>
        <w:suppressAutoHyphens/>
        <w:ind w:right="-288"/>
      </w:pPr>
    </w:p>
    <w:p w:rsidR="009D4D3C" w:rsidRDefault="009D4D3C" w:rsidP="00BC4FB6">
      <w:pPr>
        <w:pStyle w:val="Overskrift2"/>
      </w:pPr>
      <w:bookmarkStart w:id="46" w:name="_Toc530557281"/>
      <w:r w:rsidRPr="002F7F68">
        <w:t>Revisjon</w:t>
      </w:r>
      <w:bookmarkEnd w:id="46"/>
    </w:p>
    <w:p w:rsidR="009D4D3C" w:rsidRPr="00341F76" w:rsidRDefault="009D4D3C" w:rsidP="009D4D3C">
      <w:pPr>
        <w:rPr>
          <w:b/>
        </w:rPr>
      </w:pPr>
    </w:p>
    <w:p w:rsidR="003B406B" w:rsidRDefault="003B406B" w:rsidP="003B406B">
      <w:r w:rsidRPr="00341F76">
        <w:t xml:space="preserve">Oppdragsgiver, eller tredjepart engasjert av </w:t>
      </w:r>
      <w:r>
        <w:t>O</w:t>
      </w:r>
      <w:r w:rsidRPr="00341F76">
        <w:t xml:space="preserve">ppdragsgiver, kan for å undersøke om kontraktens krav blir oppfylt, gjennomføre revisjon av </w:t>
      </w:r>
      <w:r>
        <w:t>L</w:t>
      </w:r>
      <w:r w:rsidRPr="00341F76">
        <w:t xml:space="preserve">everandøren og eventuelle underleverandører i perioden fra kontraktsinngåelse til seks måneder etter at sluttfaktura er betalt. Denne adgangen omfatter også kontrakter og dokumentasjon i underliggende ledd. </w:t>
      </w:r>
    </w:p>
    <w:p w:rsidR="003B406B" w:rsidRDefault="003B406B" w:rsidP="003B406B"/>
    <w:p w:rsidR="003B406B" w:rsidRDefault="003B406B" w:rsidP="003B406B">
      <w:r w:rsidRPr="00B42B76">
        <w:t xml:space="preserve">Leverandøren skal </w:t>
      </w:r>
      <w:r>
        <w:t xml:space="preserve">vederlagsfritt </w:t>
      </w:r>
      <w:r w:rsidRPr="00B42B76">
        <w:t>stille nødvendige ressurser og dokumentasjon</w:t>
      </w:r>
      <w:r>
        <w:t xml:space="preserve"> til disposisjon for Oppdragsgivers kontroll. Medvirknings- og dokumentasjons</w:t>
      </w:r>
      <w:r w:rsidRPr="00E04F4B">
        <w:t xml:space="preserve">plikten omfatter også underleverandører. </w:t>
      </w:r>
    </w:p>
    <w:p w:rsidR="003B406B" w:rsidRDefault="003B406B" w:rsidP="003B406B"/>
    <w:p w:rsidR="003B406B" w:rsidRPr="002F7F68" w:rsidRDefault="003B406B" w:rsidP="003B406B">
      <w:r w:rsidRPr="00341F76">
        <w:t xml:space="preserve">Alle avtaler </w:t>
      </w:r>
      <w:r>
        <w:t>L</w:t>
      </w:r>
      <w:r w:rsidRPr="00341F76">
        <w:t>everandøren inngår for utføring av arbeid under denne kontrakten skal inneholde tilsvarende bestemmelser.</w:t>
      </w:r>
    </w:p>
    <w:p w:rsidR="009D4D3C" w:rsidRDefault="009D4D3C" w:rsidP="009D4D3C">
      <w:pPr>
        <w:rPr>
          <w:i/>
        </w:rPr>
      </w:pPr>
    </w:p>
    <w:p w:rsidR="009D4D3C" w:rsidRDefault="009D4D3C" w:rsidP="00BC4FB6">
      <w:pPr>
        <w:pStyle w:val="Overskrift2"/>
      </w:pPr>
      <w:bookmarkStart w:id="47" w:name="_Toc530557282"/>
      <w:r w:rsidRPr="002F7F68">
        <w:t>Mislighold av kontraktsforpliktelser - konsekvenser for senere konkurranser</w:t>
      </w:r>
      <w:bookmarkEnd w:id="47"/>
      <w:r w:rsidRPr="002F7F68">
        <w:t xml:space="preserve"> </w:t>
      </w:r>
    </w:p>
    <w:p w:rsidR="009D4D3C" w:rsidRPr="002F7F68" w:rsidRDefault="009D4D3C" w:rsidP="009D4D3C"/>
    <w:p w:rsidR="003B406B" w:rsidRDefault="003B406B" w:rsidP="003B406B">
      <w:r w:rsidRPr="002F7F68">
        <w:t>Brudd</w:t>
      </w:r>
      <w:r w:rsidRPr="00341F76">
        <w:t xml:space="preserve"> på </w:t>
      </w:r>
      <w:r>
        <w:t xml:space="preserve">Leverandørens </w:t>
      </w:r>
      <w:r w:rsidRPr="00341F76">
        <w:t>plikte</w:t>
      </w:r>
      <w:r>
        <w:t>r</w:t>
      </w:r>
      <w:r w:rsidRPr="00341F76">
        <w:t xml:space="preserve"> i denne kontrakten vil bli nedtegnet og kan få betydning i senere konkurranser, i overensstemmelse med regelverket for offentlige anskaffelser.</w:t>
      </w:r>
    </w:p>
    <w:p w:rsidR="003B406B" w:rsidRDefault="003B406B" w:rsidP="003B406B"/>
    <w:p w:rsidR="003B406B" w:rsidRDefault="003B406B" w:rsidP="003B406B">
      <w:r w:rsidRPr="00341F76">
        <w:t xml:space="preserve">Alle avtaler </w:t>
      </w:r>
      <w:r>
        <w:t>L</w:t>
      </w:r>
      <w:r w:rsidRPr="00341F76">
        <w:t>everandøren inngår for utføring av arbeid under denne kontrakten skal inneholde tilsvarende bestemmelser.</w:t>
      </w:r>
    </w:p>
    <w:p w:rsidR="00112F13" w:rsidRDefault="00112F13" w:rsidP="003B406B"/>
    <w:p w:rsidR="00BC4FB6" w:rsidRPr="00BC4FB6" w:rsidRDefault="00BC4FB6" w:rsidP="00BC4FB6">
      <w:pPr>
        <w:pStyle w:val="Overskrift2"/>
      </w:pPr>
      <w:bookmarkStart w:id="48" w:name="_Toc484173086"/>
      <w:bookmarkStart w:id="49" w:name="_Toc530557283"/>
      <w:r w:rsidRPr="00BC4FB6">
        <w:t>Krav til lønns- og arbeidsvilkår</w:t>
      </w:r>
      <w:bookmarkEnd w:id="48"/>
      <w:bookmarkEnd w:id="49"/>
    </w:p>
    <w:p w:rsidR="00BC4FB6" w:rsidRPr="00BC4FB6" w:rsidRDefault="00BC4FB6" w:rsidP="00BC4FB6">
      <w:pPr>
        <w:rPr>
          <w:b/>
        </w:rPr>
      </w:pPr>
    </w:p>
    <w:p w:rsidR="00BC4FB6" w:rsidRPr="00BC4FB6" w:rsidRDefault="00BC4FB6" w:rsidP="00BC4FB6">
      <w:r w:rsidRPr="00BC4FB6">
        <w:t>Leverandør og underleverandører (herunder bemanningsselskap) plikter å ha lønns- og arbeidsvilkår som ikke er dårligere enn det som følger av til enhver tid gjeldende arbeidsmiljølovgivning, allmenngjøringsforskrifter eller landsomfattende tariffavtale for den aktuelle bransje. Dette gjelder bare for arbeidere som direkte medvirker til oppfyllelse av leverandørs forpliktelser under avtalen.</w:t>
      </w:r>
    </w:p>
    <w:p w:rsidR="00BC4FB6" w:rsidRPr="00BC4FB6" w:rsidRDefault="00BC4FB6" w:rsidP="00BC4FB6"/>
    <w:p w:rsidR="00BC4FB6" w:rsidRPr="00BC4FB6" w:rsidRDefault="00BC4FB6" w:rsidP="00BC4FB6">
      <w:r w:rsidRPr="00BC4FB6">
        <w:t>På arbeidsområder som ikke er dekket av allmenngjøringsforskrifter eller landsdekkende tariffavtaler, skal Leverandøren se hen til lokale tariffavtaler på samme arbeidsområde og fastsette lønns- og arbeidsvilkår som ikke er dårligere enn disse. Dersom det ikke finnes slike lokale avtaler, skal Leverandøren se hen til allmenngjorte eller landsdekkende tariffavtaler for lignende arbeidsområder og fastsette lønns- og arbeidsvilkår som ikke er dårligere enn disse.</w:t>
      </w:r>
    </w:p>
    <w:p w:rsidR="00BC4FB6" w:rsidRPr="00BC4FB6" w:rsidRDefault="00BC4FB6" w:rsidP="00BC4FB6"/>
    <w:p w:rsidR="00BC4FB6" w:rsidRPr="00BC4FB6" w:rsidRDefault="00BC4FB6" w:rsidP="00BC4FB6">
      <w:r w:rsidRPr="00BC4FB6">
        <w:t xml:space="preserve">Med lønns- og arbeidsvilkår menes blant annet bestemmelser om arbeidstid, lønn, overtidstillegg, skift- og turnustillegg og ulempetillegg, og dekning av utgifter til reise, kost og losji. </w:t>
      </w:r>
    </w:p>
    <w:p w:rsidR="00BC4FB6" w:rsidRPr="00BC4FB6" w:rsidRDefault="00BC4FB6" w:rsidP="00BC4FB6"/>
    <w:p w:rsidR="00BC4FB6" w:rsidRPr="00BC4FB6" w:rsidRDefault="00BC4FB6" w:rsidP="00BC4FB6">
      <w:r w:rsidRPr="00BC4FB6">
        <w:t>Dersom kravet til lønns- og arbeidsvilkår ikke etterleves, har Oppdragsgiver rett til å holde tilbake deler av kontraktssummen til det er dokumentert at forholdet var eller er brakt i orden. Summen som blir holdt tilbake skal tilsvare ca. 2 ganger besparelsen for arbeidsgiveren.</w:t>
      </w:r>
    </w:p>
    <w:p w:rsidR="00BC4FB6" w:rsidRPr="00BC4FB6" w:rsidRDefault="00BC4FB6" w:rsidP="00BC4FB6"/>
    <w:p w:rsidR="00BC4FB6" w:rsidRPr="00BC4FB6" w:rsidRDefault="00BC4FB6" w:rsidP="00BC4FB6">
      <w:r w:rsidRPr="00BC4FB6">
        <w:t>Dersom bruddet har skjedd hos underleverandøren kan Oppdragsgiver kreve at Leverandøren skifter ut underleverandøren. Dette skal skje for Leverandørens regning og risiko.</w:t>
      </w:r>
    </w:p>
    <w:p w:rsidR="00BC4FB6" w:rsidRPr="00BC4FB6" w:rsidRDefault="00BC4FB6" w:rsidP="00BC4FB6"/>
    <w:p w:rsidR="00BC4FB6" w:rsidRPr="00BC4FB6" w:rsidRDefault="00BC4FB6" w:rsidP="00BC4FB6">
      <w:r w:rsidRPr="00BC4FB6">
        <w:t>Ved brudd på plikter etter denne bestemmelsen som ikke er av ubetydelig karakter kan Oppdragsgiver stanse arbeidene for Leverandørens regning og risiko eller heve kontrakten. Selv om Leverandøren eller underleverandør retter overfor arbeiderne, er ikke det til hinder for at Oppdragsgiver kan heve. Leverandørens forsinkelse som følge av stansing gir Oppdragsgiver rett på eventuell dagmulkt etter kontraktens bestemmelser om forsinket levering. Dersom Oppdragsgiver hever kontrakten med Leverandøren, kan Oppdragsgiver kreve å få tiltransportert til seg Leverandørens kontrakter med underleverandører.</w:t>
      </w:r>
    </w:p>
    <w:p w:rsidR="00BC4FB6" w:rsidRPr="00BC4FB6" w:rsidRDefault="00BC4FB6" w:rsidP="00BC4FB6"/>
    <w:p w:rsidR="00BC4FB6" w:rsidRPr="00BC4FB6" w:rsidRDefault="00BC4FB6" w:rsidP="00BC4FB6">
      <w:r w:rsidRPr="00BC4FB6">
        <w:t>Brudd på plikter etter denne bestemmelsen gir under enhver omstendighet Oppdragsgiver rett på forholdsmessig prisavslag. Ved vurderingen av hva som er et forholdsmessig prisavslag, skal det særlig legges vekt på bruddets alvorlighetsgrad, omfang, varighet og betydning for Oppdragsgiver, herunder betydningen for Oppdragsgivers omdømme.</w:t>
      </w:r>
    </w:p>
    <w:p w:rsidR="00BC4FB6" w:rsidRPr="00BC4FB6" w:rsidRDefault="00BC4FB6" w:rsidP="00BC4FB6"/>
    <w:p w:rsidR="00BC4FB6" w:rsidRPr="00BC4FB6" w:rsidRDefault="00BC4FB6" w:rsidP="00BC4FB6">
      <w:r w:rsidRPr="00BC4FB6">
        <w:t xml:space="preserve">Oppdragsgiver og/eller andre som opptrer på vegne av Oppdragsgiver har rett til innsyn i dokumenter, og rett til å foreta andre undersøkelser, som gjør det mulig for Oppdragsgiver å gjennomføre kontroll med at kravet til lønns- og arbeidsvilkår overholdes. Leverandøren plikter vederlagsfritt å medvirke til Oppdragsgivers kontroll, herunder til å fremlegge all etterspurt dokumentasjon. Medvirknings- og dokumentasjonsplikten omfatter også underleverandører. </w:t>
      </w:r>
    </w:p>
    <w:p w:rsidR="00BC4FB6" w:rsidRPr="00BC4FB6" w:rsidRDefault="00BC4FB6" w:rsidP="00BC4FB6"/>
    <w:p w:rsidR="00BC4FB6" w:rsidRPr="00BC4FB6" w:rsidRDefault="00BC4FB6" w:rsidP="00BC4FB6">
      <w:r w:rsidRPr="00BC4FB6">
        <w:t xml:space="preserve">Leverandør plikter å ha tilsvarende </w:t>
      </w:r>
      <w:proofErr w:type="spellStart"/>
      <w:r w:rsidRPr="00BC4FB6">
        <w:t>kontraktsbestemmelse</w:t>
      </w:r>
      <w:proofErr w:type="spellEnd"/>
      <w:r w:rsidRPr="00BC4FB6">
        <w:t xml:space="preserve"> i sine kontrakter med underleverandører og skal gjennomføre nødvendig kontroll hos sine underleverandører for å påse at plikten overholdes. </w:t>
      </w:r>
    </w:p>
    <w:p w:rsidR="00BC4FB6" w:rsidRPr="00BC4FB6" w:rsidRDefault="00BC4FB6" w:rsidP="00BC4FB6"/>
    <w:p w:rsidR="00BC4FB6" w:rsidRPr="00BC4FB6" w:rsidRDefault="00BC4FB6" w:rsidP="00BC4FB6">
      <w:pPr>
        <w:pStyle w:val="Overskrift2"/>
      </w:pPr>
      <w:bookmarkStart w:id="50" w:name="_Toc484173089"/>
      <w:bookmarkStart w:id="51" w:name="_Toc530557284"/>
      <w:r w:rsidRPr="00BC4FB6">
        <w:t>Krav om betaling med elektronisk betalingsmiddel/forbud mot kontant betaling</w:t>
      </w:r>
      <w:bookmarkEnd w:id="50"/>
      <w:bookmarkEnd w:id="51"/>
    </w:p>
    <w:p w:rsidR="00BC4FB6" w:rsidRPr="00BC4FB6" w:rsidRDefault="00BC4FB6" w:rsidP="00BC4FB6">
      <w:pPr>
        <w:rPr>
          <w:b/>
        </w:rPr>
      </w:pPr>
    </w:p>
    <w:p w:rsidR="00BC4FB6" w:rsidRPr="00BC4FB6" w:rsidRDefault="00BC4FB6" w:rsidP="00BC4FB6">
      <w:r w:rsidRPr="00BC4FB6">
        <w:t xml:space="preserve">All betaling Leverandøren foretar i forbindelse med utførelsen av </w:t>
      </w:r>
      <w:proofErr w:type="spellStart"/>
      <w:r w:rsidRPr="00BC4FB6">
        <w:t>kontraktsarbeid</w:t>
      </w:r>
      <w:proofErr w:type="spellEnd"/>
      <w:r w:rsidRPr="00BC4FB6">
        <w:t xml:space="preserve"> for Oslo kommune skal betales med elektronisk betalingsmiddel.</w:t>
      </w:r>
    </w:p>
    <w:p w:rsidR="00BC4FB6" w:rsidRPr="00BC4FB6" w:rsidRDefault="00BC4FB6" w:rsidP="00BC4FB6"/>
    <w:p w:rsidR="00BC4FB6" w:rsidRPr="00BC4FB6" w:rsidRDefault="00BC4FB6" w:rsidP="00BC4FB6">
      <w:r w:rsidRPr="00BC4FB6">
        <w:t>Alvorlige brudd på denne bestemmelsen gir Oppdragsgiver rett til prisavslag tilsvarende betalingen.</w:t>
      </w:r>
    </w:p>
    <w:p w:rsidR="00BC4FB6" w:rsidRPr="00BC4FB6" w:rsidRDefault="00BC4FB6" w:rsidP="00BC4FB6">
      <w:pPr>
        <w:rPr>
          <w:b/>
          <w:i/>
        </w:rPr>
      </w:pPr>
    </w:p>
    <w:p w:rsidR="00BC4FB6" w:rsidRPr="00BC4FB6" w:rsidRDefault="00BC4FB6" w:rsidP="00BC4FB6">
      <w:r w:rsidRPr="00BC4FB6">
        <w:t>Alle avtaler Leverandøren inngår for utføring av arbeid under denne kontrakten skal inneholde tilsvarende bestemmelser.</w:t>
      </w:r>
    </w:p>
    <w:p w:rsidR="009D4D3C" w:rsidRDefault="009D4D3C"/>
    <w:p w:rsidR="000A5818" w:rsidRDefault="000A5818" w:rsidP="00A41ACD">
      <w:pPr>
        <w:pStyle w:val="Overskrift1"/>
      </w:pPr>
      <w:bookmarkStart w:id="52" w:name="_Toc530557285"/>
      <w:r w:rsidRPr="00295EB8">
        <w:t>Endringe</w:t>
      </w:r>
      <w:r>
        <w:t>r</w:t>
      </w:r>
      <w:bookmarkEnd w:id="52"/>
      <w:r>
        <w:t xml:space="preserve"> </w:t>
      </w:r>
    </w:p>
    <w:p w:rsidR="000A5818" w:rsidRDefault="000A5818"/>
    <w:p w:rsidR="00B63F9A" w:rsidRDefault="000A5818">
      <w:r>
        <w:t xml:space="preserve">Innenfor det som partene med rimelighet kunne forvente da kontrakten ble inngått, har </w:t>
      </w:r>
      <w:r w:rsidR="00FF1288">
        <w:t>Oppdragsgiver</w:t>
      </w:r>
      <w:r>
        <w:t xml:space="preserve"> rett til å kreve kvalitetsmessige og/eller </w:t>
      </w:r>
      <w:proofErr w:type="spellStart"/>
      <w:r>
        <w:t>kvantitetsmessige</w:t>
      </w:r>
      <w:proofErr w:type="spellEnd"/>
      <w:r>
        <w:t xml:space="preserve"> endringer i leveranse</w:t>
      </w:r>
      <w:r w:rsidR="00390BF1">
        <w:t>n</w:t>
      </w:r>
      <w:r>
        <w:t xml:space="preserve"> eller leveringstidspunkt. </w:t>
      </w:r>
      <w:r w:rsidR="00B63F9A">
        <w:t xml:space="preserve">Endringer må være i </w:t>
      </w:r>
      <w:r w:rsidR="00FD4EDF">
        <w:t>overensstemmelse med</w:t>
      </w:r>
      <w:r w:rsidR="00B63F9A">
        <w:t xml:space="preserve"> regelverket for offentlige anskaffelser. </w:t>
      </w:r>
      <w:r>
        <w:t xml:space="preserve">Krav om endringer skal fremsettes skriftlig. </w:t>
      </w:r>
    </w:p>
    <w:p w:rsidR="00B63F9A" w:rsidRDefault="00B63F9A"/>
    <w:p w:rsidR="00B63F9A" w:rsidRDefault="00B63F9A">
      <w:r>
        <w:t xml:space="preserve">Leverandøren skal innen rimelig tid gi Oppdragsgiver et prisestimat for endringer. </w:t>
      </w:r>
    </w:p>
    <w:p w:rsidR="00B63F9A" w:rsidRDefault="00B63F9A"/>
    <w:p w:rsidR="000A5818" w:rsidRDefault="00FF1288">
      <w:r>
        <w:t>Leverandør</w:t>
      </w:r>
      <w:r w:rsidR="004776CC">
        <w:t>en</w:t>
      </w:r>
      <w:r w:rsidR="000A5818">
        <w:t xml:space="preserve"> skal godskrives for det merarbeid han har ved iverksettelsen av slike endringer, samt for andre direkte kostnader han påføres, i samsvar med det kostnads- og fortjenestenivå som den opprinnelige kjøpesummen er basert på.</w:t>
      </w:r>
      <w:r w:rsidR="00B63F9A">
        <w:t xml:space="preserve"> </w:t>
      </w:r>
      <w:r w:rsidR="000A5818">
        <w:t xml:space="preserve">Dersom endringer medfører besparelser for </w:t>
      </w:r>
      <w:r>
        <w:t>Leverandør</w:t>
      </w:r>
      <w:r w:rsidR="004776CC">
        <w:t>en</w:t>
      </w:r>
      <w:r w:rsidR="000A5818">
        <w:t>, skal disse trekkes fra kjøpesummen på tilsvarende måte.</w:t>
      </w:r>
    </w:p>
    <w:p w:rsidR="000A5818" w:rsidRDefault="000A5818"/>
    <w:p w:rsidR="000A5818" w:rsidRDefault="000A5818">
      <w:r>
        <w:t xml:space="preserve">Hvis partene er uenige om det beløp som skal godskrives eller fratrekkes kjøpesummen som følge av slike endringer, skal </w:t>
      </w:r>
      <w:r w:rsidR="00FF1288">
        <w:t>Leverandør</w:t>
      </w:r>
      <w:r w:rsidR="004776CC">
        <w:t>en</w:t>
      </w:r>
      <w:r>
        <w:t xml:space="preserve"> likevel iverksette endringen uten å avvente den</w:t>
      </w:r>
      <w:r w:rsidR="007F531E">
        <w:t xml:space="preserve"> </w:t>
      </w:r>
      <w:r>
        <w:t xml:space="preserve">endelige løsningen av tvisten. </w:t>
      </w:r>
    </w:p>
    <w:p w:rsidR="001360DB" w:rsidRDefault="001360DB"/>
    <w:p w:rsidR="00295EB8" w:rsidRDefault="00295EB8" w:rsidP="00A41ACD">
      <w:pPr>
        <w:pStyle w:val="Overskrift1"/>
      </w:pPr>
      <w:bookmarkStart w:id="53" w:name="_Toc530557286"/>
      <w:r>
        <w:t>Pris og betaling</w:t>
      </w:r>
      <w:bookmarkEnd w:id="53"/>
      <w:r>
        <w:t xml:space="preserve"> </w:t>
      </w:r>
    </w:p>
    <w:p w:rsidR="00295EB8" w:rsidRDefault="00295EB8" w:rsidP="00295EB8"/>
    <w:p w:rsidR="00295EB8" w:rsidRDefault="00295EB8" w:rsidP="00BC4FB6">
      <w:pPr>
        <w:pStyle w:val="Overskrift2"/>
      </w:pPr>
      <w:bookmarkStart w:id="54" w:name="_Toc530557287"/>
      <w:r>
        <w:t>Pris</w:t>
      </w:r>
      <w:bookmarkEnd w:id="54"/>
    </w:p>
    <w:p w:rsidR="00295EB8" w:rsidRDefault="00295EB8" w:rsidP="00295EB8">
      <w:pPr>
        <w:rPr>
          <w:b/>
        </w:rPr>
      </w:pPr>
      <w:r>
        <w:t xml:space="preserve">Pris for varen(e) og eventuelle sideforpliktelser fastsettes i partenes kontrakt. Pris fastsettes eksklusive merverdiavgift. </w:t>
      </w:r>
    </w:p>
    <w:p w:rsidR="00295EB8" w:rsidRDefault="00295EB8" w:rsidP="00295EB8">
      <w:pPr>
        <w:rPr>
          <w:b/>
        </w:rPr>
      </w:pPr>
    </w:p>
    <w:p w:rsidR="00295EB8" w:rsidRDefault="00295EB8" w:rsidP="00BC4FB6">
      <w:pPr>
        <w:pStyle w:val="Overskrift2"/>
      </w:pPr>
      <w:bookmarkStart w:id="55" w:name="_Toc530557288"/>
      <w:r>
        <w:t>Prisregulering</w:t>
      </w:r>
      <w:bookmarkEnd w:id="55"/>
    </w:p>
    <w:p w:rsidR="00295EB8" w:rsidRDefault="00295EB8" w:rsidP="00295EB8">
      <w:r>
        <w:t>Pris er ikke gjenstand for regulering med mindre annet er avtalt.</w:t>
      </w:r>
    </w:p>
    <w:p w:rsidR="00295EB8" w:rsidRDefault="00295EB8" w:rsidP="00295EB8"/>
    <w:p w:rsidR="00295EB8" w:rsidRDefault="00295EB8" w:rsidP="00BC4FB6">
      <w:pPr>
        <w:pStyle w:val="Overskrift2"/>
      </w:pPr>
      <w:bookmarkStart w:id="56" w:name="_Toc530557289"/>
      <w:r>
        <w:t>Utgifter og reiser</w:t>
      </w:r>
      <w:bookmarkEnd w:id="56"/>
    </w:p>
    <w:p w:rsidR="00295EB8" w:rsidRDefault="00295EB8" w:rsidP="00295EB8">
      <w:pPr>
        <w:rPr>
          <w:i/>
        </w:rPr>
      </w:pPr>
      <w:r>
        <w:t xml:space="preserve">Pris inkluderer Leverandørens nødvendige utgifter, herunder parkering, bompasseringer og verktøy o.l. i forbindelse med kontrakten. Tilsvarende gjelder Leverandørens utgifter til deltakelse på møter og befaringer som er nødvendige for å gjennomføre kontrakten, med mindre annet er avtalt.  </w:t>
      </w:r>
    </w:p>
    <w:p w:rsidR="00295EB8" w:rsidRDefault="00295EB8" w:rsidP="00295EB8"/>
    <w:p w:rsidR="00295EB8" w:rsidRDefault="00295EB8" w:rsidP="00295EB8">
      <w:r>
        <w:t>Leverandørens utgifter og reisetid for</w:t>
      </w:r>
      <w:r w:rsidR="007F531E">
        <w:t xml:space="preserve"> </w:t>
      </w:r>
      <w:r>
        <w:t xml:space="preserve">reiser er inkludert i prisen med mindre annet er avtalt. Dersom utgifter i forbindelse med reiser som er pålagt eller forhåndsavtalt med Oppdragsgiver skal dekkes av Oppdragsgiver, skal statens reiseregulativ legges til grunn. Reisetid for pålagte eller </w:t>
      </w:r>
      <w:proofErr w:type="spellStart"/>
      <w:r>
        <w:t>forhåndsavtalte</w:t>
      </w:r>
      <w:proofErr w:type="spellEnd"/>
      <w:r>
        <w:t xml:space="preserve"> reiser godtgjøres etter avtalt timesats, begrenset til 8 timer pr. døgn. </w:t>
      </w:r>
    </w:p>
    <w:p w:rsidR="00295EB8" w:rsidRDefault="00295EB8" w:rsidP="00295EB8"/>
    <w:p w:rsidR="00295EB8" w:rsidRDefault="00295EB8" w:rsidP="00BC4FB6">
      <w:pPr>
        <w:pStyle w:val="Overskrift2"/>
      </w:pPr>
      <w:bookmarkStart w:id="57" w:name="_Toc530557290"/>
      <w:r>
        <w:t>Fakturering</w:t>
      </w:r>
      <w:bookmarkEnd w:id="57"/>
      <w:r>
        <w:t xml:space="preserve"> </w:t>
      </w:r>
    </w:p>
    <w:p w:rsidR="00295EB8" w:rsidRDefault="00295EB8" w:rsidP="00295EB8">
      <w:r>
        <w:t>Leverandørens fakturaer skal spesifiseres og dokumenteres slik at de kan kontrolleres av Oppdragsgiver.</w:t>
      </w:r>
    </w:p>
    <w:p w:rsidR="00295EB8" w:rsidRDefault="00295EB8" w:rsidP="00295EB8"/>
    <w:p w:rsidR="00295EB8" w:rsidRDefault="00295EB8" w:rsidP="00295EB8">
      <w:r>
        <w:t xml:space="preserve">Alle fakturaer skal være påført bestillings-/rekvisisjonsnummer, eventuelt andre referanser som Oppdragsgiver krever, og klart angi hva beløpet gjelder. </w:t>
      </w:r>
    </w:p>
    <w:p w:rsidR="00295EB8" w:rsidRDefault="00295EB8" w:rsidP="00295EB8"/>
    <w:p w:rsidR="00295EB8" w:rsidRDefault="00295EB8" w:rsidP="00295EB8">
      <w:r>
        <w:t>Alle fakturaer skal stiles til Oppdragsgiver ved Oslo kommune Fakturasentralen, postboks 6532 Etterstad, 0606 Oslo.</w:t>
      </w:r>
    </w:p>
    <w:p w:rsidR="00507B0B" w:rsidRDefault="00507B0B" w:rsidP="00295EB8"/>
    <w:p w:rsidR="00D531F6" w:rsidRDefault="00D531F6" w:rsidP="00BC4FB6">
      <w:pPr>
        <w:pStyle w:val="Overskrift2"/>
      </w:pPr>
      <w:bookmarkStart w:id="58" w:name="_Toc530557291"/>
      <w:r>
        <w:t>Elektronisk faktura</w:t>
      </w:r>
      <w:bookmarkEnd w:id="58"/>
    </w:p>
    <w:p w:rsidR="00D531F6" w:rsidRDefault="00D531F6" w:rsidP="00D531F6">
      <w:r>
        <w:t xml:space="preserve">Leverandøren plikter å sende elektroniske fakturaer i Elektronisk </w:t>
      </w:r>
      <w:proofErr w:type="spellStart"/>
      <w:r>
        <w:t>handelsformat</w:t>
      </w:r>
      <w:proofErr w:type="spellEnd"/>
      <w:r>
        <w:t xml:space="preserve"> (EHF) fra dato for kontraktsinngåelse. Leverandøren må inngå en egen avtale med et aksesspunkt. </w:t>
      </w:r>
    </w:p>
    <w:p w:rsidR="00D531F6" w:rsidRDefault="00D531F6" w:rsidP="00D531F6">
      <w:pPr>
        <w:rPr>
          <w:rFonts w:ascii="Calibri" w:hAnsi="Calibri"/>
        </w:rPr>
      </w:pPr>
    </w:p>
    <w:p w:rsidR="00D531F6" w:rsidRDefault="00D531F6" w:rsidP="00D531F6">
      <w:r>
        <w:t>Dersom Leverandøren ikke oppfyller kravet til e-faktura påløper et gebyr pålydende kroner 100,- per faktura Oppdragsgiver mottar på papir. Det skal utstedes månedlig kreditnota pålydende kroner 100,- for hver faktura Oppdragsgiver mottar på papir</w:t>
      </w:r>
    </w:p>
    <w:p w:rsidR="00D531F6" w:rsidRPr="00D531F6" w:rsidRDefault="00D531F6" w:rsidP="00D531F6"/>
    <w:p w:rsidR="00295EB8" w:rsidRDefault="00295EB8" w:rsidP="00BC4FB6">
      <w:pPr>
        <w:pStyle w:val="Overskrift2"/>
      </w:pPr>
      <w:bookmarkStart w:id="59" w:name="_Toc530557292"/>
      <w:r>
        <w:t>Betalingsfrist</w:t>
      </w:r>
      <w:bookmarkEnd w:id="59"/>
      <w:r>
        <w:t xml:space="preserve"> </w:t>
      </w:r>
    </w:p>
    <w:p w:rsidR="00295EB8" w:rsidRDefault="00295EB8" w:rsidP="00295EB8">
      <w:r>
        <w:t>Oppdragsgiver skal betale innen 30 dager etter mottatt faktura. Betaling innebærer ingen godkjennelse av leveransen.</w:t>
      </w:r>
    </w:p>
    <w:p w:rsidR="00295EB8" w:rsidRDefault="00295EB8" w:rsidP="00295EB8"/>
    <w:p w:rsidR="00295EB8" w:rsidRDefault="00295EB8" w:rsidP="00BC4FB6">
      <w:pPr>
        <w:pStyle w:val="Overskrift2"/>
      </w:pPr>
      <w:bookmarkStart w:id="60" w:name="_Toc530557293"/>
      <w:r>
        <w:t>Oppdragsgivers tilbakeholdsrett</w:t>
      </w:r>
      <w:bookmarkEnd w:id="60"/>
    </w:p>
    <w:p w:rsidR="00A21189" w:rsidRDefault="00A16035" w:rsidP="00A21189">
      <w:r>
        <w:t xml:space="preserve">Oppdragsgiver kan holde tilbake så mye av betalingen </w:t>
      </w:r>
      <w:r w:rsidR="00A21189">
        <w:t xml:space="preserve">som er nødvendig for å sikre krav som følge av mislighold, se punkt </w:t>
      </w:r>
      <w:hyperlink w:anchor="_Tilbakehold_av_ytelser" w:history="1">
        <w:r w:rsidR="00A21189" w:rsidRPr="00A21189">
          <w:rPr>
            <w:rStyle w:val="Hyperkobling"/>
            <w:color w:val="auto"/>
            <w:u w:val="none"/>
          </w:rPr>
          <w:t>9.1.</w:t>
        </w:r>
      </w:hyperlink>
      <w:r w:rsidR="00A21189">
        <w:t xml:space="preserve">  </w:t>
      </w:r>
    </w:p>
    <w:p w:rsidR="00A16035" w:rsidRDefault="00A16035" w:rsidP="00A16035"/>
    <w:p w:rsidR="00A16035" w:rsidRDefault="00A16035" w:rsidP="00A16035">
      <w:r>
        <w:t>Er et erstatningskrav omtvistet, kan tilbakeholdsrett eller motregning ikke finne sted dersom Leverandøren stiller betryggende sikkerhet i form av en selvskyldnerkausjon fra bank eller annen finansinstitusjon. Som betryggende sikkerhet regnes også erklæring fra forsikringsselskap om at den påståtte skade er dekket av forsikringen.</w:t>
      </w:r>
    </w:p>
    <w:p w:rsidR="00A16035" w:rsidRDefault="00A16035" w:rsidP="00A16035"/>
    <w:p w:rsidR="00A16035" w:rsidRDefault="00A16035" w:rsidP="00A16035">
      <w:pPr>
        <w:pStyle w:val="Sluttnotetekst"/>
      </w:pPr>
      <w:r>
        <w:t>For øvrig plikter Oppdragsgiver å betale uomtvistede krav innen de avtalte tidsfrister.</w:t>
      </w:r>
    </w:p>
    <w:p w:rsidR="00295EB8" w:rsidRDefault="00295EB8" w:rsidP="00295EB8">
      <w:pPr>
        <w:pStyle w:val="Sluttnotetekst"/>
      </w:pPr>
    </w:p>
    <w:p w:rsidR="00295EB8" w:rsidRDefault="00295EB8" w:rsidP="00BC4FB6">
      <w:pPr>
        <w:pStyle w:val="Overskrift2"/>
      </w:pPr>
      <w:bookmarkStart w:id="61" w:name="_Betalingsmislighold"/>
      <w:bookmarkStart w:id="62" w:name="_Toc530557294"/>
      <w:bookmarkEnd w:id="61"/>
      <w:r>
        <w:t>Betalingsmislighold</w:t>
      </w:r>
      <w:bookmarkEnd w:id="62"/>
    </w:p>
    <w:p w:rsidR="00295EB8" w:rsidRDefault="00295EB8" w:rsidP="00295EB8">
      <w:r>
        <w:t xml:space="preserve">Ved forsinket betaling kan Leverandøren kreve forsinkelsesrente i henhold til lov av </w:t>
      </w:r>
      <w:r w:rsidR="0070021A">
        <w:br/>
      </w:r>
      <w:r>
        <w:t>17. desember 1976 nr. 100 om renter ved forsinket betaling.</w:t>
      </w:r>
    </w:p>
    <w:p w:rsidR="007F531E" w:rsidRDefault="007F531E"/>
    <w:p w:rsidR="003714D0" w:rsidRDefault="003714D0"/>
    <w:p w:rsidR="003E6429" w:rsidRPr="006C4999" w:rsidRDefault="003E6429" w:rsidP="00A41ACD">
      <w:pPr>
        <w:pStyle w:val="Overskrift1"/>
      </w:pPr>
      <w:bookmarkStart w:id="63" w:name="_Toc530557295"/>
      <w:r w:rsidRPr="006C4999">
        <w:t>Mislighold</w:t>
      </w:r>
      <w:bookmarkEnd w:id="63"/>
      <w:r w:rsidRPr="006C4999">
        <w:t xml:space="preserve"> </w:t>
      </w:r>
    </w:p>
    <w:p w:rsidR="003E6429" w:rsidRDefault="003E6429" w:rsidP="003E6429"/>
    <w:p w:rsidR="00E91E22" w:rsidRDefault="00E91E22" w:rsidP="00BC4FB6">
      <w:pPr>
        <w:pStyle w:val="Overskrift2"/>
      </w:pPr>
      <w:bookmarkStart w:id="64" w:name="_Toc530557296"/>
      <w:r>
        <w:t>Leverandørens mislighold</w:t>
      </w:r>
      <w:bookmarkEnd w:id="64"/>
      <w:r>
        <w:t xml:space="preserve"> </w:t>
      </w:r>
    </w:p>
    <w:p w:rsidR="003E6429" w:rsidRDefault="00E91E22" w:rsidP="00C9100C">
      <w:pPr>
        <w:pStyle w:val="Overskrift3"/>
      </w:pPr>
      <w:bookmarkStart w:id="65" w:name="_Hva_som_anses"/>
      <w:bookmarkStart w:id="66" w:name="_Toc530557297"/>
      <w:bookmarkEnd w:id="65"/>
      <w:r>
        <w:t>Hva som anses som mislighold</w:t>
      </w:r>
      <w:bookmarkEnd w:id="66"/>
      <w:r>
        <w:t xml:space="preserve"> </w:t>
      </w:r>
    </w:p>
    <w:p w:rsidR="00E91E22" w:rsidRDefault="00E91E22" w:rsidP="009216E4">
      <w:r>
        <w:t xml:space="preserve">Det foreligger mislighold fra Leverandørens side hvis varen ikke er i samsvar med de funksjoner og krav som er avtalt, eller ikke er levert innen avtalt frist. Det foreligger også mislighold dersom Leverandøren ikke oppfyller øvrige plikter etter </w:t>
      </w:r>
      <w:r w:rsidR="008979B8">
        <w:t xml:space="preserve">kontrakten, jf. </w:t>
      </w:r>
      <w:r w:rsidR="008979B8" w:rsidRPr="00A24075">
        <w:t xml:space="preserve">punkt </w:t>
      </w:r>
      <w:hyperlink w:anchor="_Kontrakten" w:history="1">
        <w:r w:rsidR="008979B8" w:rsidRPr="00435C54">
          <w:rPr>
            <w:rStyle w:val="Hyperkobling"/>
            <w:color w:val="auto"/>
            <w:u w:val="none"/>
          </w:rPr>
          <w:t>1.1</w:t>
        </w:r>
      </w:hyperlink>
      <w:r w:rsidRPr="00435C54">
        <w:t>.</w:t>
      </w:r>
      <w:r>
        <w:t xml:space="preserve"> </w:t>
      </w:r>
    </w:p>
    <w:p w:rsidR="00E91E22" w:rsidRDefault="00E91E22" w:rsidP="009216E4"/>
    <w:p w:rsidR="00E91E22" w:rsidRDefault="00E91E22" w:rsidP="009216E4">
      <w:r w:rsidRPr="00235588">
        <w:t>Det foreligger imidlertid ikke mislighold hvis situasjonen skyldes Oppdragsgivers forhold eller force majeure.</w:t>
      </w:r>
      <w:r>
        <w:t xml:space="preserve"> </w:t>
      </w:r>
    </w:p>
    <w:p w:rsidR="008F5117" w:rsidRDefault="008F5117" w:rsidP="009216E4"/>
    <w:p w:rsidR="008F5117" w:rsidRDefault="008F5117" w:rsidP="00C9100C">
      <w:pPr>
        <w:pStyle w:val="Overskrift3"/>
      </w:pPr>
      <w:bookmarkStart w:id="67" w:name="_Toc530557298"/>
      <w:r>
        <w:t>Avhjelp</w:t>
      </w:r>
      <w:bookmarkEnd w:id="67"/>
      <w:r>
        <w:t xml:space="preserve"> </w:t>
      </w:r>
    </w:p>
    <w:p w:rsidR="008F5117" w:rsidRPr="008F5117" w:rsidRDefault="008F5117" w:rsidP="009A2F61">
      <w:r>
        <w:t xml:space="preserve">Leverandøren skal påbegynne og gjennomføre arbeidet med å avhjelpe misligholdet </w:t>
      </w:r>
      <w:r w:rsidRPr="000843AE">
        <w:t>uten ugrunnet opphold</w:t>
      </w:r>
      <w:r>
        <w:t xml:space="preserve">. Avhjelpen kan skje ved utbedring, omlevering eller </w:t>
      </w:r>
      <w:proofErr w:type="spellStart"/>
      <w:r>
        <w:t>tilleggslevering</w:t>
      </w:r>
      <w:proofErr w:type="spellEnd"/>
      <w:r>
        <w:t xml:space="preserve"> uten ekstra kostnad for Oppdragsgiver. </w:t>
      </w:r>
    </w:p>
    <w:p w:rsidR="00D13274" w:rsidRDefault="00D13274" w:rsidP="008F5117"/>
    <w:p w:rsidR="00D13274" w:rsidRDefault="00D13274" w:rsidP="00BC4FB6">
      <w:pPr>
        <w:pStyle w:val="Overskrift2"/>
      </w:pPr>
      <w:bookmarkStart w:id="68" w:name="_Oppdragsgivers_mislighold"/>
      <w:bookmarkStart w:id="69" w:name="_Toc355260993"/>
      <w:bookmarkStart w:id="70" w:name="_Toc530557299"/>
      <w:bookmarkEnd w:id="68"/>
      <w:r>
        <w:t>Oppdragsgivers mislighold</w:t>
      </w:r>
      <w:bookmarkEnd w:id="70"/>
    </w:p>
    <w:p w:rsidR="00D13274" w:rsidRDefault="00D13274" w:rsidP="00D13274">
      <w:r>
        <w:t xml:space="preserve">Det foreligger mislighold fra Oppdragsgivers side hvis Oppdragsgiver ikke oppfyller sine plikter etter </w:t>
      </w:r>
      <w:r w:rsidR="00A24075">
        <w:t xml:space="preserve">kontrakten, jf. punkt </w:t>
      </w:r>
      <w:hyperlink w:anchor="_Kontrakten" w:history="1">
        <w:r w:rsidR="00A24075" w:rsidRPr="00435C54">
          <w:rPr>
            <w:rStyle w:val="Hyperkobling"/>
            <w:color w:val="auto"/>
            <w:u w:val="none"/>
          </w:rPr>
          <w:t>1.1</w:t>
        </w:r>
      </w:hyperlink>
      <w:r>
        <w:t xml:space="preserve">. </w:t>
      </w:r>
    </w:p>
    <w:p w:rsidR="00D13274" w:rsidRDefault="00D13274" w:rsidP="00D13274"/>
    <w:p w:rsidR="00FB0794" w:rsidRDefault="00D13274" w:rsidP="00D13274">
      <w:r>
        <w:t xml:space="preserve">Ved forsinket betaling har Leverandøren krav på forsinkelsesrente i henhold </w:t>
      </w:r>
      <w:r w:rsidRPr="00A24075">
        <w:t xml:space="preserve">til punkt </w:t>
      </w:r>
      <w:hyperlink w:anchor="_Betalingsmislighold" w:history="1">
        <w:r w:rsidR="00B46543">
          <w:rPr>
            <w:rStyle w:val="Hyperkobling"/>
            <w:color w:val="auto"/>
            <w:u w:val="none"/>
          </w:rPr>
          <w:t>8</w:t>
        </w:r>
        <w:r w:rsidRPr="00A24075">
          <w:rPr>
            <w:rStyle w:val="Hyperkobling"/>
            <w:color w:val="auto"/>
            <w:u w:val="none"/>
          </w:rPr>
          <w:t>.</w:t>
        </w:r>
        <w:r w:rsidR="00A24075" w:rsidRPr="00A24075">
          <w:rPr>
            <w:rStyle w:val="Hyperkobling"/>
            <w:color w:val="auto"/>
            <w:u w:val="none"/>
          </w:rPr>
          <w:t>8</w:t>
        </w:r>
      </w:hyperlink>
      <w:r w:rsidRPr="00A24075">
        <w:t>.</w:t>
      </w:r>
      <w:r>
        <w:t xml:space="preserve"> </w:t>
      </w:r>
    </w:p>
    <w:p w:rsidR="00FB0794" w:rsidRDefault="00FB0794" w:rsidP="00D13274"/>
    <w:p w:rsidR="00D13274" w:rsidRPr="00D13274" w:rsidRDefault="00FB0794" w:rsidP="00D13274">
      <w:r>
        <w:t xml:space="preserve">Det foreligger ikke mislighold hvis situasjonen skyldes Leverandørens forhold eller force majeure. </w:t>
      </w:r>
    </w:p>
    <w:p w:rsidR="00D13274" w:rsidRDefault="00D13274" w:rsidP="00FB0794"/>
    <w:p w:rsidR="00FB0794" w:rsidRDefault="00FB0794" w:rsidP="00BC4FB6">
      <w:pPr>
        <w:pStyle w:val="Overskrift2"/>
      </w:pPr>
      <w:bookmarkStart w:id="71" w:name="_Toc530557300"/>
      <w:r>
        <w:t>Reklamasjonsfrist</w:t>
      </w:r>
      <w:bookmarkEnd w:id="71"/>
    </w:p>
    <w:p w:rsidR="00FB0794" w:rsidRDefault="00FB0794" w:rsidP="00FB0794">
      <w:r>
        <w:t xml:space="preserve">Partene skal reklamere skriftlig og </w:t>
      </w:r>
      <w:r w:rsidR="000843AE">
        <w:t xml:space="preserve">innen rimelig tid </w:t>
      </w:r>
      <w:r>
        <w:t xml:space="preserve">etter at misligholdet er oppdaget eller burde vært oppdaget. </w:t>
      </w:r>
    </w:p>
    <w:p w:rsidR="00FB0794" w:rsidRDefault="00FB0794" w:rsidP="00FB0794"/>
    <w:p w:rsidR="00FB0794" w:rsidRDefault="00FB0794" w:rsidP="00FB0794">
      <w:r>
        <w:t xml:space="preserve">Med mindre Leverandøren ved garanti eller annen avtale har påtatt seg ansvar for mislighold i lengre tid, utløper fristen for å reklamere </w:t>
      </w:r>
      <w:r w:rsidRPr="00D13274">
        <w:t>2 år etter den dag varen</w:t>
      </w:r>
      <w:r>
        <w:t xml:space="preserve"> er levert. For utskiftede eller reparerte deler løper en tilsvarende ny reklamasjonsfrist regnet fra tidspunktet da utskiftningen eller reparasjonen ble foretatt. </w:t>
      </w:r>
    </w:p>
    <w:p w:rsidR="00FB0794" w:rsidRDefault="00FB0794" w:rsidP="00FB0794"/>
    <w:p w:rsidR="00FB0794" w:rsidRDefault="00FB0794" w:rsidP="00FB0794">
      <w:r>
        <w:t xml:space="preserve">Reklamasjonsfristene gjelder ikke dersom misligholdet skyldes forsett eller grov uaktsomhet hos Partene eller noen han svarer for. </w:t>
      </w:r>
    </w:p>
    <w:p w:rsidR="00FB0794" w:rsidRDefault="00FB0794" w:rsidP="00FB0794"/>
    <w:p w:rsidR="00FB0794" w:rsidRDefault="00FB0794" w:rsidP="00A41ACD">
      <w:pPr>
        <w:pStyle w:val="Overskrift1"/>
      </w:pPr>
      <w:bookmarkStart w:id="72" w:name="_Toc530557301"/>
      <w:r>
        <w:t>Misligholdsbeføyelser</w:t>
      </w:r>
      <w:bookmarkEnd w:id="72"/>
      <w:r>
        <w:t xml:space="preserve"> </w:t>
      </w:r>
    </w:p>
    <w:p w:rsidR="00D13274" w:rsidRDefault="00D13274" w:rsidP="00FB0794"/>
    <w:p w:rsidR="00F70E65" w:rsidRDefault="00F70E65" w:rsidP="00BC4FB6">
      <w:pPr>
        <w:pStyle w:val="Overskrift2"/>
      </w:pPr>
      <w:bookmarkStart w:id="73" w:name="_Tilbakehold_av_ytelser"/>
      <w:bookmarkStart w:id="74" w:name="_Toc530557302"/>
      <w:bookmarkEnd w:id="73"/>
      <w:r>
        <w:t>Tilbakehold av ytelser</w:t>
      </w:r>
      <w:bookmarkEnd w:id="74"/>
    </w:p>
    <w:p w:rsidR="00F70E65" w:rsidRPr="00FB0794" w:rsidRDefault="00F70E65" w:rsidP="00F70E65">
      <w:r>
        <w:t xml:space="preserve">Oppdragsgiver kan holde betalingen tilbake ved mislighold. Oppdragsgiver kan ikke holde tilbake mer enn det som er nødvendig for å sikre krav som følge av misligholdet. </w:t>
      </w:r>
    </w:p>
    <w:p w:rsidR="00F70E65" w:rsidRPr="00F70E65" w:rsidRDefault="00F70E65" w:rsidP="00F70E65"/>
    <w:p w:rsidR="000C00EF" w:rsidRDefault="000C00EF" w:rsidP="00BC4FB6">
      <w:pPr>
        <w:pStyle w:val="Overskrift2"/>
      </w:pPr>
      <w:bookmarkStart w:id="75" w:name="_Toc530557303"/>
      <w:r>
        <w:t>Dagmulkt</w:t>
      </w:r>
      <w:bookmarkEnd w:id="75"/>
    </w:p>
    <w:p w:rsidR="000C00EF" w:rsidRPr="002C0EA5" w:rsidRDefault="000C00EF" w:rsidP="000C00EF">
      <w:r w:rsidRPr="002C0EA5">
        <w:t xml:space="preserve">Blir ikke varene levert i henhold til avtalt tidspunkt, foreligger det forsinkelse fra </w:t>
      </w:r>
      <w:r>
        <w:t>Leverandøren</w:t>
      </w:r>
      <w:r w:rsidRPr="002C0EA5">
        <w:t xml:space="preserve"> som gir </w:t>
      </w:r>
      <w:r>
        <w:t>Oppdragsgiver</w:t>
      </w:r>
      <w:r w:rsidRPr="002C0EA5">
        <w:t xml:space="preserve"> rett til dagmulkt. Dette gjelder likevel ikke så langt </w:t>
      </w:r>
      <w:r>
        <w:t>Leverandøren</w:t>
      </w:r>
      <w:r w:rsidRPr="002C0EA5">
        <w:t xml:space="preserve"> godtgjør at forsinkelsen skyldes hindring utenfor hans kontroll som han ikke med rimelighet kunne ventes å ha tatt i betraktning ved kontraktsinngåelsen eller ha unngått eller overvunnet virkningene av. </w:t>
      </w:r>
    </w:p>
    <w:p w:rsidR="000C00EF" w:rsidRPr="002C0EA5" w:rsidRDefault="000C00EF" w:rsidP="000C00EF"/>
    <w:p w:rsidR="000C00EF" w:rsidRDefault="000C00EF" w:rsidP="000C00EF">
      <w:r w:rsidRPr="002C0EA5">
        <w:t xml:space="preserve">Ved forsinkelse som angitt i første ledd begynner dagbot å løpe automatisk. </w:t>
      </w:r>
      <w:r>
        <w:t>Leverandøren</w:t>
      </w:r>
      <w:r w:rsidRPr="002C0EA5">
        <w:t xml:space="preserve"> skal betale dagmulkt etter de satser som er angitt i kontrakten. Dersom annet ikke er avtalt, er dagmulkten </w:t>
      </w:r>
      <w:r>
        <w:t>1,5</w:t>
      </w:r>
      <w:r w:rsidRPr="002C0EA5">
        <w:t xml:space="preserve"> ‰ av den totale kontraktssum, minimum kr 1.000,- pr. hverdag inntil levering finner sted. </w:t>
      </w:r>
    </w:p>
    <w:p w:rsidR="000C00EF" w:rsidRDefault="000C00EF" w:rsidP="000C00EF"/>
    <w:p w:rsidR="000C00EF" w:rsidRPr="004C42DA" w:rsidRDefault="000C00EF" w:rsidP="000C00EF">
      <w:r>
        <w:t>Leverandørens</w:t>
      </w:r>
      <w:r w:rsidRPr="002C0EA5">
        <w:t xml:space="preserve"> samlede dagmulktsansvar er begrenset til </w:t>
      </w:r>
      <w:r>
        <w:t xml:space="preserve">15 </w:t>
      </w:r>
      <w:r w:rsidRPr="002C0EA5">
        <w:t xml:space="preserve">% av den totale kontraktssum. Ansvarsbegrensningen gjelder ikke dersom forsinkelsen har sin årsak i forsett eller grov uaktsomhet hos </w:t>
      </w:r>
      <w:r>
        <w:t>Leverandøren</w:t>
      </w:r>
      <w:r w:rsidRPr="002C0EA5">
        <w:t xml:space="preserve"> eller noen </w:t>
      </w:r>
      <w:r>
        <w:t>Leverandøren</w:t>
      </w:r>
      <w:r w:rsidRPr="002C0EA5">
        <w:t>svarer for.</w:t>
      </w:r>
      <w:r w:rsidRPr="004C42DA">
        <w:t xml:space="preserve"> </w:t>
      </w:r>
    </w:p>
    <w:p w:rsidR="000C00EF" w:rsidRDefault="000C00EF" w:rsidP="000C00EF"/>
    <w:p w:rsidR="000C00EF" w:rsidRDefault="000C00EF" w:rsidP="000C00EF">
      <w:r w:rsidRPr="00017E5F">
        <w:t xml:space="preserve">Hvis bare en del av den avtalte ytelsen er forsinket, kan </w:t>
      </w:r>
      <w:r>
        <w:t>Leverandøren</w:t>
      </w:r>
      <w:r w:rsidRPr="00017E5F">
        <w:t xml:space="preserve"> kreve en nedsettelse av dag</w:t>
      </w:r>
      <w:r>
        <w:t>mulkten</w:t>
      </w:r>
      <w:r w:rsidRPr="00017E5F">
        <w:t xml:space="preserve"> som står i forhold til </w:t>
      </w:r>
      <w:r>
        <w:t>Oppdragsgivers</w:t>
      </w:r>
      <w:r w:rsidRPr="00017E5F">
        <w:t xml:space="preserve"> mulighet til å nyttiggjøre seg den del av ytelsen som er levert.</w:t>
      </w:r>
      <w:r>
        <w:t xml:space="preserve"> </w:t>
      </w:r>
    </w:p>
    <w:p w:rsidR="000C00EF" w:rsidRDefault="000C00EF" w:rsidP="000C00EF"/>
    <w:p w:rsidR="000C00EF" w:rsidRDefault="000C00EF" w:rsidP="000C00EF">
      <w:r>
        <w:t xml:space="preserve">Når forsinkelsen har vart så lenge at maksimal dagmulktbeløp er nådd, foreligger det </w:t>
      </w:r>
      <w:r w:rsidRPr="00575ED2">
        <w:t>vesentlig kontraktsbrudd.</w:t>
      </w:r>
    </w:p>
    <w:p w:rsidR="000C00EF" w:rsidRPr="005D3610" w:rsidRDefault="000C00EF" w:rsidP="000C00EF">
      <w:pPr>
        <w:rPr>
          <w:highlight w:val="yellow"/>
        </w:rPr>
      </w:pPr>
    </w:p>
    <w:p w:rsidR="000C00EF" w:rsidRDefault="000C00EF" w:rsidP="000C00EF">
      <w:r>
        <w:t>Valg av dagmulkt skal ikke være til hinder for at Oppdragsgiver i tillegg krever erstatning for å få dekket tap som viser seg å bli større enn det som dekkes av dagmulkten. Betalt dagmulkt skal gå til fradrag i erstatningen i den utstrekning den gjelder samme forhold.</w:t>
      </w:r>
    </w:p>
    <w:p w:rsidR="000C00EF" w:rsidRPr="000C00EF" w:rsidRDefault="000C00EF" w:rsidP="000C00EF"/>
    <w:p w:rsidR="00FB0794" w:rsidRDefault="000C00EF" w:rsidP="00BC4FB6">
      <w:pPr>
        <w:pStyle w:val="Overskrift2"/>
      </w:pPr>
      <w:bookmarkStart w:id="76" w:name="_Toc530557304"/>
      <w:r>
        <w:t>Prisavslag</w:t>
      </w:r>
      <w:bookmarkEnd w:id="76"/>
    </w:p>
    <w:p w:rsidR="000C00EF" w:rsidRDefault="000C00EF" w:rsidP="000C00EF">
      <w:pPr>
        <w:pStyle w:val="Sluttnotetekst"/>
      </w:pPr>
      <w:r>
        <w:t xml:space="preserve">Dersom avhjelp ikke blir foretatt </w:t>
      </w:r>
      <w:r w:rsidR="000843AE">
        <w:t>uten ugrunnet opphold</w:t>
      </w:r>
      <w:r>
        <w:t>, kan Oppdragsgiver kreve et forholdsmessig prisavslag.</w:t>
      </w:r>
    </w:p>
    <w:p w:rsidR="000C00EF" w:rsidRDefault="000C00EF" w:rsidP="000C00EF">
      <w:pPr>
        <w:pStyle w:val="Sluttnotetekst"/>
      </w:pPr>
    </w:p>
    <w:p w:rsidR="000C00EF" w:rsidRDefault="009B630E" w:rsidP="000C00EF">
      <w:pPr>
        <w:pStyle w:val="Sluttnotetekst"/>
      </w:pPr>
      <w:r>
        <w:t xml:space="preserve">Dersom varen ikke er i samsvar med de funksjoner og krav som er avtalt foreligger det en mangel. </w:t>
      </w:r>
      <w:r w:rsidR="000C00EF">
        <w:t xml:space="preserve">Har varen mangel, kan Oppdragsgiver kreve prisavslag slik at forholdet mellom nedsatt og avtalt pris svarer til forholdet mellom varens verdi i mangelfull og kontraktsmessig stand på leveringstiden. Prisavslag er uavhengig av eventuell erstatning. </w:t>
      </w:r>
    </w:p>
    <w:p w:rsidR="006E49FE" w:rsidRDefault="006E49FE" w:rsidP="00FB0794"/>
    <w:p w:rsidR="00B627D3" w:rsidRDefault="00B627D3" w:rsidP="00BC4FB6">
      <w:pPr>
        <w:pStyle w:val="Overskrift2"/>
      </w:pPr>
      <w:bookmarkStart w:id="77" w:name="_Toc530557305"/>
      <w:r>
        <w:t>Heving</w:t>
      </w:r>
      <w:bookmarkEnd w:id="77"/>
    </w:p>
    <w:p w:rsidR="00B627D3" w:rsidRDefault="00B627D3" w:rsidP="00B627D3">
      <w:r>
        <w:t xml:space="preserve">En part har rett til å heve kontrakten dersom den annen part vesentlig misligholder sine kontraktsforpliktelser, eller det er klart at slikt mislighold vil inntre. Flere brudd på kontraktsforpliktelsene kan samlet sett utgjøre et vesentlig mislighold. Før heving skjer skal det gis </w:t>
      </w:r>
      <w:r w:rsidR="00C5137C">
        <w:t xml:space="preserve">skriftlig varsel og </w:t>
      </w:r>
      <w:r>
        <w:t>en rimelig frist til å rette forholdet</w:t>
      </w:r>
      <w:r w:rsidR="00A712D9">
        <w:t>, med mindre misligholdet er så graverende at dette ikke er hensiktsmessig for Oppdragsgiver.</w:t>
      </w:r>
    </w:p>
    <w:p w:rsidR="00B627D3" w:rsidRDefault="00B627D3" w:rsidP="00B627D3"/>
    <w:p w:rsidR="00B627D3" w:rsidRDefault="00B627D3" w:rsidP="00B627D3">
      <w:r>
        <w:t xml:space="preserve">Oppdragsgiver kan istedenfor prisavslag heve kontrakten dersom formålet med kjøpet blir vesentlig forfeilet som følge av mangelen. Leverandøren har i disse tilfeller ikke rett til betaling, men har rett til å få tilbakelevert varen i den grad det er mulig uten ulempe av betydning eller kostnad for Oppdragsgiver. For det som ikke kan leveres tilbake, kan Leverandøren kreve rimelig vederlag inntil den verdi dette har for Oppdragsgiver. </w:t>
      </w:r>
    </w:p>
    <w:p w:rsidR="00C5137C" w:rsidRDefault="00C5137C" w:rsidP="00C5137C">
      <w:r w:rsidRPr="002B5E69">
        <w:t>Oppdragsgiver kan heve kontrakten dersom Leverandøren går konkurs eller blir insolvent.</w:t>
      </w:r>
    </w:p>
    <w:p w:rsidR="00C5137C" w:rsidRDefault="00C5137C" w:rsidP="00B627D3"/>
    <w:p w:rsidR="00C5137C" w:rsidRDefault="00C5137C" w:rsidP="00B627D3">
      <w:r>
        <w:t xml:space="preserve">Heving av kontrakten skjer med øyeblikkelig virkning. </w:t>
      </w:r>
    </w:p>
    <w:p w:rsidR="00235588" w:rsidRDefault="00235588" w:rsidP="00235588"/>
    <w:p w:rsidR="000C00EF" w:rsidRDefault="000C00EF" w:rsidP="00BC4FB6">
      <w:pPr>
        <w:pStyle w:val="Overskrift2"/>
      </w:pPr>
      <w:bookmarkStart w:id="78" w:name="_Toc530557306"/>
      <w:r>
        <w:t>Begrensning i Oppdragsgiver hevingsrett</w:t>
      </w:r>
      <w:bookmarkEnd w:id="78"/>
    </w:p>
    <w:p w:rsidR="000C00EF" w:rsidRDefault="000C00EF" w:rsidP="000C00EF">
      <w:r w:rsidRPr="00740AA2">
        <w:t xml:space="preserve">Gjelder kontrakten en ting som skal tilvirkes særskilt for Oppdragsgiver etter hans oppgaver eller ønsker, og kan Leverandøren derfor ikke uten vesentlig tap disponere varen på annen måte, kan Oppdragsgiver bare heve dersom </w:t>
      </w:r>
      <w:r>
        <w:t>misligholdet</w:t>
      </w:r>
      <w:r w:rsidRPr="00740AA2">
        <w:t xml:space="preserve"> medfører at hans formål med kjøpet blir vesentlig forfeilet. </w:t>
      </w:r>
    </w:p>
    <w:p w:rsidR="000C00EF" w:rsidRPr="000C00EF" w:rsidRDefault="000C00EF" w:rsidP="000C00EF"/>
    <w:p w:rsidR="00235588" w:rsidRPr="00740AA2" w:rsidRDefault="000C00EF" w:rsidP="00BC4FB6">
      <w:pPr>
        <w:pStyle w:val="Overskrift2"/>
      </w:pPr>
      <w:bookmarkStart w:id="79" w:name="_Toc530557307"/>
      <w:r>
        <w:t>Erstatning</w:t>
      </w:r>
      <w:bookmarkEnd w:id="79"/>
    </w:p>
    <w:p w:rsidR="000C00EF" w:rsidRDefault="000C00EF" w:rsidP="000C00EF">
      <w:r>
        <w:t xml:space="preserve">En part kan kreve erstattet ethvert direkte tap, herunder merkostnader Oppdragsgiver får ved dekningskjøp, tap som skyldes merarbeid og andre direkte kostnader i forbindelse med forsinkelse, mangel eller annet mislighold etter punkt </w:t>
      </w:r>
      <w:hyperlink w:anchor="_Hva_som_anses" w:history="1">
        <w:r w:rsidR="00435C54">
          <w:rPr>
            <w:rStyle w:val="Hyperkobling"/>
            <w:color w:val="auto"/>
            <w:u w:val="none"/>
          </w:rPr>
          <w:t>9</w:t>
        </w:r>
        <w:r w:rsidRPr="000C00EF">
          <w:rPr>
            <w:rStyle w:val="Hyperkobling"/>
            <w:color w:val="auto"/>
            <w:u w:val="none"/>
          </w:rPr>
          <w:t>.1.1</w:t>
        </w:r>
      </w:hyperlink>
      <w:r w:rsidRPr="000C00EF">
        <w:t xml:space="preserve"> eller </w:t>
      </w:r>
      <w:hyperlink w:anchor="_Oppdragsgivers_mislighold" w:history="1">
        <w:r w:rsidR="00435C54">
          <w:rPr>
            <w:rStyle w:val="Hyperkobling"/>
            <w:color w:val="auto"/>
            <w:u w:val="none"/>
          </w:rPr>
          <w:t>9</w:t>
        </w:r>
        <w:r w:rsidRPr="000C00EF">
          <w:rPr>
            <w:rStyle w:val="Hyperkobling"/>
            <w:color w:val="auto"/>
            <w:u w:val="none"/>
          </w:rPr>
          <w:t>.2</w:t>
        </w:r>
      </w:hyperlink>
      <w:r w:rsidRPr="000C00EF">
        <w:t>.</w:t>
      </w:r>
      <w:r>
        <w:t xml:space="preserve"> Dette gjelder ikke dersom den misligholdende parten godtgjør at misligholdet eller årsaken til misligholdet ikke skyldes den misligholdende parten. </w:t>
      </w:r>
    </w:p>
    <w:p w:rsidR="000C00EF" w:rsidRDefault="000C00EF" w:rsidP="000C00EF"/>
    <w:p w:rsidR="002B5E69" w:rsidRDefault="000C00EF" w:rsidP="002B5E69">
      <w:r>
        <w:t xml:space="preserve">Dagbøter kommer til fradrag i eventuell erstatning for samme forsinkelse. </w:t>
      </w:r>
    </w:p>
    <w:p w:rsidR="00B627D3" w:rsidRPr="00D13274" w:rsidRDefault="00B627D3" w:rsidP="00FB0794"/>
    <w:p w:rsidR="00D90BD5" w:rsidRDefault="00D90BD5" w:rsidP="00BC4FB6">
      <w:pPr>
        <w:pStyle w:val="Overskrift2"/>
      </w:pPr>
      <w:bookmarkStart w:id="80" w:name="_Toc530557308"/>
      <w:r>
        <w:t>Erstatningsbegrensing</w:t>
      </w:r>
      <w:bookmarkEnd w:id="80"/>
      <w:r>
        <w:t xml:space="preserve"> </w:t>
      </w:r>
    </w:p>
    <w:p w:rsidR="00D90BD5" w:rsidRDefault="00D90BD5" w:rsidP="00D90BD5">
      <w:r>
        <w:t xml:space="preserve">Erstatning for indirekte tap kan ikke kreves. Indirekte tap omfatter, men er ikke begrenset til, tapt fortjeneste av enhver art, tapte besparelser og krav fra tredjeparter. </w:t>
      </w:r>
    </w:p>
    <w:p w:rsidR="00D90BD5" w:rsidRDefault="00D90BD5" w:rsidP="00D90BD5"/>
    <w:p w:rsidR="00D90BD5" w:rsidRDefault="00D90BD5" w:rsidP="00D90BD5">
      <w:r>
        <w:t xml:space="preserve">Samlet erstatning i kontraktsperioden er begrenset til et beløp som tilsvarer kontraktssummen ekskl. merverdiavgift. </w:t>
      </w:r>
    </w:p>
    <w:p w:rsidR="00D90BD5" w:rsidRDefault="00D90BD5" w:rsidP="00D90BD5"/>
    <w:p w:rsidR="00D90BD5" w:rsidRDefault="00D90BD5" w:rsidP="00D90BD5">
      <w:r>
        <w:t xml:space="preserve">Disse begrensningene gjelder ikke hvis den misligholdende part eller noen denne svarer for, har utvist grov uaktsomhet eller forsett. </w:t>
      </w:r>
    </w:p>
    <w:p w:rsidR="00D90BD5" w:rsidRPr="00D90BD5" w:rsidRDefault="00D90BD5" w:rsidP="00D90BD5"/>
    <w:p w:rsidR="00307D44" w:rsidRDefault="00307D44" w:rsidP="00BC4FB6">
      <w:pPr>
        <w:pStyle w:val="Overskrift2"/>
      </w:pPr>
      <w:bookmarkStart w:id="81" w:name="_Toc530557309"/>
      <w:r>
        <w:t>Force majeure</w:t>
      </w:r>
      <w:bookmarkEnd w:id="81"/>
    </w:p>
    <w:p w:rsidR="00307D44" w:rsidRDefault="006C4999" w:rsidP="00307D44">
      <w:r>
        <w:t>Inntreffer det</w:t>
      </w:r>
      <w:r w:rsidR="00307D44">
        <w:t xml:space="preserve"> en ekstraordinær situasjon som ligger utenfor partenes kontroll, som gjør det umulig å oppfylle kontraktsforpliktelser, og som etter norsk rett må regnes som force majeure, skal motparten varsles om dette så raskt som mulig. Den rammede parts forpliktelser suspenderes så lenge den ekstraordinære situasjonen varer. Den annen parts motytelse suspenderes i samme tidsrom. </w:t>
      </w:r>
    </w:p>
    <w:p w:rsidR="00307D44" w:rsidRDefault="00307D44" w:rsidP="00307D44"/>
    <w:p w:rsidR="00C73FD9" w:rsidRDefault="00C73FD9" w:rsidP="00C73FD9">
      <w:r>
        <w:t xml:space="preserve">Partene har gjensidig informasjonsplikt overfor hverandre om alle forhold som må antas å være av betydning for den annen part. Slik informasjon skal gis så raskt som mulig. </w:t>
      </w:r>
    </w:p>
    <w:p w:rsidR="00C73FD9" w:rsidRDefault="00C73FD9" w:rsidP="00307D44"/>
    <w:p w:rsidR="00307D44" w:rsidRDefault="00307D44" w:rsidP="00307D44">
      <w:r>
        <w:t>Motparten kan da bare avslutte kontrakten med den rammede parts samtykke, eller hvis situasjonen varer eller antas å ville vare lenger enn 90 kalenderdager, regnet fra det tidspunkt situasjonen inntrer</w:t>
      </w:r>
      <w:r w:rsidR="00C73FD9">
        <w:t>. Avslutning av kontrakten kan kun skje med</w:t>
      </w:r>
      <w:r>
        <w:t xml:space="preserve"> 15 kalenderdagers varsel. </w:t>
      </w:r>
      <w:r w:rsidR="00C73FD9">
        <w:t>Partene</w:t>
      </w:r>
      <w:r>
        <w:t xml:space="preserve"> dekker sine egne kostnader knyttet til avslutning av </w:t>
      </w:r>
      <w:r w:rsidR="00C73FD9">
        <w:t>kontrakten</w:t>
      </w:r>
      <w:r>
        <w:t xml:space="preserve">. </w:t>
      </w:r>
      <w:r w:rsidR="00C73FD9">
        <w:t>Oppdragsgiver</w:t>
      </w:r>
      <w:r>
        <w:t xml:space="preserve"> betaler avtalt pris for den del av leveransen som var kontraktsmessig levert før </w:t>
      </w:r>
      <w:r w:rsidR="000C00EF">
        <w:t>kontrakten</w:t>
      </w:r>
      <w:r>
        <w:t xml:space="preserve"> ble avsluttet. Partene kan ikke rette andre krav mot hverandre som følge av avslutning av </w:t>
      </w:r>
      <w:r w:rsidR="00C73FD9">
        <w:t>kontrakten</w:t>
      </w:r>
      <w:r>
        <w:t xml:space="preserve"> etter denne bestemmelse. </w:t>
      </w:r>
    </w:p>
    <w:p w:rsidR="00307D44" w:rsidRDefault="00307D44" w:rsidP="00307D44"/>
    <w:p w:rsidR="00C73FD9" w:rsidRPr="00AA0829" w:rsidRDefault="00C73FD9" w:rsidP="00A41ACD">
      <w:pPr>
        <w:pStyle w:val="Overskrift1"/>
      </w:pPr>
      <w:bookmarkStart w:id="82" w:name="_Toc530557310"/>
      <w:r w:rsidRPr="00AA0829">
        <w:t>Tvister</w:t>
      </w:r>
      <w:bookmarkEnd w:id="82"/>
    </w:p>
    <w:p w:rsidR="00C73FD9" w:rsidRPr="00A335E6" w:rsidRDefault="00C73FD9" w:rsidP="00C73FD9">
      <w:r w:rsidRPr="00A335E6">
        <w:t>Enhver tvist mellom partene om kontraktsforholdet som ikke løses i minnelighet avgjøres ved ordinær rettergang. Ved løsning av tvister skal norsk rett legges til grunn.</w:t>
      </w:r>
    </w:p>
    <w:p w:rsidR="00C73FD9" w:rsidRDefault="00C73FD9" w:rsidP="00C73FD9"/>
    <w:p w:rsidR="00C73FD9" w:rsidRDefault="00C73FD9" w:rsidP="00C73FD9">
      <w:r w:rsidRPr="00A335E6">
        <w:t>Verneting er Oslo tingrett.</w:t>
      </w:r>
    </w:p>
    <w:bookmarkEnd w:id="69"/>
    <w:p w:rsidR="00CF0A39" w:rsidRDefault="00CF0A39" w:rsidP="00CF0A39"/>
    <w:p w:rsidR="000A5818" w:rsidRDefault="000A5818"/>
    <w:p w:rsidR="00402BB0" w:rsidRPr="006A76E8" w:rsidRDefault="00402BB0" w:rsidP="006A76E8">
      <w:pPr>
        <w:tabs>
          <w:tab w:val="left" w:pos="2835"/>
        </w:tabs>
      </w:pPr>
    </w:p>
    <w:sectPr w:rsidR="00402BB0" w:rsidRPr="006A76E8" w:rsidSect="00844CFF">
      <w:footerReference w:type="even" r:id="rId9"/>
      <w:footerReference w:type="default" r:id="rId10"/>
      <w:headerReference w:type="first" r:id="rId11"/>
      <w:pgSz w:w="11906" w:h="16838" w:code="9"/>
      <w:pgMar w:top="1134" w:right="1418" w:bottom="851" w:left="1418" w:header="39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215" w:rsidRDefault="00090215">
      <w:r>
        <w:separator/>
      </w:r>
    </w:p>
  </w:endnote>
  <w:endnote w:type="continuationSeparator" w:id="0">
    <w:p w:rsidR="00090215" w:rsidRDefault="00090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D4C" w:rsidRDefault="00065D4C">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noProof/>
      </w:rPr>
      <w:t>15</w:t>
    </w:r>
    <w:r>
      <w:rPr>
        <w:rStyle w:val="Sidetall"/>
      </w:rPr>
      <w:fldChar w:fldCharType="end"/>
    </w:r>
  </w:p>
  <w:p w:rsidR="00065D4C" w:rsidRDefault="00065D4C">
    <w:pPr>
      <w:pStyle w:val="Bunn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D4C" w:rsidRDefault="00065D4C">
    <w:pPr>
      <w:pStyle w:val="Bunntekst"/>
      <w:framePr w:wrap="around" w:vAnchor="text" w:hAnchor="margin" w:xAlign="right" w:y="1"/>
      <w:rPr>
        <w:rStyle w:val="Sidetall"/>
      </w:rPr>
    </w:pPr>
  </w:p>
  <w:p w:rsidR="00065D4C" w:rsidRDefault="00065D4C">
    <w:pPr>
      <w:pStyle w:val="Bunntekst"/>
      <w:pBdr>
        <w:top w:val="single" w:sz="4" w:space="1" w:color="auto"/>
      </w:pBdr>
      <w:ind w:right="360"/>
      <w:rPr>
        <w:sz w:val="20"/>
      </w:rPr>
    </w:pPr>
    <w:r>
      <w:rPr>
        <w:sz w:val="20"/>
      </w:rPr>
      <w:t xml:space="preserve">Standard kontraktsvilkår for Oslo kommunes kjøp av varer, sist endret </w:t>
    </w:r>
    <w:r w:rsidR="00331799">
      <w:rPr>
        <w:sz w:val="20"/>
      </w:rPr>
      <w:t>10</w:t>
    </w:r>
    <w:r>
      <w:rPr>
        <w:sz w:val="20"/>
      </w:rPr>
      <w:t>.</w:t>
    </w:r>
    <w:r w:rsidR="00331799">
      <w:rPr>
        <w:sz w:val="20"/>
      </w:rPr>
      <w:t>04</w:t>
    </w:r>
    <w:r>
      <w:rPr>
        <w:sz w:val="20"/>
      </w:rPr>
      <w:t>.201</w:t>
    </w:r>
    <w:r w:rsidR="00331799">
      <w:rPr>
        <w:sz w:val="20"/>
      </w:rPr>
      <w:t>8</w:t>
    </w:r>
    <w:r>
      <w:rPr>
        <w:sz w:val="20"/>
      </w:rPr>
      <w:tab/>
      <w:t xml:space="preserve"> </w:t>
    </w:r>
    <w:r>
      <w:rPr>
        <w:snapToGrid w:val="0"/>
        <w:sz w:val="20"/>
      </w:rPr>
      <w:t xml:space="preserve">Side </w:t>
    </w:r>
    <w:r>
      <w:rPr>
        <w:snapToGrid w:val="0"/>
        <w:sz w:val="20"/>
      </w:rPr>
      <w:fldChar w:fldCharType="begin"/>
    </w:r>
    <w:r>
      <w:rPr>
        <w:snapToGrid w:val="0"/>
        <w:sz w:val="20"/>
      </w:rPr>
      <w:instrText xml:space="preserve"> PAGE </w:instrText>
    </w:r>
    <w:r>
      <w:rPr>
        <w:snapToGrid w:val="0"/>
        <w:sz w:val="20"/>
      </w:rPr>
      <w:fldChar w:fldCharType="separate"/>
    </w:r>
    <w:r w:rsidR="00FB6443">
      <w:rPr>
        <w:noProof/>
        <w:snapToGrid w:val="0"/>
        <w:sz w:val="20"/>
      </w:rPr>
      <w:t>2</w:t>
    </w:r>
    <w:r>
      <w:rPr>
        <w:snapToGrid w:val="0"/>
        <w:sz w:val="20"/>
      </w:rPr>
      <w:fldChar w:fldCharType="end"/>
    </w:r>
    <w:r>
      <w:rPr>
        <w:snapToGrid w:val="0"/>
        <w:sz w:val="20"/>
      </w:rPr>
      <w:t xml:space="preserve"> av </w:t>
    </w:r>
    <w:r>
      <w:rPr>
        <w:snapToGrid w:val="0"/>
        <w:sz w:val="20"/>
      </w:rPr>
      <w:fldChar w:fldCharType="begin"/>
    </w:r>
    <w:r>
      <w:rPr>
        <w:snapToGrid w:val="0"/>
        <w:sz w:val="20"/>
      </w:rPr>
      <w:instrText xml:space="preserve"> NUMPAGES </w:instrText>
    </w:r>
    <w:r>
      <w:rPr>
        <w:snapToGrid w:val="0"/>
        <w:sz w:val="20"/>
      </w:rPr>
      <w:fldChar w:fldCharType="separate"/>
    </w:r>
    <w:r w:rsidR="00FB6443">
      <w:rPr>
        <w:noProof/>
        <w:snapToGrid w:val="0"/>
        <w:sz w:val="20"/>
      </w:rPr>
      <w:t>14</w:t>
    </w:r>
    <w:r>
      <w:rPr>
        <w:snapToGrid w:val="0"/>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215" w:rsidRDefault="00090215">
      <w:r>
        <w:separator/>
      </w:r>
    </w:p>
  </w:footnote>
  <w:footnote w:type="continuationSeparator" w:id="0">
    <w:p w:rsidR="00090215" w:rsidRDefault="000902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D4C" w:rsidRDefault="00065D4C" w:rsidP="008A511D">
    <w:pPr>
      <w:pStyle w:val="Topptekst"/>
      <w:rPr>
        <w:sz w:val="12"/>
        <w:vertAlign w:val="subscript"/>
      </w:rPr>
    </w:pPr>
  </w:p>
  <w:tbl>
    <w:tblPr>
      <w:tblW w:w="9898" w:type="dxa"/>
      <w:tblInd w:w="-256" w:type="dxa"/>
      <w:tblLayout w:type="fixed"/>
      <w:tblCellMar>
        <w:left w:w="28" w:type="dxa"/>
        <w:right w:w="28" w:type="dxa"/>
      </w:tblCellMar>
      <w:tblLook w:val="0000" w:firstRow="0" w:lastRow="0" w:firstColumn="0" w:lastColumn="0" w:noHBand="0" w:noVBand="0"/>
    </w:tblPr>
    <w:tblGrid>
      <w:gridCol w:w="1628"/>
      <w:gridCol w:w="154"/>
      <w:gridCol w:w="8116"/>
    </w:tblGrid>
    <w:tr w:rsidR="00065D4C" w:rsidTr="00C718E5">
      <w:trPr>
        <w:cantSplit/>
        <w:trHeight w:hRule="exact" w:val="200"/>
      </w:trPr>
      <w:tc>
        <w:tcPr>
          <w:tcW w:w="1628" w:type="dxa"/>
          <w:vMerge w:val="restart"/>
          <w:tcBorders>
            <w:right w:val="single" w:sz="4" w:space="0" w:color="auto"/>
          </w:tcBorders>
          <w:vAlign w:val="center"/>
        </w:tcPr>
        <w:p w:rsidR="00065D4C" w:rsidRDefault="00FF516E" w:rsidP="00C718E5">
          <w:pPr>
            <w:pStyle w:val="Topptekst"/>
            <w:spacing w:before="20"/>
            <w:ind w:left="-57"/>
            <w:jc w:val="center"/>
            <w:rPr>
              <w:sz w:val="32"/>
            </w:rPr>
          </w:pPr>
          <w:bookmarkStart w:id="83" w:name="Topp_logo" w:colFirst="0" w:colLast="0"/>
          <w:r>
            <w:rPr>
              <w:noProof/>
              <w:sz w:val="32"/>
            </w:rPr>
            <w:drawing>
              <wp:inline distT="0" distB="0" distL="0" distR="0">
                <wp:extent cx="812165" cy="870585"/>
                <wp:effectExtent l="0" t="0" r="6985" b="5715"/>
                <wp:docPr id="1" name="Picture 2" descr="BYVPEN-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YVPEN-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2165" cy="870585"/>
                        </a:xfrm>
                        <a:prstGeom prst="rect">
                          <a:avLst/>
                        </a:prstGeom>
                        <a:noFill/>
                        <a:ln>
                          <a:noFill/>
                        </a:ln>
                      </pic:spPr>
                    </pic:pic>
                  </a:graphicData>
                </a:graphic>
              </wp:inline>
            </w:drawing>
          </w:r>
        </w:p>
      </w:tc>
      <w:tc>
        <w:tcPr>
          <w:tcW w:w="154" w:type="dxa"/>
          <w:vMerge w:val="restart"/>
          <w:tcBorders>
            <w:left w:val="single" w:sz="4" w:space="0" w:color="auto"/>
          </w:tcBorders>
        </w:tcPr>
        <w:p w:rsidR="00065D4C" w:rsidRDefault="00065D4C" w:rsidP="00C718E5">
          <w:pPr>
            <w:pStyle w:val="Topptekst"/>
            <w:rPr>
              <w:sz w:val="32"/>
            </w:rPr>
          </w:pPr>
        </w:p>
      </w:tc>
      <w:tc>
        <w:tcPr>
          <w:tcW w:w="8116" w:type="dxa"/>
          <w:tcBorders>
            <w:left w:val="nil"/>
          </w:tcBorders>
        </w:tcPr>
        <w:p w:rsidR="00065D4C" w:rsidRDefault="00065D4C" w:rsidP="00C718E5">
          <w:pPr>
            <w:pStyle w:val="Topptekst"/>
            <w:rPr>
              <w:sz w:val="32"/>
            </w:rPr>
          </w:pPr>
        </w:p>
      </w:tc>
    </w:tr>
    <w:tr w:rsidR="00065D4C" w:rsidTr="00C718E5">
      <w:trPr>
        <w:cantSplit/>
        <w:trHeight w:hRule="exact" w:val="380"/>
      </w:trPr>
      <w:tc>
        <w:tcPr>
          <w:tcW w:w="1628" w:type="dxa"/>
          <w:vMerge/>
          <w:tcBorders>
            <w:right w:val="single" w:sz="4" w:space="0" w:color="auto"/>
          </w:tcBorders>
        </w:tcPr>
        <w:p w:rsidR="00065D4C" w:rsidRDefault="00065D4C" w:rsidP="00C718E5">
          <w:pPr>
            <w:pStyle w:val="Topptekst"/>
            <w:spacing w:before="20"/>
            <w:ind w:left="-57"/>
            <w:rPr>
              <w:sz w:val="32"/>
            </w:rPr>
          </w:pPr>
          <w:bookmarkStart w:id="84" w:name="T1" w:colFirst="2" w:colLast="2"/>
          <w:bookmarkEnd w:id="83"/>
        </w:p>
      </w:tc>
      <w:tc>
        <w:tcPr>
          <w:tcW w:w="154" w:type="dxa"/>
          <w:vMerge/>
          <w:tcBorders>
            <w:left w:val="single" w:sz="4" w:space="0" w:color="auto"/>
          </w:tcBorders>
        </w:tcPr>
        <w:p w:rsidR="00065D4C" w:rsidRDefault="00065D4C" w:rsidP="00C718E5">
          <w:pPr>
            <w:pStyle w:val="Topptekst"/>
            <w:spacing w:before="40"/>
            <w:rPr>
              <w:sz w:val="32"/>
            </w:rPr>
          </w:pPr>
        </w:p>
      </w:tc>
      <w:tc>
        <w:tcPr>
          <w:tcW w:w="8116" w:type="dxa"/>
          <w:tcBorders>
            <w:left w:val="nil"/>
          </w:tcBorders>
        </w:tcPr>
        <w:p w:rsidR="00065D4C" w:rsidRPr="00D41D09" w:rsidRDefault="00065D4C" w:rsidP="00C718E5">
          <w:pPr>
            <w:pStyle w:val="Topptekst"/>
            <w:spacing w:before="40"/>
            <w:rPr>
              <w:b/>
              <w:sz w:val="32"/>
            </w:rPr>
          </w:pPr>
          <w:r>
            <w:rPr>
              <w:b/>
              <w:sz w:val="32"/>
            </w:rPr>
            <w:t>Oslo kommune</w:t>
          </w:r>
        </w:p>
      </w:tc>
    </w:tr>
    <w:tr w:rsidR="00065D4C" w:rsidTr="00C718E5">
      <w:trPr>
        <w:cantSplit/>
      </w:trPr>
      <w:tc>
        <w:tcPr>
          <w:tcW w:w="1628" w:type="dxa"/>
          <w:vMerge/>
          <w:tcBorders>
            <w:right w:val="single" w:sz="4" w:space="0" w:color="auto"/>
          </w:tcBorders>
        </w:tcPr>
        <w:p w:rsidR="00065D4C" w:rsidRDefault="00065D4C" w:rsidP="00C718E5">
          <w:pPr>
            <w:pStyle w:val="Topptekst"/>
            <w:spacing w:before="20"/>
            <w:ind w:left="-57"/>
            <w:rPr>
              <w:b/>
              <w:sz w:val="32"/>
            </w:rPr>
          </w:pPr>
          <w:bookmarkStart w:id="85" w:name="T2" w:colFirst="2" w:colLast="2"/>
          <w:bookmarkEnd w:id="84"/>
        </w:p>
      </w:tc>
      <w:tc>
        <w:tcPr>
          <w:tcW w:w="154" w:type="dxa"/>
          <w:vMerge/>
          <w:tcBorders>
            <w:left w:val="single" w:sz="4" w:space="0" w:color="auto"/>
          </w:tcBorders>
        </w:tcPr>
        <w:p w:rsidR="00065D4C" w:rsidRDefault="00065D4C" w:rsidP="00C718E5">
          <w:pPr>
            <w:pStyle w:val="Topptekst"/>
            <w:rPr>
              <w:b/>
              <w:sz w:val="32"/>
            </w:rPr>
          </w:pPr>
        </w:p>
      </w:tc>
      <w:tc>
        <w:tcPr>
          <w:tcW w:w="8116" w:type="dxa"/>
          <w:tcBorders>
            <w:left w:val="nil"/>
          </w:tcBorders>
        </w:tcPr>
        <w:p w:rsidR="00065D4C" w:rsidRPr="00637C1D" w:rsidRDefault="00065D4C" w:rsidP="00C718E5">
          <w:pPr>
            <w:pStyle w:val="Topptekst"/>
            <w:rPr>
              <w:b/>
              <w:sz w:val="22"/>
            </w:rPr>
          </w:pPr>
        </w:p>
      </w:tc>
    </w:tr>
    <w:tr w:rsidR="00065D4C" w:rsidTr="00C718E5">
      <w:trPr>
        <w:cantSplit/>
        <w:trHeight w:hRule="exact" w:val="480"/>
      </w:trPr>
      <w:tc>
        <w:tcPr>
          <w:tcW w:w="1628" w:type="dxa"/>
          <w:vMerge/>
          <w:tcBorders>
            <w:right w:val="single" w:sz="4" w:space="0" w:color="auto"/>
          </w:tcBorders>
        </w:tcPr>
        <w:p w:rsidR="00065D4C" w:rsidRDefault="00065D4C" w:rsidP="00C718E5">
          <w:pPr>
            <w:pStyle w:val="Topptekst"/>
            <w:spacing w:before="20"/>
            <w:ind w:left="-57"/>
            <w:rPr>
              <w:sz w:val="32"/>
            </w:rPr>
          </w:pPr>
          <w:bookmarkStart w:id="86" w:name="T3" w:colFirst="2" w:colLast="2"/>
          <w:bookmarkEnd w:id="85"/>
        </w:p>
      </w:tc>
      <w:tc>
        <w:tcPr>
          <w:tcW w:w="154" w:type="dxa"/>
          <w:vMerge/>
          <w:tcBorders>
            <w:left w:val="single" w:sz="4" w:space="0" w:color="auto"/>
          </w:tcBorders>
        </w:tcPr>
        <w:p w:rsidR="00065D4C" w:rsidRDefault="00065D4C" w:rsidP="00C718E5">
          <w:pPr>
            <w:pStyle w:val="Topptekst"/>
            <w:spacing w:before="120"/>
            <w:rPr>
              <w:sz w:val="32"/>
            </w:rPr>
          </w:pPr>
        </w:p>
      </w:tc>
      <w:tc>
        <w:tcPr>
          <w:tcW w:w="8116" w:type="dxa"/>
          <w:tcBorders>
            <w:left w:val="nil"/>
          </w:tcBorders>
        </w:tcPr>
        <w:p w:rsidR="00065D4C" w:rsidRDefault="00065D4C" w:rsidP="00C718E5">
          <w:pPr>
            <w:pStyle w:val="Topptekst"/>
            <w:spacing w:before="120"/>
            <w:rPr>
              <w:sz w:val="32"/>
            </w:rPr>
          </w:pPr>
        </w:p>
      </w:tc>
    </w:tr>
    <w:bookmarkEnd w:id="86"/>
  </w:tbl>
  <w:p w:rsidR="00065D4C" w:rsidRDefault="00065D4C" w:rsidP="008A511D">
    <w:pPr>
      <w:pStyle w:val="Topptekst"/>
      <w:rPr>
        <w:sz w:val="12"/>
      </w:rPr>
    </w:pPr>
  </w:p>
  <w:p w:rsidR="00065D4C" w:rsidRDefault="00065D4C" w:rsidP="008A511D">
    <w:pPr>
      <w:pStyle w:val="Topptekst"/>
      <w:rPr>
        <w:sz w:val="8"/>
      </w:rPr>
    </w:pPr>
  </w:p>
  <w:p w:rsidR="00065D4C" w:rsidRDefault="00065D4C" w:rsidP="008A511D">
    <w:pPr>
      <w:pStyle w:val="Topptekst"/>
      <w:rPr>
        <w:sz w:val="8"/>
      </w:rPr>
    </w:pPr>
  </w:p>
  <w:p w:rsidR="00065D4C" w:rsidRDefault="00065D4C" w:rsidP="008A511D">
    <w:pPr>
      <w:pStyle w:val="Topptekst"/>
    </w:pPr>
  </w:p>
  <w:p w:rsidR="00065D4C" w:rsidRDefault="00065D4C">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815D4"/>
    <w:multiLevelType w:val="hybridMultilevel"/>
    <w:tmpl w:val="AB9CF03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04B11FAE"/>
    <w:multiLevelType w:val="hybridMultilevel"/>
    <w:tmpl w:val="7966DA30"/>
    <w:lvl w:ilvl="0" w:tplc="0CE4E3E4">
      <w:start w:val="1"/>
      <w:numFmt w:val="lowerLetter"/>
      <w:lvlText w:val="%1)"/>
      <w:lvlJc w:val="left"/>
      <w:pPr>
        <w:tabs>
          <w:tab w:val="num" w:pos="1065"/>
        </w:tabs>
        <w:ind w:left="1065" w:hanging="705"/>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
    <w:nsid w:val="08BD6C99"/>
    <w:multiLevelType w:val="multilevel"/>
    <w:tmpl w:val="0414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B8C3C39"/>
    <w:multiLevelType w:val="hybridMultilevel"/>
    <w:tmpl w:val="4A62E500"/>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4">
    <w:nsid w:val="10BE6B19"/>
    <w:multiLevelType w:val="hybridMultilevel"/>
    <w:tmpl w:val="D79C112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5">
    <w:nsid w:val="14A81E69"/>
    <w:multiLevelType w:val="multilevel"/>
    <w:tmpl w:val="19D42E08"/>
    <w:lvl w:ilvl="0">
      <w:start w:val="1"/>
      <w:numFmt w:val="decimal"/>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1C132FAE"/>
    <w:multiLevelType w:val="hybridMultilevel"/>
    <w:tmpl w:val="43A219C8"/>
    <w:lvl w:ilvl="0" w:tplc="5FF260F0">
      <w:start w:val="1"/>
      <w:numFmt w:val="lowerLetter"/>
      <w:lvlText w:val="%1)"/>
      <w:lvlJc w:val="left"/>
      <w:pPr>
        <w:tabs>
          <w:tab w:val="num" w:pos="1065"/>
        </w:tabs>
        <w:ind w:left="1065" w:hanging="705"/>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7">
    <w:nsid w:val="1FA24D53"/>
    <w:multiLevelType w:val="hybridMultilevel"/>
    <w:tmpl w:val="439AE88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8">
    <w:nsid w:val="23177459"/>
    <w:multiLevelType w:val="hybridMultilevel"/>
    <w:tmpl w:val="3BEE91F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9">
    <w:nsid w:val="292C3A3E"/>
    <w:multiLevelType w:val="multilevel"/>
    <w:tmpl w:val="5C9E7054"/>
    <w:lvl w:ilvl="0">
      <w:start w:val="1"/>
      <w:numFmt w:val="decimal"/>
      <w:pStyle w:val="Overskrift1"/>
      <w:isLgl/>
      <w:lvlText w:val="%1"/>
      <w:lvlJc w:val="left"/>
      <w:pPr>
        <w:tabs>
          <w:tab w:val="num" w:pos="1425"/>
        </w:tabs>
        <w:ind w:left="1425" w:hanging="432"/>
      </w:pPr>
      <w:rPr>
        <w:rFonts w:hint="default"/>
      </w:rPr>
    </w:lvl>
    <w:lvl w:ilvl="1">
      <w:start w:val="1"/>
      <w:numFmt w:val="decimal"/>
      <w:pStyle w:val="Overskrift2"/>
      <w:lvlText w:val="%1.%2"/>
      <w:lvlJc w:val="left"/>
      <w:pPr>
        <w:tabs>
          <w:tab w:val="num" w:pos="576"/>
        </w:tabs>
        <w:ind w:left="576" w:hanging="576"/>
      </w:pPr>
      <w:rPr>
        <w:rFonts w:hint="default"/>
      </w:rPr>
    </w:lvl>
    <w:lvl w:ilvl="2">
      <w:start w:val="1"/>
      <w:numFmt w:val="decimal"/>
      <w:pStyle w:val="Overskrift3"/>
      <w:lvlText w:val="%1.%2.%3"/>
      <w:lvlJc w:val="left"/>
      <w:pPr>
        <w:tabs>
          <w:tab w:val="num" w:pos="720"/>
        </w:tabs>
        <w:ind w:left="720" w:hanging="720"/>
      </w:pPr>
      <w:rPr>
        <w:rFonts w:hint="default"/>
      </w:rPr>
    </w:lvl>
    <w:lvl w:ilvl="3">
      <w:start w:val="1"/>
      <w:numFmt w:val="decimal"/>
      <w:pStyle w:val="Overskrift4"/>
      <w:lvlText w:val="%1.%2.%3.%4"/>
      <w:lvlJc w:val="left"/>
      <w:pPr>
        <w:tabs>
          <w:tab w:val="num" w:pos="1715"/>
        </w:tabs>
        <w:ind w:left="1715" w:hanging="864"/>
      </w:pPr>
      <w:rPr>
        <w:rFonts w:hint="default"/>
      </w:rPr>
    </w:lvl>
    <w:lvl w:ilvl="4">
      <w:start w:val="1"/>
      <w:numFmt w:val="decimal"/>
      <w:pStyle w:val="Overskrift5"/>
      <w:lvlText w:val="%1.%2.%3.%4.%5"/>
      <w:lvlJc w:val="left"/>
      <w:pPr>
        <w:tabs>
          <w:tab w:val="num" w:pos="1008"/>
        </w:tabs>
        <w:ind w:left="1008" w:hanging="1008"/>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pStyle w:val="Overskrift7"/>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pStyle w:val="Overskrift9"/>
      <w:lvlText w:val="%1.%2.%3.%4.%5.%6.%7.%8.%9"/>
      <w:lvlJc w:val="left"/>
      <w:pPr>
        <w:tabs>
          <w:tab w:val="num" w:pos="1584"/>
        </w:tabs>
        <w:ind w:left="1584" w:hanging="1584"/>
      </w:pPr>
      <w:rPr>
        <w:rFonts w:hint="default"/>
      </w:rPr>
    </w:lvl>
  </w:abstractNum>
  <w:abstractNum w:abstractNumId="10">
    <w:nsid w:val="2A6D42DA"/>
    <w:multiLevelType w:val="hybridMultilevel"/>
    <w:tmpl w:val="DDE4069E"/>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1">
    <w:nsid w:val="30EE4506"/>
    <w:multiLevelType w:val="hybridMultilevel"/>
    <w:tmpl w:val="2478793E"/>
    <w:lvl w:ilvl="0" w:tplc="9F4A6458">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nsid w:val="32040D18"/>
    <w:multiLevelType w:val="singleLevel"/>
    <w:tmpl w:val="1730E198"/>
    <w:lvl w:ilvl="0">
      <w:start w:val="2"/>
      <w:numFmt w:val="decimal"/>
      <w:lvlText w:val="%1."/>
      <w:lvlJc w:val="left"/>
      <w:pPr>
        <w:tabs>
          <w:tab w:val="num" w:pos="720"/>
        </w:tabs>
        <w:ind w:left="720" w:hanging="720"/>
      </w:pPr>
      <w:rPr>
        <w:rFonts w:hint="default"/>
      </w:rPr>
    </w:lvl>
  </w:abstractNum>
  <w:abstractNum w:abstractNumId="13">
    <w:nsid w:val="341B2784"/>
    <w:multiLevelType w:val="multilevel"/>
    <w:tmpl w:val="5F34CCD6"/>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1413"/>
        </w:tabs>
        <w:ind w:left="1413" w:hanging="705"/>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4">
    <w:nsid w:val="37A15246"/>
    <w:multiLevelType w:val="multilevel"/>
    <w:tmpl w:val="21983A8C"/>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1057"/>
        </w:tabs>
        <w:ind w:left="1057" w:hanging="705"/>
      </w:pPr>
      <w:rPr>
        <w:rFonts w:hint="default"/>
      </w:rPr>
    </w:lvl>
    <w:lvl w:ilvl="2">
      <w:start w:val="1"/>
      <w:numFmt w:val="decimal"/>
      <w:lvlText w:val="%1.%2.%3"/>
      <w:lvlJc w:val="left"/>
      <w:pPr>
        <w:tabs>
          <w:tab w:val="num" w:pos="1424"/>
        </w:tabs>
        <w:ind w:left="1424" w:hanging="720"/>
      </w:pPr>
      <w:rPr>
        <w:rFonts w:hint="default"/>
      </w:rPr>
    </w:lvl>
    <w:lvl w:ilvl="3">
      <w:start w:val="1"/>
      <w:numFmt w:val="decimal"/>
      <w:lvlText w:val="%1.%2.%3.%4"/>
      <w:lvlJc w:val="left"/>
      <w:pPr>
        <w:tabs>
          <w:tab w:val="num" w:pos="1776"/>
        </w:tabs>
        <w:ind w:left="1776" w:hanging="72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2840"/>
        </w:tabs>
        <w:ind w:left="2840" w:hanging="108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3904"/>
        </w:tabs>
        <w:ind w:left="3904" w:hanging="1440"/>
      </w:pPr>
      <w:rPr>
        <w:rFonts w:hint="default"/>
      </w:rPr>
    </w:lvl>
    <w:lvl w:ilvl="8">
      <w:start w:val="1"/>
      <w:numFmt w:val="decimal"/>
      <w:lvlText w:val="%1.%2.%3.%4.%5.%6.%7.%8.%9"/>
      <w:lvlJc w:val="left"/>
      <w:pPr>
        <w:tabs>
          <w:tab w:val="num" w:pos="4616"/>
        </w:tabs>
        <w:ind w:left="4616" w:hanging="1800"/>
      </w:pPr>
      <w:rPr>
        <w:rFonts w:hint="default"/>
      </w:rPr>
    </w:lvl>
  </w:abstractNum>
  <w:abstractNum w:abstractNumId="15">
    <w:nsid w:val="420A296D"/>
    <w:multiLevelType w:val="hybridMultilevel"/>
    <w:tmpl w:val="663A5B7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6">
    <w:nsid w:val="4B3E5C5A"/>
    <w:multiLevelType w:val="hybridMultilevel"/>
    <w:tmpl w:val="5DB449EA"/>
    <w:lvl w:ilvl="0" w:tplc="0CE4E3E4">
      <w:start w:val="1"/>
      <w:numFmt w:val="lowerLetter"/>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nsid w:val="4CE93AEE"/>
    <w:multiLevelType w:val="hybridMultilevel"/>
    <w:tmpl w:val="D6B0C73A"/>
    <w:lvl w:ilvl="0" w:tplc="52C6CA1A">
      <w:numFmt w:val="bullet"/>
      <w:lvlText w:val="-"/>
      <w:lvlJc w:val="left"/>
      <w:pPr>
        <w:ind w:left="1125" w:hanging="360"/>
      </w:pPr>
      <w:rPr>
        <w:rFonts w:ascii="Times New Roman" w:eastAsia="Times New Roman" w:hAnsi="Times New Roman" w:cs="Times New Roman" w:hint="default"/>
      </w:rPr>
    </w:lvl>
    <w:lvl w:ilvl="1" w:tplc="04140003">
      <w:start w:val="1"/>
      <w:numFmt w:val="bullet"/>
      <w:lvlText w:val="o"/>
      <w:lvlJc w:val="left"/>
      <w:pPr>
        <w:ind w:left="1845" w:hanging="360"/>
      </w:pPr>
      <w:rPr>
        <w:rFonts w:ascii="Courier New" w:hAnsi="Courier New" w:cs="Courier New" w:hint="default"/>
      </w:rPr>
    </w:lvl>
    <w:lvl w:ilvl="2" w:tplc="04140005">
      <w:start w:val="1"/>
      <w:numFmt w:val="bullet"/>
      <w:lvlText w:val=""/>
      <w:lvlJc w:val="left"/>
      <w:pPr>
        <w:ind w:left="2565" w:hanging="360"/>
      </w:pPr>
      <w:rPr>
        <w:rFonts w:ascii="Wingdings" w:hAnsi="Wingdings" w:hint="default"/>
      </w:rPr>
    </w:lvl>
    <w:lvl w:ilvl="3" w:tplc="04140001">
      <w:start w:val="1"/>
      <w:numFmt w:val="bullet"/>
      <w:lvlText w:val=""/>
      <w:lvlJc w:val="left"/>
      <w:pPr>
        <w:ind w:left="3285" w:hanging="360"/>
      </w:pPr>
      <w:rPr>
        <w:rFonts w:ascii="Symbol" w:hAnsi="Symbol" w:hint="default"/>
      </w:rPr>
    </w:lvl>
    <w:lvl w:ilvl="4" w:tplc="04140003">
      <w:start w:val="1"/>
      <w:numFmt w:val="bullet"/>
      <w:lvlText w:val="o"/>
      <w:lvlJc w:val="left"/>
      <w:pPr>
        <w:ind w:left="4005" w:hanging="360"/>
      </w:pPr>
      <w:rPr>
        <w:rFonts w:ascii="Courier New" w:hAnsi="Courier New" w:cs="Courier New" w:hint="default"/>
      </w:rPr>
    </w:lvl>
    <w:lvl w:ilvl="5" w:tplc="04140005">
      <w:start w:val="1"/>
      <w:numFmt w:val="bullet"/>
      <w:lvlText w:val=""/>
      <w:lvlJc w:val="left"/>
      <w:pPr>
        <w:ind w:left="4725" w:hanging="360"/>
      </w:pPr>
      <w:rPr>
        <w:rFonts w:ascii="Wingdings" w:hAnsi="Wingdings" w:hint="default"/>
      </w:rPr>
    </w:lvl>
    <w:lvl w:ilvl="6" w:tplc="04140001">
      <w:start w:val="1"/>
      <w:numFmt w:val="bullet"/>
      <w:lvlText w:val=""/>
      <w:lvlJc w:val="left"/>
      <w:pPr>
        <w:ind w:left="5445" w:hanging="360"/>
      </w:pPr>
      <w:rPr>
        <w:rFonts w:ascii="Symbol" w:hAnsi="Symbol" w:hint="default"/>
      </w:rPr>
    </w:lvl>
    <w:lvl w:ilvl="7" w:tplc="04140003">
      <w:start w:val="1"/>
      <w:numFmt w:val="bullet"/>
      <w:lvlText w:val="o"/>
      <w:lvlJc w:val="left"/>
      <w:pPr>
        <w:ind w:left="6165" w:hanging="360"/>
      </w:pPr>
      <w:rPr>
        <w:rFonts w:ascii="Courier New" w:hAnsi="Courier New" w:cs="Courier New" w:hint="default"/>
      </w:rPr>
    </w:lvl>
    <w:lvl w:ilvl="8" w:tplc="04140005">
      <w:start w:val="1"/>
      <w:numFmt w:val="bullet"/>
      <w:lvlText w:val=""/>
      <w:lvlJc w:val="left"/>
      <w:pPr>
        <w:ind w:left="6885" w:hanging="360"/>
      </w:pPr>
      <w:rPr>
        <w:rFonts w:ascii="Wingdings" w:hAnsi="Wingdings" w:hint="default"/>
      </w:rPr>
    </w:lvl>
  </w:abstractNum>
  <w:abstractNum w:abstractNumId="18">
    <w:nsid w:val="4E880171"/>
    <w:multiLevelType w:val="multilevel"/>
    <w:tmpl w:val="0414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60810536"/>
    <w:multiLevelType w:val="hybridMultilevel"/>
    <w:tmpl w:val="54F00910"/>
    <w:lvl w:ilvl="0" w:tplc="60923F7E">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nsid w:val="6A492FA7"/>
    <w:multiLevelType w:val="hybridMultilevel"/>
    <w:tmpl w:val="7408F1B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1">
    <w:nsid w:val="7FF93F8A"/>
    <w:multiLevelType w:val="multilevel"/>
    <w:tmpl w:val="0414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13"/>
  </w:num>
  <w:num w:numId="3">
    <w:abstractNumId w:val="9"/>
  </w:num>
  <w:num w:numId="4">
    <w:abstractNumId w:val="2"/>
  </w:num>
  <w:num w:numId="5">
    <w:abstractNumId w:val="18"/>
  </w:num>
  <w:num w:numId="6">
    <w:abstractNumId w:val="10"/>
  </w:num>
  <w:num w:numId="7">
    <w:abstractNumId w:val="6"/>
  </w:num>
  <w:num w:numId="8">
    <w:abstractNumId w:val="5"/>
  </w:num>
  <w:num w:numId="9">
    <w:abstractNumId w:val="3"/>
  </w:num>
  <w:num w:numId="10">
    <w:abstractNumId w:val="14"/>
  </w:num>
  <w:num w:numId="11">
    <w:abstractNumId w:val="16"/>
  </w:num>
  <w:num w:numId="12">
    <w:abstractNumId w:val="0"/>
  </w:num>
  <w:num w:numId="13">
    <w:abstractNumId w:val="11"/>
  </w:num>
  <w:num w:numId="14">
    <w:abstractNumId w:val="1"/>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17"/>
  </w:num>
  <w:num w:numId="20">
    <w:abstractNumId w:val="8"/>
  </w:num>
  <w:num w:numId="21">
    <w:abstractNumId w:val="15"/>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7"/>
  </w:num>
  <w:num w:numId="28">
    <w:abstractNumId w:val="4"/>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lviewfile" w:val="yes"/>
    <w:docVar w:name="File_transfer_method" w:val="UNC"/>
    <w:docVar w:name="FTP_checkin_directory" w:val="ftp://WEB210496/upload/"/>
    <w:docVar w:name="rootfolder" w:val="http://dl-skop-prod-is.oslo.kommune.no/dl_www"/>
    <w:docVar w:name="UNC_checkin_directory" w:val="\\WEB210496\dl_fileload\upload\"/>
  </w:docVars>
  <w:rsids>
    <w:rsidRoot w:val="00D47201"/>
    <w:rsid w:val="000022BC"/>
    <w:rsid w:val="00003E87"/>
    <w:rsid w:val="00004FBB"/>
    <w:rsid w:val="00010EE7"/>
    <w:rsid w:val="000140FB"/>
    <w:rsid w:val="000152DE"/>
    <w:rsid w:val="00017E5F"/>
    <w:rsid w:val="00031126"/>
    <w:rsid w:val="0003144B"/>
    <w:rsid w:val="000355E8"/>
    <w:rsid w:val="00036B59"/>
    <w:rsid w:val="0004329C"/>
    <w:rsid w:val="00047B98"/>
    <w:rsid w:val="00065D4C"/>
    <w:rsid w:val="000669A2"/>
    <w:rsid w:val="000723CE"/>
    <w:rsid w:val="00076AA7"/>
    <w:rsid w:val="000843AE"/>
    <w:rsid w:val="00090215"/>
    <w:rsid w:val="00095C13"/>
    <w:rsid w:val="000A3B7D"/>
    <w:rsid w:val="000A42E2"/>
    <w:rsid w:val="000A5818"/>
    <w:rsid w:val="000B09D8"/>
    <w:rsid w:val="000C00EF"/>
    <w:rsid w:val="000C1BBA"/>
    <w:rsid w:val="000C48A6"/>
    <w:rsid w:val="000E2DD5"/>
    <w:rsid w:val="000E4314"/>
    <w:rsid w:val="00107467"/>
    <w:rsid w:val="00112F13"/>
    <w:rsid w:val="00116F3E"/>
    <w:rsid w:val="00131119"/>
    <w:rsid w:val="001360DB"/>
    <w:rsid w:val="001469CB"/>
    <w:rsid w:val="00152EF0"/>
    <w:rsid w:val="0015563C"/>
    <w:rsid w:val="001560B9"/>
    <w:rsid w:val="0016486F"/>
    <w:rsid w:val="00174842"/>
    <w:rsid w:val="00175F05"/>
    <w:rsid w:val="0019459A"/>
    <w:rsid w:val="001948E5"/>
    <w:rsid w:val="001A64A0"/>
    <w:rsid w:val="001B043B"/>
    <w:rsid w:val="001B4B97"/>
    <w:rsid w:val="001C17B2"/>
    <w:rsid w:val="001C546C"/>
    <w:rsid w:val="001D2549"/>
    <w:rsid w:val="001E0ADA"/>
    <w:rsid w:val="001E3EC8"/>
    <w:rsid w:val="001E401A"/>
    <w:rsid w:val="001F04F5"/>
    <w:rsid w:val="001F69C3"/>
    <w:rsid w:val="002045CD"/>
    <w:rsid w:val="0021229A"/>
    <w:rsid w:val="002143FD"/>
    <w:rsid w:val="00222DAB"/>
    <w:rsid w:val="00223EC2"/>
    <w:rsid w:val="00224034"/>
    <w:rsid w:val="00233EFC"/>
    <w:rsid w:val="00235588"/>
    <w:rsid w:val="002375A7"/>
    <w:rsid w:val="00253FCC"/>
    <w:rsid w:val="00260532"/>
    <w:rsid w:val="00262F69"/>
    <w:rsid w:val="00264484"/>
    <w:rsid w:val="00266372"/>
    <w:rsid w:val="002763F1"/>
    <w:rsid w:val="00276A20"/>
    <w:rsid w:val="00286B58"/>
    <w:rsid w:val="00295EB8"/>
    <w:rsid w:val="00297EBD"/>
    <w:rsid w:val="002A1710"/>
    <w:rsid w:val="002B2856"/>
    <w:rsid w:val="002B4584"/>
    <w:rsid w:val="002B5E69"/>
    <w:rsid w:val="002B60BC"/>
    <w:rsid w:val="002C0E7B"/>
    <w:rsid w:val="002C0EA5"/>
    <w:rsid w:val="002C11C6"/>
    <w:rsid w:val="002C2868"/>
    <w:rsid w:val="002E0B15"/>
    <w:rsid w:val="002E56AE"/>
    <w:rsid w:val="002F7E79"/>
    <w:rsid w:val="003068D9"/>
    <w:rsid w:val="00307D44"/>
    <w:rsid w:val="00322A3D"/>
    <w:rsid w:val="003276DC"/>
    <w:rsid w:val="00331799"/>
    <w:rsid w:val="00332BCF"/>
    <w:rsid w:val="0035555E"/>
    <w:rsid w:val="003714D0"/>
    <w:rsid w:val="00381CA6"/>
    <w:rsid w:val="00384BCC"/>
    <w:rsid w:val="00390BF1"/>
    <w:rsid w:val="003A0AD1"/>
    <w:rsid w:val="003A5AA8"/>
    <w:rsid w:val="003A6122"/>
    <w:rsid w:val="003A64A0"/>
    <w:rsid w:val="003A76F9"/>
    <w:rsid w:val="003B36D3"/>
    <w:rsid w:val="003B406B"/>
    <w:rsid w:val="003C7847"/>
    <w:rsid w:val="003D097B"/>
    <w:rsid w:val="003D3587"/>
    <w:rsid w:val="003D60EC"/>
    <w:rsid w:val="003E14F9"/>
    <w:rsid w:val="003E20DF"/>
    <w:rsid w:val="003E28D0"/>
    <w:rsid w:val="003E31BC"/>
    <w:rsid w:val="003E6429"/>
    <w:rsid w:val="003E7A70"/>
    <w:rsid w:val="003F4A57"/>
    <w:rsid w:val="00402406"/>
    <w:rsid w:val="00402BB0"/>
    <w:rsid w:val="004073F1"/>
    <w:rsid w:val="00415570"/>
    <w:rsid w:val="00433D35"/>
    <w:rsid w:val="00435C54"/>
    <w:rsid w:val="00441C3D"/>
    <w:rsid w:val="00444415"/>
    <w:rsid w:val="0044715D"/>
    <w:rsid w:val="0045313A"/>
    <w:rsid w:val="004548C7"/>
    <w:rsid w:val="00461B59"/>
    <w:rsid w:val="004656CC"/>
    <w:rsid w:val="004776CC"/>
    <w:rsid w:val="00484035"/>
    <w:rsid w:val="00484889"/>
    <w:rsid w:val="004A13FE"/>
    <w:rsid w:val="004A41A5"/>
    <w:rsid w:val="004B2796"/>
    <w:rsid w:val="004B7046"/>
    <w:rsid w:val="004C0A29"/>
    <w:rsid w:val="004C1002"/>
    <w:rsid w:val="004C1CA3"/>
    <w:rsid w:val="004C3E4B"/>
    <w:rsid w:val="004C42DA"/>
    <w:rsid w:val="004D0E03"/>
    <w:rsid w:val="004E484F"/>
    <w:rsid w:val="004E4B79"/>
    <w:rsid w:val="004F5EDD"/>
    <w:rsid w:val="0050762B"/>
    <w:rsid w:val="00507B0B"/>
    <w:rsid w:val="00510BC1"/>
    <w:rsid w:val="00516632"/>
    <w:rsid w:val="005212EB"/>
    <w:rsid w:val="005221C7"/>
    <w:rsid w:val="005260A9"/>
    <w:rsid w:val="00531ECB"/>
    <w:rsid w:val="0054177A"/>
    <w:rsid w:val="00560969"/>
    <w:rsid w:val="005671A7"/>
    <w:rsid w:val="005705D5"/>
    <w:rsid w:val="00575ED2"/>
    <w:rsid w:val="00581BC2"/>
    <w:rsid w:val="00582EFE"/>
    <w:rsid w:val="00585872"/>
    <w:rsid w:val="005933D8"/>
    <w:rsid w:val="005934C1"/>
    <w:rsid w:val="005A05BD"/>
    <w:rsid w:val="005A72FE"/>
    <w:rsid w:val="005B177D"/>
    <w:rsid w:val="005B3043"/>
    <w:rsid w:val="005C3A22"/>
    <w:rsid w:val="005D2293"/>
    <w:rsid w:val="005D3610"/>
    <w:rsid w:val="005E4C38"/>
    <w:rsid w:val="005E5112"/>
    <w:rsid w:val="005F32DA"/>
    <w:rsid w:val="006031CC"/>
    <w:rsid w:val="006040A2"/>
    <w:rsid w:val="00606A88"/>
    <w:rsid w:val="00610842"/>
    <w:rsid w:val="0062213D"/>
    <w:rsid w:val="0063766A"/>
    <w:rsid w:val="00637C1D"/>
    <w:rsid w:val="00640F52"/>
    <w:rsid w:val="006507D5"/>
    <w:rsid w:val="00656A46"/>
    <w:rsid w:val="0066064E"/>
    <w:rsid w:val="00660AEF"/>
    <w:rsid w:val="00677AD5"/>
    <w:rsid w:val="00680D79"/>
    <w:rsid w:val="00680DF9"/>
    <w:rsid w:val="00683647"/>
    <w:rsid w:val="0068542A"/>
    <w:rsid w:val="00694603"/>
    <w:rsid w:val="00695E63"/>
    <w:rsid w:val="006A0B80"/>
    <w:rsid w:val="006A2B7C"/>
    <w:rsid w:val="006A55E2"/>
    <w:rsid w:val="006A63AD"/>
    <w:rsid w:val="006A76E8"/>
    <w:rsid w:val="006B0098"/>
    <w:rsid w:val="006B0F87"/>
    <w:rsid w:val="006B1A38"/>
    <w:rsid w:val="006B44E6"/>
    <w:rsid w:val="006B4F5F"/>
    <w:rsid w:val="006C4999"/>
    <w:rsid w:val="006C4D7D"/>
    <w:rsid w:val="006C632A"/>
    <w:rsid w:val="006D07EB"/>
    <w:rsid w:val="006D1CD9"/>
    <w:rsid w:val="006D525B"/>
    <w:rsid w:val="006E218C"/>
    <w:rsid w:val="006E49FE"/>
    <w:rsid w:val="006F1663"/>
    <w:rsid w:val="006F5050"/>
    <w:rsid w:val="006F51FB"/>
    <w:rsid w:val="0070021A"/>
    <w:rsid w:val="007177A0"/>
    <w:rsid w:val="0073113F"/>
    <w:rsid w:val="00731B47"/>
    <w:rsid w:val="00734BF5"/>
    <w:rsid w:val="00735147"/>
    <w:rsid w:val="00736F36"/>
    <w:rsid w:val="00740AA2"/>
    <w:rsid w:val="00746186"/>
    <w:rsid w:val="007464AA"/>
    <w:rsid w:val="0074661D"/>
    <w:rsid w:val="00746A4D"/>
    <w:rsid w:val="00746F89"/>
    <w:rsid w:val="00750003"/>
    <w:rsid w:val="00754600"/>
    <w:rsid w:val="00755BEF"/>
    <w:rsid w:val="007713F4"/>
    <w:rsid w:val="00774B3D"/>
    <w:rsid w:val="00777552"/>
    <w:rsid w:val="007829F3"/>
    <w:rsid w:val="00785705"/>
    <w:rsid w:val="007917DE"/>
    <w:rsid w:val="00796F1B"/>
    <w:rsid w:val="00797CF3"/>
    <w:rsid w:val="007A37BD"/>
    <w:rsid w:val="007A4751"/>
    <w:rsid w:val="007A738A"/>
    <w:rsid w:val="007A7DBE"/>
    <w:rsid w:val="007B672B"/>
    <w:rsid w:val="007C1C9C"/>
    <w:rsid w:val="007C3A74"/>
    <w:rsid w:val="007C5FBD"/>
    <w:rsid w:val="007D0F4B"/>
    <w:rsid w:val="007E7394"/>
    <w:rsid w:val="007F0A8C"/>
    <w:rsid w:val="007F531E"/>
    <w:rsid w:val="00802A6F"/>
    <w:rsid w:val="00807E3E"/>
    <w:rsid w:val="00816978"/>
    <w:rsid w:val="0082677C"/>
    <w:rsid w:val="00830EBC"/>
    <w:rsid w:val="00833002"/>
    <w:rsid w:val="00833373"/>
    <w:rsid w:val="008350DC"/>
    <w:rsid w:val="00835467"/>
    <w:rsid w:val="00842C32"/>
    <w:rsid w:val="00843D2F"/>
    <w:rsid w:val="00844CFF"/>
    <w:rsid w:val="00845E51"/>
    <w:rsid w:val="00854FC1"/>
    <w:rsid w:val="00856DFC"/>
    <w:rsid w:val="00857E72"/>
    <w:rsid w:val="008636BB"/>
    <w:rsid w:val="008742C3"/>
    <w:rsid w:val="008808FC"/>
    <w:rsid w:val="00883F48"/>
    <w:rsid w:val="008979B8"/>
    <w:rsid w:val="008A0857"/>
    <w:rsid w:val="008A37D6"/>
    <w:rsid w:val="008A511D"/>
    <w:rsid w:val="008B5FE7"/>
    <w:rsid w:val="008B6673"/>
    <w:rsid w:val="008D4702"/>
    <w:rsid w:val="008E2652"/>
    <w:rsid w:val="008F4271"/>
    <w:rsid w:val="008F5117"/>
    <w:rsid w:val="008F651E"/>
    <w:rsid w:val="0090364F"/>
    <w:rsid w:val="00907376"/>
    <w:rsid w:val="00913771"/>
    <w:rsid w:val="00920860"/>
    <w:rsid w:val="009216E4"/>
    <w:rsid w:val="009400E4"/>
    <w:rsid w:val="00943152"/>
    <w:rsid w:val="009520E0"/>
    <w:rsid w:val="00955108"/>
    <w:rsid w:val="00961505"/>
    <w:rsid w:val="00973A52"/>
    <w:rsid w:val="00974DF9"/>
    <w:rsid w:val="00975476"/>
    <w:rsid w:val="00994A89"/>
    <w:rsid w:val="00994BBA"/>
    <w:rsid w:val="00995896"/>
    <w:rsid w:val="009A2F61"/>
    <w:rsid w:val="009A30B8"/>
    <w:rsid w:val="009B630E"/>
    <w:rsid w:val="009C0F66"/>
    <w:rsid w:val="009C10E0"/>
    <w:rsid w:val="009C68C8"/>
    <w:rsid w:val="009C7481"/>
    <w:rsid w:val="009D1728"/>
    <w:rsid w:val="009D1F97"/>
    <w:rsid w:val="009D3FDB"/>
    <w:rsid w:val="009D4D3C"/>
    <w:rsid w:val="009E115E"/>
    <w:rsid w:val="009F64CE"/>
    <w:rsid w:val="00A019C0"/>
    <w:rsid w:val="00A16035"/>
    <w:rsid w:val="00A17AF4"/>
    <w:rsid w:val="00A21189"/>
    <w:rsid w:val="00A24075"/>
    <w:rsid w:val="00A271B2"/>
    <w:rsid w:val="00A317FA"/>
    <w:rsid w:val="00A31FE4"/>
    <w:rsid w:val="00A335E6"/>
    <w:rsid w:val="00A41ACD"/>
    <w:rsid w:val="00A505B4"/>
    <w:rsid w:val="00A5423B"/>
    <w:rsid w:val="00A60CC7"/>
    <w:rsid w:val="00A62B17"/>
    <w:rsid w:val="00A64771"/>
    <w:rsid w:val="00A712D9"/>
    <w:rsid w:val="00A72DE3"/>
    <w:rsid w:val="00A72E16"/>
    <w:rsid w:val="00A74A45"/>
    <w:rsid w:val="00A74DF2"/>
    <w:rsid w:val="00A87720"/>
    <w:rsid w:val="00AA0829"/>
    <w:rsid w:val="00AA16DA"/>
    <w:rsid w:val="00AA4D8A"/>
    <w:rsid w:val="00AB34D0"/>
    <w:rsid w:val="00AB529F"/>
    <w:rsid w:val="00AB7E81"/>
    <w:rsid w:val="00AC4F84"/>
    <w:rsid w:val="00AC5A85"/>
    <w:rsid w:val="00AD3419"/>
    <w:rsid w:val="00AE1A56"/>
    <w:rsid w:val="00AE5D58"/>
    <w:rsid w:val="00AF408E"/>
    <w:rsid w:val="00AF634E"/>
    <w:rsid w:val="00B02EA2"/>
    <w:rsid w:val="00B078E7"/>
    <w:rsid w:val="00B07FDA"/>
    <w:rsid w:val="00B11B03"/>
    <w:rsid w:val="00B12AE4"/>
    <w:rsid w:val="00B21589"/>
    <w:rsid w:val="00B23302"/>
    <w:rsid w:val="00B246C4"/>
    <w:rsid w:val="00B34891"/>
    <w:rsid w:val="00B41203"/>
    <w:rsid w:val="00B420DC"/>
    <w:rsid w:val="00B46543"/>
    <w:rsid w:val="00B4709A"/>
    <w:rsid w:val="00B52C50"/>
    <w:rsid w:val="00B53516"/>
    <w:rsid w:val="00B61695"/>
    <w:rsid w:val="00B627D3"/>
    <w:rsid w:val="00B63F9A"/>
    <w:rsid w:val="00B667AC"/>
    <w:rsid w:val="00B709F7"/>
    <w:rsid w:val="00B76813"/>
    <w:rsid w:val="00B82CDA"/>
    <w:rsid w:val="00B84EBF"/>
    <w:rsid w:val="00B909B4"/>
    <w:rsid w:val="00B91126"/>
    <w:rsid w:val="00B94E78"/>
    <w:rsid w:val="00BA0C37"/>
    <w:rsid w:val="00BA768D"/>
    <w:rsid w:val="00BB147A"/>
    <w:rsid w:val="00BB3089"/>
    <w:rsid w:val="00BB3252"/>
    <w:rsid w:val="00BB6ADE"/>
    <w:rsid w:val="00BC4FB6"/>
    <w:rsid w:val="00BD2542"/>
    <w:rsid w:val="00BE1D6E"/>
    <w:rsid w:val="00BE1DCB"/>
    <w:rsid w:val="00BF01A0"/>
    <w:rsid w:val="00BF31A4"/>
    <w:rsid w:val="00BF58A8"/>
    <w:rsid w:val="00BF5C25"/>
    <w:rsid w:val="00BF62ED"/>
    <w:rsid w:val="00C00E66"/>
    <w:rsid w:val="00C06486"/>
    <w:rsid w:val="00C130F5"/>
    <w:rsid w:val="00C13D90"/>
    <w:rsid w:val="00C27312"/>
    <w:rsid w:val="00C30296"/>
    <w:rsid w:val="00C3039A"/>
    <w:rsid w:val="00C37A78"/>
    <w:rsid w:val="00C426B7"/>
    <w:rsid w:val="00C5137C"/>
    <w:rsid w:val="00C5423D"/>
    <w:rsid w:val="00C629B9"/>
    <w:rsid w:val="00C6699D"/>
    <w:rsid w:val="00C718E5"/>
    <w:rsid w:val="00C73FD9"/>
    <w:rsid w:val="00C742C0"/>
    <w:rsid w:val="00C748A3"/>
    <w:rsid w:val="00C75B4D"/>
    <w:rsid w:val="00C769C1"/>
    <w:rsid w:val="00C83A89"/>
    <w:rsid w:val="00C86D93"/>
    <w:rsid w:val="00C9100C"/>
    <w:rsid w:val="00C971F7"/>
    <w:rsid w:val="00CA384F"/>
    <w:rsid w:val="00CA7518"/>
    <w:rsid w:val="00CB2265"/>
    <w:rsid w:val="00CB249F"/>
    <w:rsid w:val="00CC23C1"/>
    <w:rsid w:val="00CC5C86"/>
    <w:rsid w:val="00CD1DB1"/>
    <w:rsid w:val="00CD7035"/>
    <w:rsid w:val="00CE08AB"/>
    <w:rsid w:val="00CE0DDE"/>
    <w:rsid w:val="00CE24F4"/>
    <w:rsid w:val="00CF074F"/>
    <w:rsid w:val="00CF089F"/>
    <w:rsid w:val="00CF0A39"/>
    <w:rsid w:val="00CF4E26"/>
    <w:rsid w:val="00D00BD9"/>
    <w:rsid w:val="00D13274"/>
    <w:rsid w:val="00D151EE"/>
    <w:rsid w:val="00D279BA"/>
    <w:rsid w:val="00D332B2"/>
    <w:rsid w:val="00D402BF"/>
    <w:rsid w:val="00D41D09"/>
    <w:rsid w:val="00D42A3F"/>
    <w:rsid w:val="00D431A8"/>
    <w:rsid w:val="00D47000"/>
    <w:rsid w:val="00D47201"/>
    <w:rsid w:val="00D531F6"/>
    <w:rsid w:val="00D63647"/>
    <w:rsid w:val="00D64F06"/>
    <w:rsid w:val="00D70A08"/>
    <w:rsid w:val="00D71CF2"/>
    <w:rsid w:val="00D75772"/>
    <w:rsid w:val="00D82A72"/>
    <w:rsid w:val="00D86CE6"/>
    <w:rsid w:val="00D90BD5"/>
    <w:rsid w:val="00D948F7"/>
    <w:rsid w:val="00DA170B"/>
    <w:rsid w:val="00DA31AD"/>
    <w:rsid w:val="00DC300A"/>
    <w:rsid w:val="00DC5EB2"/>
    <w:rsid w:val="00DD372A"/>
    <w:rsid w:val="00DE3533"/>
    <w:rsid w:val="00DF2CAF"/>
    <w:rsid w:val="00E074BB"/>
    <w:rsid w:val="00E076C4"/>
    <w:rsid w:val="00E1428C"/>
    <w:rsid w:val="00E31379"/>
    <w:rsid w:val="00E456D7"/>
    <w:rsid w:val="00E62D4C"/>
    <w:rsid w:val="00E64B3C"/>
    <w:rsid w:val="00E652F7"/>
    <w:rsid w:val="00E70808"/>
    <w:rsid w:val="00E7114C"/>
    <w:rsid w:val="00E868CE"/>
    <w:rsid w:val="00E91792"/>
    <w:rsid w:val="00E91E22"/>
    <w:rsid w:val="00E94F8B"/>
    <w:rsid w:val="00EB283D"/>
    <w:rsid w:val="00EB5CEB"/>
    <w:rsid w:val="00EB6D77"/>
    <w:rsid w:val="00EC06C2"/>
    <w:rsid w:val="00EC0A63"/>
    <w:rsid w:val="00EC2D3E"/>
    <w:rsid w:val="00EC7D25"/>
    <w:rsid w:val="00EC7DB5"/>
    <w:rsid w:val="00ED0F15"/>
    <w:rsid w:val="00ED123B"/>
    <w:rsid w:val="00ED2FFC"/>
    <w:rsid w:val="00ED3BC6"/>
    <w:rsid w:val="00EE5DBE"/>
    <w:rsid w:val="00EF1DA4"/>
    <w:rsid w:val="00F0133E"/>
    <w:rsid w:val="00F037E4"/>
    <w:rsid w:val="00F26981"/>
    <w:rsid w:val="00F309F3"/>
    <w:rsid w:val="00F31285"/>
    <w:rsid w:val="00F32AC0"/>
    <w:rsid w:val="00F35672"/>
    <w:rsid w:val="00F55732"/>
    <w:rsid w:val="00F70E65"/>
    <w:rsid w:val="00F7219B"/>
    <w:rsid w:val="00F72265"/>
    <w:rsid w:val="00F904D4"/>
    <w:rsid w:val="00F937B6"/>
    <w:rsid w:val="00FA7DB4"/>
    <w:rsid w:val="00FB0794"/>
    <w:rsid w:val="00FB4AC1"/>
    <w:rsid w:val="00FB59AD"/>
    <w:rsid w:val="00FB6443"/>
    <w:rsid w:val="00FB7801"/>
    <w:rsid w:val="00FC455C"/>
    <w:rsid w:val="00FD4EDF"/>
    <w:rsid w:val="00FE00AC"/>
    <w:rsid w:val="00FF1288"/>
    <w:rsid w:val="00FF46CE"/>
    <w:rsid w:val="00FF516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Overskrift1">
    <w:name w:val="heading 1"/>
    <w:basedOn w:val="Normal"/>
    <w:next w:val="Normal"/>
    <w:autoRedefine/>
    <w:qFormat/>
    <w:rsid w:val="00A41ACD"/>
    <w:pPr>
      <w:keepNext/>
      <w:numPr>
        <w:numId w:val="3"/>
      </w:numPr>
      <w:tabs>
        <w:tab w:val="clear" w:pos="1425"/>
      </w:tabs>
      <w:ind w:left="709" w:hanging="709"/>
      <w:outlineLvl w:val="0"/>
    </w:pPr>
    <w:rPr>
      <w:b/>
      <w:sz w:val="28"/>
    </w:rPr>
  </w:style>
  <w:style w:type="paragraph" w:styleId="Overskrift2">
    <w:name w:val="heading 2"/>
    <w:basedOn w:val="Normal"/>
    <w:next w:val="Normal"/>
    <w:autoRedefine/>
    <w:qFormat/>
    <w:rsid w:val="00BC4FB6"/>
    <w:pPr>
      <w:keepNext/>
      <w:numPr>
        <w:ilvl w:val="1"/>
        <w:numId w:val="3"/>
      </w:numPr>
      <w:outlineLvl w:val="1"/>
    </w:pPr>
    <w:rPr>
      <w:b/>
    </w:rPr>
  </w:style>
  <w:style w:type="paragraph" w:styleId="Overskrift3">
    <w:name w:val="heading 3"/>
    <w:basedOn w:val="Normal"/>
    <w:next w:val="Normal"/>
    <w:autoRedefine/>
    <w:qFormat/>
    <w:rsid w:val="00C9100C"/>
    <w:pPr>
      <w:keepNext/>
      <w:numPr>
        <w:ilvl w:val="2"/>
        <w:numId w:val="3"/>
      </w:numPr>
      <w:spacing w:before="240" w:after="60"/>
      <w:outlineLvl w:val="2"/>
    </w:pPr>
    <w:rPr>
      <w:rFonts w:cs="Arial"/>
      <w:b/>
      <w:bCs/>
      <w:szCs w:val="26"/>
    </w:rPr>
  </w:style>
  <w:style w:type="paragraph" w:styleId="Overskrift4">
    <w:name w:val="heading 4"/>
    <w:basedOn w:val="Normal"/>
    <w:next w:val="Normal"/>
    <w:autoRedefine/>
    <w:qFormat/>
    <w:rsid w:val="00276A20"/>
    <w:pPr>
      <w:keepNext/>
      <w:numPr>
        <w:ilvl w:val="3"/>
        <w:numId w:val="3"/>
      </w:numPr>
      <w:tabs>
        <w:tab w:val="num" w:pos="864"/>
      </w:tabs>
      <w:ind w:left="862" w:hanging="862"/>
      <w:outlineLvl w:val="3"/>
    </w:pPr>
    <w:rPr>
      <w:i/>
    </w:rPr>
  </w:style>
  <w:style w:type="paragraph" w:styleId="Overskrift5">
    <w:name w:val="heading 5"/>
    <w:basedOn w:val="Normal"/>
    <w:next w:val="Normal"/>
    <w:qFormat/>
    <w:rsid w:val="00276A20"/>
    <w:pPr>
      <w:keepNext/>
      <w:numPr>
        <w:ilvl w:val="4"/>
        <w:numId w:val="3"/>
      </w:numPr>
      <w:outlineLvl w:val="4"/>
    </w:pPr>
    <w:rPr>
      <w:b/>
      <w:sz w:val="28"/>
    </w:rPr>
  </w:style>
  <w:style w:type="paragraph" w:styleId="Overskrift6">
    <w:name w:val="heading 6"/>
    <w:basedOn w:val="Normal"/>
    <w:next w:val="Normal"/>
    <w:qFormat/>
    <w:rsid w:val="00276A20"/>
    <w:pPr>
      <w:numPr>
        <w:ilvl w:val="5"/>
        <w:numId w:val="3"/>
      </w:numPr>
      <w:spacing w:before="240" w:after="60"/>
      <w:outlineLvl w:val="5"/>
    </w:pPr>
    <w:rPr>
      <w:b/>
      <w:bCs/>
      <w:sz w:val="22"/>
      <w:szCs w:val="22"/>
    </w:rPr>
  </w:style>
  <w:style w:type="paragraph" w:styleId="Overskrift7">
    <w:name w:val="heading 7"/>
    <w:basedOn w:val="Normal"/>
    <w:next w:val="Normal"/>
    <w:link w:val="Overskrift7Tegn"/>
    <w:qFormat/>
    <w:rsid w:val="00276A20"/>
    <w:pPr>
      <w:numPr>
        <w:ilvl w:val="6"/>
        <w:numId w:val="3"/>
      </w:numPr>
      <w:spacing w:before="240" w:after="60"/>
      <w:outlineLvl w:val="6"/>
    </w:pPr>
  </w:style>
  <w:style w:type="paragraph" w:styleId="Overskrift8">
    <w:name w:val="heading 8"/>
    <w:basedOn w:val="Normal"/>
    <w:next w:val="Normal"/>
    <w:qFormat/>
    <w:rsid w:val="00276A20"/>
    <w:pPr>
      <w:numPr>
        <w:ilvl w:val="7"/>
        <w:numId w:val="3"/>
      </w:numPr>
      <w:spacing w:before="240" w:after="60"/>
      <w:outlineLvl w:val="7"/>
    </w:pPr>
    <w:rPr>
      <w:i/>
      <w:iCs/>
    </w:rPr>
  </w:style>
  <w:style w:type="paragraph" w:styleId="Overskrift9">
    <w:name w:val="heading 9"/>
    <w:basedOn w:val="Normal"/>
    <w:next w:val="Normal"/>
    <w:qFormat/>
    <w:rsid w:val="00276A20"/>
    <w:pPr>
      <w:numPr>
        <w:ilvl w:val="8"/>
        <w:numId w:val="3"/>
      </w:numPr>
      <w:spacing w:before="240" w:after="60"/>
      <w:outlineLvl w:val="8"/>
    </w:pPr>
    <w:rPr>
      <w:rFonts w:ascii="Arial" w:hAnsi="Arial"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pPr>
      <w:tabs>
        <w:tab w:val="center" w:pos="4536"/>
        <w:tab w:val="right" w:pos="9072"/>
      </w:tabs>
    </w:pPr>
  </w:style>
  <w:style w:type="paragraph" w:styleId="Bunntekst">
    <w:name w:val="footer"/>
    <w:basedOn w:val="Normal"/>
    <w:pPr>
      <w:tabs>
        <w:tab w:val="center" w:pos="4536"/>
        <w:tab w:val="right" w:pos="9072"/>
      </w:tabs>
    </w:pPr>
  </w:style>
  <w:style w:type="character" w:styleId="Sidetall">
    <w:name w:val="page number"/>
    <w:basedOn w:val="Standardskriftforavsnitt"/>
  </w:style>
  <w:style w:type="paragraph" w:styleId="Sluttnotetekst">
    <w:name w:val="endnote text"/>
    <w:basedOn w:val="Normal"/>
    <w:link w:val="SluttnotetekstTegn"/>
    <w:semiHidden/>
  </w:style>
  <w:style w:type="paragraph" w:styleId="Bobletekst">
    <w:name w:val="Balloon Text"/>
    <w:basedOn w:val="Normal"/>
    <w:semiHidden/>
    <w:rsid w:val="00F32AC0"/>
    <w:rPr>
      <w:rFonts w:ascii="Tahoma" w:hAnsi="Tahoma" w:cs="Tahoma"/>
      <w:sz w:val="16"/>
      <w:szCs w:val="16"/>
    </w:rPr>
  </w:style>
  <w:style w:type="character" w:styleId="Merknadsreferanse">
    <w:name w:val="annotation reference"/>
    <w:semiHidden/>
    <w:rsid w:val="002B2856"/>
    <w:rPr>
      <w:sz w:val="16"/>
      <w:szCs w:val="16"/>
    </w:rPr>
  </w:style>
  <w:style w:type="paragraph" w:styleId="Merknadstekst">
    <w:name w:val="annotation text"/>
    <w:basedOn w:val="Normal"/>
    <w:link w:val="MerknadstekstTegn"/>
    <w:semiHidden/>
    <w:rsid w:val="002B2856"/>
    <w:rPr>
      <w:sz w:val="20"/>
      <w:szCs w:val="20"/>
    </w:rPr>
  </w:style>
  <w:style w:type="paragraph" w:styleId="Kommentaremne">
    <w:name w:val="annotation subject"/>
    <w:basedOn w:val="Merknadstekst"/>
    <w:next w:val="Merknadstekst"/>
    <w:semiHidden/>
    <w:rsid w:val="002B2856"/>
    <w:rPr>
      <w:b/>
      <w:bCs/>
    </w:rPr>
  </w:style>
  <w:style w:type="paragraph" w:styleId="INNH1">
    <w:name w:val="toc 1"/>
    <w:basedOn w:val="Normal"/>
    <w:next w:val="Normal"/>
    <w:autoRedefine/>
    <w:uiPriority w:val="39"/>
    <w:rsid w:val="00746186"/>
    <w:rPr>
      <w:b/>
    </w:rPr>
  </w:style>
  <w:style w:type="paragraph" w:styleId="INNH2">
    <w:name w:val="toc 2"/>
    <w:basedOn w:val="Normal"/>
    <w:next w:val="Normal"/>
    <w:autoRedefine/>
    <w:uiPriority w:val="39"/>
    <w:rsid w:val="00907376"/>
    <w:pPr>
      <w:ind w:left="240"/>
    </w:pPr>
  </w:style>
  <w:style w:type="paragraph" w:styleId="INNH3">
    <w:name w:val="toc 3"/>
    <w:basedOn w:val="Normal"/>
    <w:next w:val="Normal"/>
    <w:autoRedefine/>
    <w:uiPriority w:val="39"/>
    <w:rsid w:val="00907376"/>
    <w:pPr>
      <w:ind w:left="480"/>
    </w:pPr>
  </w:style>
  <w:style w:type="paragraph" w:styleId="INNH4">
    <w:name w:val="toc 4"/>
    <w:basedOn w:val="Normal"/>
    <w:next w:val="Normal"/>
    <w:autoRedefine/>
    <w:uiPriority w:val="39"/>
    <w:rsid w:val="00907376"/>
    <w:pPr>
      <w:ind w:left="720"/>
    </w:pPr>
  </w:style>
  <w:style w:type="character" w:styleId="Hyperkobling">
    <w:name w:val="Hyperlink"/>
    <w:uiPriority w:val="99"/>
    <w:rsid w:val="00907376"/>
    <w:rPr>
      <w:color w:val="0000FF"/>
      <w:u w:val="single"/>
    </w:rPr>
  </w:style>
  <w:style w:type="paragraph" w:styleId="Bildetekst">
    <w:name w:val="caption"/>
    <w:basedOn w:val="Normal"/>
    <w:next w:val="Normal"/>
    <w:qFormat/>
    <w:rsid w:val="008A511D"/>
    <w:pPr>
      <w:spacing w:before="120" w:after="120"/>
    </w:pPr>
    <w:rPr>
      <w:b/>
      <w:bCs/>
      <w:sz w:val="20"/>
      <w:szCs w:val="20"/>
      <w:lang w:eastAsia="en-US"/>
    </w:rPr>
  </w:style>
  <w:style w:type="paragraph" w:styleId="Listeavsnitt">
    <w:name w:val="List Paragraph"/>
    <w:basedOn w:val="Normal"/>
    <w:uiPriority w:val="34"/>
    <w:qFormat/>
    <w:rsid w:val="00D47000"/>
    <w:pPr>
      <w:ind w:left="720"/>
      <w:contextualSpacing/>
    </w:pPr>
    <w:rPr>
      <w:szCs w:val="20"/>
    </w:rPr>
  </w:style>
  <w:style w:type="character" w:customStyle="1" w:styleId="TopptekstTegn">
    <w:name w:val="Topptekst Tegn"/>
    <w:link w:val="Topptekst"/>
    <w:rsid w:val="008636BB"/>
    <w:rPr>
      <w:sz w:val="24"/>
      <w:szCs w:val="24"/>
    </w:rPr>
  </w:style>
  <w:style w:type="paragraph" w:customStyle="1" w:styleId="Default">
    <w:name w:val="Default"/>
    <w:rsid w:val="008636BB"/>
    <w:pPr>
      <w:autoSpaceDE w:val="0"/>
      <w:autoSpaceDN w:val="0"/>
      <w:adjustRightInd w:val="0"/>
    </w:pPr>
    <w:rPr>
      <w:color w:val="000000"/>
      <w:sz w:val="24"/>
      <w:szCs w:val="24"/>
    </w:rPr>
  </w:style>
  <w:style w:type="paragraph" w:styleId="Revisjon">
    <w:name w:val="Revision"/>
    <w:hidden/>
    <w:uiPriority w:val="99"/>
    <w:semiHidden/>
    <w:rsid w:val="003E6429"/>
    <w:rPr>
      <w:sz w:val="24"/>
      <w:szCs w:val="24"/>
    </w:rPr>
  </w:style>
  <w:style w:type="character" w:customStyle="1" w:styleId="MerknadstekstTegn">
    <w:name w:val="Merknadstekst Tegn"/>
    <w:link w:val="Merknadstekst"/>
    <w:semiHidden/>
    <w:rsid w:val="00A60CC7"/>
  </w:style>
  <w:style w:type="character" w:customStyle="1" w:styleId="Overskrift7Tegn">
    <w:name w:val="Overskrift 7 Tegn"/>
    <w:link w:val="Overskrift7"/>
    <w:rsid w:val="00295EB8"/>
    <w:rPr>
      <w:sz w:val="24"/>
      <w:szCs w:val="24"/>
    </w:rPr>
  </w:style>
  <w:style w:type="character" w:customStyle="1" w:styleId="SluttnotetekstTegn">
    <w:name w:val="Sluttnotetekst Tegn"/>
    <w:link w:val="Sluttnotetekst"/>
    <w:semiHidden/>
    <w:rsid w:val="00EB5CEB"/>
    <w:rPr>
      <w:sz w:val="24"/>
      <w:szCs w:val="24"/>
    </w:rPr>
  </w:style>
  <w:style w:type="character" w:styleId="Fulgthyperkobling">
    <w:name w:val="FollowedHyperlink"/>
    <w:rsid w:val="00507B0B"/>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Overskrift1">
    <w:name w:val="heading 1"/>
    <w:basedOn w:val="Normal"/>
    <w:next w:val="Normal"/>
    <w:autoRedefine/>
    <w:qFormat/>
    <w:rsid w:val="00A41ACD"/>
    <w:pPr>
      <w:keepNext/>
      <w:numPr>
        <w:numId w:val="3"/>
      </w:numPr>
      <w:tabs>
        <w:tab w:val="clear" w:pos="1425"/>
      </w:tabs>
      <w:ind w:left="709" w:hanging="709"/>
      <w:outlineLvl w:val="0"/>
    </w:pPr>
    <w:rPr>
      <w:b/>
      <w:sz w:val="28"/>
    </w:rPr>
  </w:style>
  <w:style w:type="paragraph" w:styleId="Overskrift2">
    <w:name w:val="heading 2"/>
    <w:basedOn w:val="Normal"/>
    <w:next w:val="Normal"/>
    <w:autoRedefine/>
    <w:qFormat/>
    <w:rsid w:val="00BC4FB6"/>
    <w:pPr>
      <w:keepNext/>
      <w:numPr>
        <w:ilvl w:val="1"/>
        <w:numId w:val="3"/>
      </w:numPr>
      <w:outlineLvl w:val="1"/>
    </w:pPr>
    <w:rPr>
      <w:b/>
    </w:rPr>
  </w:style>
  <w:style w:type="paragraph" w:styleId="Overskrift3">
    <w:name w:val="heading 3"/>
    <w:basedOn w:val="Normal"/>
    <w:next w:val="Normal"/>
    <w:autoRedefine/>
    <w:qFormat/>
    <w:rsid w:val="00C9100C"/>
    <w:pPr>
      <w:keepNext/>
      <w:numPr>
        <w:ilvl w:val="2"/>
        <w:numId w:val="3"/>
      </w:numPr>
      <w:spacing w:before="240" w:after="60"/>
      <w:outlineLvl w:val="2"/>
    </w:pPr>
    <w:rPr>
      <w:rFonts w:cs="Arial"/>
      <w:b/>
      <w:bCs/>
      <w:szCs w:val="26"/>
    </w:rPr>
  </w:style>
  <w:style w:type="paragraph" w:styleId="Overskrift4">
    <w:name w:val="heading 4"/>
    <w:basedOn w:val="Normal"/>
    <w:next w:val="Normal"/>
    <w:autoRedefine/>
    <w:qFormat/>
    <w:rsid w:val="00276A20"/>
    <w:pPr>
      <w:keepNext/>
      <w:numPr>
        <w:ilvl w:val="3"/>
        <w:numId w:val="3"/>
      </w:numPr>
      <w:tabs>
        <w:tab w:val="num" w:pos="864"/>
      </w:tabs>
      <w:ind w:left="862" w:hanging="862"/>
      <w:outlineLvl w:val="3"/>
    </w:pPr>
    <w:rPr>
      <w:i/>
    </w:rPr>
  </w:style>
  <w:style w:type="paragraph" w:styleId="Overskrift5">
    <w:name w:val="heading 5"/>
    <w:basedOn w:val="Normal"/>
    <w:next w:val="Normal"/>
    <w:qFormat/>
    <w:rsid w:val="00276A20"/>
    <w:pPr>
      <w:keepNext/>
      <w:numPr>
        <w:ilvl w:val="4"/>
        <w:numId w:val="3"/>
      </w:numPr>
      <w:outlineLvl w:val="4"/>
    </w:pPr>
    <w:rPr>
      <w:b/>
      <w:sz w:val="28"/>
    </w:rPr>
  </w:style>
  <w:style w:type="paragraph" w:styleId="Overskrift6">
    <w:name w:val="heading 6"/>
    <w:basedOn w:val="Normal"/>
    <w:next w:val="Normal"/>
    <w:qFormat/>
    <w:rsid w:val="00276A20"/>
    <w:pPr>
      <w:numPr>
        <w:ilvl w:val="5"/>
        <w:numId w:val="3"/>
      </w:numPr>
      <w:spacing w:before="240" w:after="60"/>
      <w:outlineLvl w:val="5"/>
    </w:pPr>
    <w:rPr>
      <w:b/>
      <w:bCs/>
      <w:sz w:val="22"/>
      <w:szCs w:val="22"/>
    </w:rPr>
  </w:style>
  <w:style w:type="paragraph" w:styleId="Overskrift7">
    <w:name w:val="heading 7"/>
    <w:basedOn w:val="Normal"/>
    <w:next w:val="Normal"/>
    <w:link w:val="Overskrift7Tegn"/>
    <w:qFormat/>
    <w:rsid w:val="00276A20"/>
    <w:pPr>
      <w:numPr>
        <w:ilvl w:val="6"/>
        <w:numId w:val="3"/>
      </w:numPr>
      <w:spacing w:before="240" w:after="60"/>
      <w:outlineLvl w:val="6"/>
    </w:pPr>
  </w:style>
  <w:style w:type="paragraph" w:styleId="Overskrift8">
    <w:name w:val="heading 8"/>
    <w:basedOn w:val="Normal"/>
    <w:next w:val="Normal"/>
    <w:qFormat/>
    <w:rsid w:val="00276A20"/>
    <w:pPr>
      <w:numPr>
        <w:ilvl w:val="7"/>
        <w:numId w:val="3"/>
      </w:numPr>
      <w:spacing w:before="240" w:after="60"/>
      <w:outlineLvl w:val="7"/>
    </w:pPr>
    <w:rPr>
      <w:i/>
      <w:iCs/>
    </w:rPr>
  </w:style>
  <w:style w:type="paragraph" w:styleId="Overskrift9">
    <w:name w:val="heading 9"/>
    <w:basedOn w:val="Normal"/>
    <w:next w:val="Normal"/>
    <w:qFormat/>
    <w:rsid w:val="00276A20"/>
    <w:pPr>
      <w:numPr>
        <w:ilvl w:val="8"/>
        <w:numId w:val="3"/>
      </w:numPr>
      <w:spacing w:before="240" w:after="60"/>
      <w:outlineLvl w:val="8"/>
    </w:pPr>
    <w:rPr>
      <w:rFonts w:ascii="Arial" w:hAnsi="Arial"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pPr>
      <w:tabs>
        <w:tab w:val="center" w:pos="4536"/>
        <w:tab w:val="right" w:pos="9072"/>
      </w:tabs>
    </w:pPr>
  </w:style>
  <w:style w:type="paragraph" w:styleId="Bunntekst">
    <w:name w:val="footer"/>
    <w:basedOn w:val="Normal"/>
    <w:pPr>
      <w:tabs>
        <w:tab w:val="center" w:pos="4536"/>
        <w:tab w:val="right" w:pos="9072"/>
      </w:tabs>
    </w:pPr>
  </w:style>
  <w:style w:type="character" w:styleId="Sidetall">
    <w:name w:val="page number"/>
    <w:basedOn w:val="Standardskriftforavsnitt"/>
  </w:style>
  <w:style w:type="paragraph" w:styleId="Sluttnotetekst">
    <w:name w:val="endnote text"/>
    <w:basedOn w:val="Normal"/>
    <w:link w:val="SluttnotetekstTegn"/>
    <w:semiHidden/>
  </w:style>
  <w:style w:type="paragraph" w:styleId="Bobletekst">
    <w:name w:val="Balloon Text"/>
    <w:basedOn w:val="Normal"/>
    <w:semiHidden/>
    <w:rsid w:val="00F32AC0"/>
    <w:rPr>
      <w:rFonts w:ascii="Tahoma" w:hAnsi="Tahoma" w:cs="Tahoma"/>
      <w:sz w:val="16"/>
      <w:szCs w:val="16"/>
    </w:rPr>
  </w:style>
  <w:style w:type="character" w:styleId="Merknadsreferanse">
    <w:name w:val="annotation reference"/>
    <w:semiHidden/>
    <w:rsid w:val="002B2856"/>
    <w:rPr>
      <w:sz w:val="16"/>
      <w:szCs w:val="16"/>
    </w:rPr>
  </w:style>
  <w:style w:type="paragraph" w:styleId="Merknadstekst">
    <w:name w:val="annotation text"/>
    <w:basedOn w:val="Normal"/>
    <w:link w:val="MerknadstekstTegn"/>
    <w:semiHidden/>
    <w:rsid w:val="002B2856"/>
    <w:rPr>
      <w:sz w:val="20"/>
      <w:szCs w:val="20"/>
    </w:rPr>
  </w:style>
  <w:style w:type="paragraph" w:styleId="Kommentaremne">
    <w:name w:val="annotation subject"/>
    <w:basedOn w:val="Merknadstekst"/>
    <w:next w:val="Merknadstekst"/>
    <w:semiHidden/>
    <w:rsid w:val="002B2856"/>
    <w:rPr>
      <w:b/>
      <w:bCs/>
    </w:rPr>
  </w:style>
  <w:style w:type="paragraph" w:styleId="INNH1">
    <w:name w:val="toc 1"/>
    <w:basedOn w:val="Normal"/>
    <w:next w:val="Normal"/>
    <w:autoRedefine/>
    <w:uiPriority w:val="39"/>
    <w:rsid w:val="00746186"/>
    <w:rPr>
      <w:b/>
    </w:rPr>
  </w:style>
  <w:style w:type="paragraph" w:styleId="INNH2">
    <w:name w:val="toc 2"/>
    <w:basedOn w:val="Normal"/>
    <w:next w:val="Normal"/>
    <w:autoRedefine/>
    <w:uiPriority w:val="39"/>
    <w:rsid w:val="00907376"/>
    <w:pPr>
      <w:ind w:left="240"/>
    </w:pPr>
  </w:style>
  <w:style w:type="paragraph" w:styleId="INNH3">
    <w:name w:val="toc 3"/>
    <w:basedOn w:val="Normal"/>
    <w:next w:val="Normal"/>
    <w:autoRedefine/>
    <w:uiPriority w:val="39"/>
    <w:rsid w:val="00907376"/>
    <w:pPr>
      <w:ind w:left="480"/>
    </w:pPr>
  </w:style>
  <w:style w:type="paragraph" w:styleId="INNH4">
    <w:name w:val="toc 4"/>
    <w:basedOn w:val="Normal"/>
    <w:next w:val="Normal"/>
    <w:autoRedefine/>
    <w:uiPriority w:val="39"/>
    <w:rsid w:val="00907376"/>
    <w:pPr>
      <w:ind w:left="720"/>
    </w:pPr>
  </w:style>
  <w:style w:type="character" w:styleId="Hyperkobling">
    <w:name w:val="Hyperlink"/>
    <w:uiPriority w:val="99"/>
    <w:rsid w:val="00907376"/>
    <w:rPr>
      <w:color w:val="0000FF"/>
      <w:u w:val="single"/>
    </w:rPr>
  </w:style>
  <w:style w:type="paragraph" w:styleId="Bildetekst">
    <w:name w:val="caption"/>
    <w:basedOn w:val="Normal"/>
    <w:next w:val="Normal"/>
    <w:qFormat/>
    <w:rsid w:val="008A511D"/>
    <w:pPr>
      <w:spacing w:before="120" w:after="120"/>
    </w:pPr>
    <w:rPr>
      <w:b/>
      <w:bCs/>
      <w:sz w:val="20"/>
      <w:szCs w:val="20"/>
      <w:lang w:eastAsia="en-US"/>
    </w:rPr>
  </w:style>
  <w:style w:type="paragraph" w:styleId="Listeavsnitt">
    <w:name w:val="List Paragraph"/>
    <w:basedOn w:val="Normal"/>
    <w:uiPriority w:val="34"/>
    <w:qFormat/>
    <w:rsid w:val="00D47000"/>
    <w:pPr>
      <w:ind w:left="720"/>
      <w:contextualSpacing/>
    </w:pPr>
    <w:rPr>
      <w:szCs w:val="20"/>
    </w:rPr>
  </w:style>
  <w:style w:type="character" w:customStyle="1" w:styleId="TopptekstTegn">
    <w:name w:val="Topptekst Tegn"/>
    <w:link w:val="Topptekst"/>
    <w:rsid w:val="008636BB"/>
    <w:rPr>
      <w:sz w:val="24"/>
      <w:szCs w:val="24"/>
    </w:rPr>
  </w:style>
  <w:style w:type="paragraph" w:customStyle="1" w:styleId="Default">
    <w:name w:val="Default"/>
    <w:rsid w:val="008636BB"/>
    <w:pPr>
      <w:autoSpaceDE w:val="0"/>
      <w:autoSpaceDN w:val="0"/>
      <w:adjustRightInd w:val="0"/>
    </w:pPr>
    <w:rPr>
      <w:color w:val="000000"/>
      <w:sz w:val="24"/>
      <w:szCs w:val="24"/>
    </w:rPr>
  </w:style>
  <w:style w:type="paragraph" w:styleId="Revisjon">
    <w:name w:val="Revision"/>
    <w:hidden/>
    <w:uiPriority w:val="99"/>
    <w:semiHidden/>
    <w:rsid w:val="003E6429"/>
    <w:rPr>
      <w:sz w:val="24"/>
      <w:szCs w:val="24"/>
    </w:rPr>
  </w:style>
  <w:style w:type="character" w:customStyle="1" w:styleId="MerknadstekstTegn">
    <w:name w:val="Merknadstekst Tegn"/>
    <w:link w:val="Merknadstekst"/>
    <w:semiHidden/>
    <w:rsid w:val="00A60CC7"/>
  </w:style>
  <w:style w:type="character" w:customStyle="1" w:styleId="Overskrift7Tegn">
    <w:name w:val="Overskrift 7 Tegn"/>
    <w:link w:val="Overskrift7"/>
    <w:rsid w:val="00295EB8"/>
    <w:rPr>
      <w:sz w:val="24"/>
      <w:szCs w:val="24"/>
    </w:rPr>
  </w:style>
  <w:style w:type="character" w:customStyle="1" w:styleId="SluttnotetekstTegn">
    <w:name w:val="Sluttnotetekst Tegn"/>
    <w:link w:val="Sluttnotetekst"/>
    <w:semiHidden/>
    <w:rsid w:val="00EB5CEB"/>
    <w:rPr>
      <w:sz w:val="24"/>
      <w:szCs w:val="24"/>
    </w:rPr>
  </w:style>
  <w:style w:type="character" w:styleId="Fulgthyperkobling">
    <w:name w:val="FollowedHyperlink"/>
    <w:rsid w:val="00507B0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136713">
      <w:bodyDiv w:val="1"/>
      <w:marLeft w:val="0"/>
      <w:marRight w:val="0"/>
      <w:marTop w:val="0"/>
      <w:marBottom w:val="0"/>
      <w:divBdr>
        <w:top w:val="none" w:sz="0" w:space="0" w:color="auto"/>
        <w:left w:val="none" w:sz="0" w:space="0" w:color="auto"/>
        <w:bottom w:val="none" w:sz="0" w:space="0" w:color="auto"/>
        <w:right w:val="none" w:sz="0" w:space="0" w:color="auto"/>
      </w:divBdr>
    </w:div>
    <w:div w:id="125378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CF6D7-E7D7-4D8D-B73F-50381A96F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5234</Words>
  <Characters>27744</Characters>
  <Application>Microsoft Office Word</Application>
  <DocSecurity>0</DocSecurity>
  <Lines>231</Lines>
  <Paragraphs>65</Paragraphs>
  <ScaleCrop>false</ScaleCrop>
  <HeadingPairs>
    <vt:vector size="2" baseType="variant">
      <vt:variant>
        <vt:lpstr>Tittel</vt:lpstr>
      </vt:variant>
      <vt:variant>
        <vt:i4>1</vt:i4>
      </vt:variant>
    </vt:vector>
  </HeadingPairs>
  <TitlesOfParts>
    <vt:vector size="1" baseType="lpstr">
      <vt:lpstr>Standardvilkår</vt:lpstr>
    </vt:vector>
  </TitlesOfParts>
  <Company>Oslo kommune</Company>
  <LinksUpToDate>false</LinksUpToDate>
  <CharactersWithSpaces>32913</CharactersWithSpaces>
  <SharedDoc>false</SharedDoc>
  <HLinks>
    <vt:vector size="414" baseType="variant">
      <vt:variant>
        <vt:i4>6226005</vt:i4>
      </vt:variant>
      <vt:variant>
        <vt:i4>393</vt:i4>
      </vt:variant>
      <vt:variant>
        <vt:i4>0</vt:i4>
      </vt:variant>
      <vt:variant>
        <vt:i4>5</vt:i4>
      </vt:variant>
      <vt:variant>
        <vt:lpwstr/>
      </vt:variant>
      <vt:variant>
        <vt:lpwstr>_Oppdragsgivers_mislighold</vt:lpwstr>
      </vt:variant>
      <vt:variant>
        <vt:i4>7733325</vt:i4>
      </vt:variant>
      <vt:variant>
        <vt:i4>390</vt:i4>
      </vt:variant>
      <vt:variant>
        <vt:i4>0</vt:i4>
      </vt:variant>
      <vt:variant>
        <vt:i4>5</vt:i4>
      </vt:variant>
      <vt:variant>
        <vt:lpwstr/>
      </vt:variant>
      <vt:variant>
        <vt:lpwstr>_Hva_som_anses</vt:lpwstr>
      </vt:variant>
      <vt:variant>
        <vt:i4>917542</vt:i4>
      </vt:variant>
      <vt:variant>
        <vt:i4>387</vt:i4>
      </vt:variant>
      <vt:variant>
        <vt:i4>0</vt:i4>
      </vt:variant>
      <vt:variant>
        <vt:i4>5</vt:i4>
      </vt:variant>
      <vt:variant>
        <vt:lpwstr/>
      </vt:variant>
      <vt:variant>
        <vt:lpwstr>_Betalingsmislighold</vt:lpwstr>
      </vt:variant>
      <vt:variant>
        <vt:i4>7929937</vt:i4>
      </vt:variant>
      <vt:variant>
        <vt:i4>384</vt:i4>
      </vt:variant>
      <vt:variant>
        <vt:i4>0</vt:i4>
      </vt:variant>
      <vt:variant>
        <vt:i4>5</vt:i4>
      </vt:variant>
      <vt:variant>
        <vt:lpwstr/>
      </vt:variant>
      <vt:variant>
        <vt:lpwstr>_Kontrakten</vt:lpwstr>
      </vt:variant>
      <vt:variant>
        <vt:i4>7929937</vt:i4>
      </vt:variant>
      <vt:variant>
        <vt:i4>381</vt:i4>
      </vt:variant>
      <vt:variant>
        <vt:i4>0</vt:i4>
      </vt:variant>
      <vt:variant>
        <vt:i4>5</vt:i4>
      </vt:variant>
      <vt:variant>
        <vt:lpwstr/>
      </vt:variant>
      <vt:variant>
        <vt:lpwstr>_Kontrakten</vt:lpwstr>
      </vt:variant>
      <vt:variant>
        <vt:i4>5505149</vt:i4>
      </vt:variant>
      <vt:variant>
        <vt:i4>378</vt:i4>
      </vt:variant>
      <vt:variant>
        <vt:i4>0</vt:i4>
      </vt:variant>
      <vt:variant>
        <vt:i4>5</vt:i4>
      </vt:variant>
      <vt:variant>
        <vt:lpwstr/>
      </vt:variant>
      <vt:variant>
        <vt:lpwstr>_Tilbakehold_av_ytelser</vt:lpwstr>
      </vt:variant>
      <vt:variant>
        <vt:i4>1835063</vt:i4>
      </vt:variant>
      <vt:variant>
        <vt:i4>375</vt:i4>
      </vt:variant>
      <vt:variant>
        <vt:i4>0</vt:i4>
      </vt:variant>
      <vt:variant>
        <vt:i4>5</vt:i4>
      </vt:variant>
      <vt:variant>
        <vt:lpwstr/>
      </vt:variant>
      <vt:variant>
        <vt:lpwstr>_Partsrepresentanter</vt:lpwstr>
      </vt:variant>
      <vt:variant>
        <vt:i4>1310773</vt:i4>
      </vt:variant>
      <vt:variant>
        <vt:i4>368</vt:i4>
      </vt:variant>
      <vt:variant>
        <vt:i4>0</vt:i4>
      </vt:variant>
      <vt:variant>
        <vt:i4>5</vt:i4>
      </vt:variant>
      <vt:variant>
        <vt:lpwstr/>
      </vt:variant>
      <vt:variant>
        <vt:lpwstr>_Toc497478168</vt:lpwstr>
      </vt:variant>
      <vt:variant>
        <vt:i4>1310773</vt:i4>
      </vt:variant>
      <vt:variant>
        <vt:i4>362</vt:i4>
      </vt:variant>
      <vt:variant>
        <vt:i4>0</vt:i4>
      </vt:variant>
      <vt:variant>
        <vt:i4>5</vt:i4>
      </vt:variant>
      <vt:variant>
        <vt:lpwstr/>
      </vt:variant>
      <vt:variant>
        <vt:lpwstr>_Toc497478167</vt:lpwstr>
      </vt:variant>
      <vt:variant>
        <vt:i4>1310773</vt:i4>
      </vt:variant>
      <vt:variant>
        <vt:i4>356</vt:i4>
      </vt:variant>
      <vt:variant>
        <vt:i4>0</vt:i4>
      </vt:variant>
      <vt:variant>
        <vt:i4>5</vt:i4>
      </vt:variant>
      <vt:variant>
        <vt:lpwstr/>
      </vt:variant>
      <vt:variant>
        <vt:lpwstr>_Toc497478166</vt:lpwstr>
      </vt:variant>
      <vt:variant>
        <vt:i4>1310773</vt:i4>
      </vt:variant>
      <vt:variant>
        <vt:i4>350</vt:i4>
      </vt:variant>
      <vt:variant>
        <vt:i4>0</vt:i4>
      </vt:variant>
      <vt:variant>
        <vt:i4>5</vt:i4>
      </vt:variant>
      <vt:variant>
        <vt:lpwstr/>
      </vt:variant>
      <vt:variant>
        <vt:lpwstr>_Toc497478165</vt:lpwstr>
      </vt:variant>
      <vt:variant>
        <vt:i4>1310773</vt:i4>
      </vt:variant>
      <vt:variant>
        <vt:i4>344</vt:i4>
      </vt:variant>
      <vt:variant>
        <vt:i4>0</vt:i4>
      </vt:variant>
      <vt:variant>
        <vt:i4>5</vt:i4>
      </vt:variant>
      <vt:variant>
        <vt:lpwstr/>
      </vt:variant>
      <vt:variant>
        <vt:lpwstr>_Toc497478164</vt:lpwstr>
      </vt:variant>
      <vt:variant>
        <vt:i4>1310773</vt:i4>
      </vt:variant>
      <vt:variant>
        <vt:i4>338</vt:i4>
      </vt:variant>
      <vt:variant>
        <vt:i4>0</vt:i4>
      </vt:variant>
      <vt:variant>
        <vt:i4>5</vt:i4>
      </vt:variant>
      <vt:variant>
        <vt:lpwstr/>
      </vt:variant>
      <vt:variant>
        <vt:lpwstr>_Toc497478163</vt:lpwstr>
      </vt:variant>
      <vt:variant>
        <vt:i4>1310773</vt:i4>
      </vt:variant>
      <vt:variant>
        <vt:i4>332</vt:i4>
      </vt:variant>
      <vt:variant>
        <vt:i4>0</vt:i4>
      </vt:variant>
      <vt:variant>
        <vt:i4>5</vt:i4>
      </vt:variant>
      <vt:variant>
        <vt:lpwstr/>
      </vt:variant>
      <vt:variant>
        <vt:lpwstr>_Toc497478162</vt:lpwstr>
      </vt:variant>
      <vt:variant>
        <vt:i4>1310773</vt:i4>
      </vt:variant>
      <vt:variant>
        <vt:i4>326</vt:i4>
      </vt:variant>
      <vt:variant>
        <vt:i4>0</vt:i4>
      </vt:variant>
      <vt:variant>
        <vt:i4>5</vt:i4>
      </vt:variant>
      <vt:variant>
        <vt:lpwstr/>
      </vt:variant>
      <vt:variant>
        <vt:lpwstr>_Toc497478161</vt:lpwstr>
      </vt:variant>
      <vt:variant>
        <vt:i4>1310773</vt:i4>
      </vt:variant>
      <vt:variant>
        <vt:i4>320</vt:i4>
      </vt:variant>
      <vt:variant>
        <vt:i4>0</vt:i4>
      </vt:variant>
      <vt:variant>
        <vt:i4>5</vt:i4>
      </vt:variant>
      <vt:variant>
        <vt:lpwstr/>
      </vt:variant>
      <vt:variant>
        <vt:lpwstr>_Toc497478160</vt:lpwstr>
      </vt:variant>
      <vt:variant>
        <vt:i4>1507381</vt:i4>
      </vt:variant>
      <vt:variant>
        <vt:i4>314</vt:i4>
      </vt:variant>
      <vt:variant>
        <vt:i4>0</vt:i4>
      </vt:variant>
      <vt:variant>
        <vt:i4>5</vt:i4>
      </vt:variant>
      <vt:variant>
        <vt:lpwstr/>
      </vt:variant>
      <vt:variant>
        <vt:lpwstr>_Toc497478159</vt:lpwstr>
      </vt:variant>
      <vt:variant>
        <vt:i4>1507381</vt:i4>
      </vt:variant>
      <vt:variant>
        <vt:i4>308</vt:i4>
      </vt:variant>
      <vt:variant>
        <vt:i4>0</vt:i4>
      </vt:variant>
      <vt:variant>
        <vt:i4>5</vt:i4>
      </vt:variant>
      <vt:variant>
        <vt:lpwstr/>
      </vt:variant>
      <vt:variant>
        <vt:lpwstr>_Toc497478158</vt:lpwstr>
      </vt:variant>
      <vt:variant>
        <vt:i4>1507381</vt:i4>
      </vt:variant>
      <vt:variant>
        <vt:i4>302</vt:i4>
      </vt:variant>
      <vt:variant>
        <vt:i4>0</vt:i4>
      </vt:variant>
      <vt:variant>
        <vt:i4>5</vt:i4>
      </vt:variant>
      <vt:variant>
        <vt:lpwstr/>
      </vt:variant>
      <vt:variant>
        <vt:lpwstr>_Toc497478157</vt:lpwstr>
      </vt:variant>
      <vt:variant>
        <vt:i4>1507381</vt:i4>
      </vt:variant>
      <vt:variant>
        <vt:i4>296</vt:i4>
      </vt:variant>
      <vt:variant>
        <vt:i4>0</vt:i4>
      </vt:variant>
      <vt:variant>
        <vt:i4>5</vt:i4>
      </vt:variant>
      <vt:variant>
        <vt:lpwstr/>
      </vt:variant>
      <vt:variant>
        <vt:lpwstr>_Toc497478156</vt:lpwstr>
      </vt:variant>
      <vt:variant>
        <vt:i4>1507381</vt:i4>
      </vt:variant>
      <vt:variant>
        <vt:i4>290</vt:i4>
      </vt:variant>
      <vt:variant>
        <vt:i4>0</vt:i4>
      </vt:variant>
      <vt:variant>
        <vt:i4>5</vt:i4>
      </vt:variant>
      <vt:variant>
        <vt:lpwstr/>
      </vt:variant>
      <vt:variant>
        <vt:lpwstr>_Toc497478155</vt:lpwstr>
      </vt:variant>
      <vt:variant>
        <vt:i4>1507381</vt:i4>
      </vt:variant>
      <vt:variant>
        <vt:i4>284</vt:i4>
      </vt:variant>
      <vt:variant>
        <vt:i4>0</vt:i4>
      </vt:variant>
      <vt:variant>
        <vt:i4>5</vt:i4>
      </vt:variant>
      <vt:variant>
        <vt:lpwstr/>
      </vt:variant>
      <vt:variant>
        <vt:lpwstr>_Toc497478154</vt:lpwstr>
      </vt:variant>
      <vt:variant>
        <vt:i4>1507381</vt:i4>
      </vt:variant>
      <vt:variant>
        <vt:i4>278</vt:i4>
      </vt:variant>
      <vt:variant>
        <vt:i4>0</vt:i4>
      </vt:variant>
      <vt:variant>
        <vt:i4>5</vt:i4>
      </vt:variant>
      <vt:variant>
        <vt:lpwstr/>
      </vt:variant>
      <vt:variant>
        <vt:lpwstr>_Toc497478153</vt:lpwstr>
      </vt:variant>
      <vt:variant>
        <vt:i4>1507381</vt:i4>
      </vt:variant>
      <vt:variant>
        <vt:i4>272</vt:i4>
      </vt:variant>
      <vt:variant>
        <vt:i4>0</vt:i4>
      </vt:variant>
      <vt:variant>
        <vt:i4>5</vt:i4>
      </vt:variant>
      <vt:variant>
        <vt:lpwstr/>
      </vt:variant>
      <vt:variant>
        <vt:lpwstr>_Toc497478152</vt:lpwstr>
      </vt:variant>
      <vt:variant>
        <vt:i4>1507381</vt:i4>
      </vt:variant>
      <vt:variant>
        <vt:i4>266</vt:i4>
      </vt:variant>
      <vt:variant>
        <vt:i4>0</vt:i4>
      </vt:variant>
      <vt:variant>
        <vt:i4>5</vt:i4>
      </vt:variant>
      <vt:variant>
        <vt:lpwstr/>
      </vt:variant>
      <vt:variant>
        <vt:lpwstr>_Toc497478151</vt:lpwstr>
      </vt:variant>
      <vt:variant>
        <vt:i4>1507381</vt:i4>
      </vt:variant>
      <vt:variant>
        <vt:i4>260</vt:i4>
      </vt:variant>
      <vt:variant>
        <vt:i4>0</vt:i4>
      </vt:variant>
      <vt:variant>
        <vt:i4>5</vt:i4>
      </vt:variant>
      <vt:variant>
        <vt:lpwstr/>
      </vt:variant>
      <vt:variant>
        <vt:lpwstr>_Toc497478150</vt:lpwstr>
      </vt:variant>
      <vt:variant>
        <vt:i4>1441845</vt:i4>
      </vt:variant>
      <vt:variant>
        <vt:i4>254</vt:i4>
      </vt:variant>
      <vt:variant>
        <vt:i4>0</vt:i4>
      </vt:variant>
      <vt:variant>
        <vt:i4>5</vt:i4>
      </vt:variant>
      <vt:variant>
        <vt:lpwstr/>
      </vt:variant>
      <vt:variant>
        <vt:lpwstr>_Toc497478149</vt:lpwstr>
      </vt:variant>
      <vt:variant>
        <vt:i4>1441845</vt:i4>
      </vt:variant>
      <vt:variant>
        <vt:i4>248</vt:i4>
      </vt:variant>
      <vt:variant>
        <vt:i4>0</vt:i4>
      </vt:variant>
      <vt:variant>
        <vt:i4>5</vt:i4>
      </vt:variant>
      <vt:variant>
        <vt:lpwstr/>
      </vt:variant>
      <vt:variant>
        <vt:lpwstr>_Toc497478148</vt:lpwstr>
      </vt:variant>
      <vt:variant>
        <vt:i4>1441845</vt:i4>
      </vt:variant>
      <vt:variant>
        <vt:i4>242</vt:i4>
      </vt:variant>
      <vt:variant>
        <vt:i4>0</vt:i4>
      </vt:variant>
      <vt:variant>
        <vt:i4>5</vt:i4>
      </vt:variant>
      <vt:variant>
        <vt:lpwstr/>
      </vt:variant>
      <vt:variant>
        <vt:lpwstr>_Toc497478147</vt:lpwstr>
      </vt:variant>
      <vt:variant>
        <vt:i4>1441845</vt:i4>
      </vt:variant>
      <vt:variant>
        <vt:i4>236</vt:i4>
      </vt:variant>
      <vt:variant>
        <vt:i4>0</vt:i4>
      </vt:variant>
      <vt:variant>
        <vt:i4>5</vt:i4>
      </vt:variant>
      <vt:variant>
        <vt:lpwstr/>
      </vt:variant>
      <vt:variant>
        <vt:lpwstr>_Toc497478146</vt:lpwstr>
      </vt:variant>
      <vt:variant>
        <vt:i4>1441845</vt:i4>
      </vt:variant>
      <vt:variant>
        <vt:i4>230</vt:i4>
      </vt:variant>
      <vt:variant>
        <vt:i4>0</vt:i4>
      </vt:variant>
      <vt:variant>
        <vt:i4>5</vt:i4>
      </vt:variant>
      <vt:variant>
        <vt:lpwstr/>
      </vt:variant>
      <vt:variant>
        <vt:lpwstr>_Toc497478145</vt:lpwstr>
      </vt:variant>
      <vt:variant>
        <vt:i4>1441845</vt:i4>
      </vt:variant>
      <vt:variant>
        <vt:i4>224</vt:i4>
      </vt:variant>
      <vt:variant>
        <vt:i4>0</vt:i4>
      </vt:variant>
      <vt:variant>
        <vt:i4>5</vt:i4>
      </vt:variant>
      <vt:variant>
        <vt:lpwstr/>
      </vt:variant>
      <vt:variant>
        <vt:lpwstr>_Toc497478144</vt:lpwstr>
      </vt:variant>
      <vt:variant>
        <vt:i4>1441845</vt:i4>
      </vt:variant>
      <vt:variant>
        <vt:i4>218</vt:i4>
      </vt:variant>
      <vt:variant>
        <vt:i4>0</vt:i4>
      </vt:variant>
      <vt:variant>
        <vt:i4>5</vt:i4>
      </vt:variant>
      <vt:variant>
        <vt:lpwstr/>
      </vt:variant>
      <vt:variant>
        <vt:lpwstr>_Toc497478143</vt:lpwstr>
      </vt:variant>
      <vt:variant>
        <vt:i4>1441845</vt:i4>
      </vt:variant>
      <vt:variant>
        <vt:i4>212</vt:i4>
      </vt:variant>
      <vt:variant>
        <vt:i4>0</vt:i4>
      </vt:variant>
      <vt:variant>
        <vt:i4>5</vt:i4>
      </vt:variant>
      <vt:variant>
        <vt:lpwstr/>
      </vt:variant>
      <vt:variant>
        <vt:lpwstr>_Toc497478142</vt:lpwstr>
      </vt:variant>
      <vt:variant>
        <vt:i4>1441845</vt:i4>
      </vt:variant>
      <vt:variant>
        <vt:i4>206</vt:i4>
      </vt:variant>
      <vt:variant>
        <vt:i4>0</vt:i4>
      </vt:variant>
      <vt:variant>
        <vt:i4>5</vt:i4>
      </vt:variant>
      <vt:variant>
        <vt:lpwstr/>
      </vt:variant>
      <vt:variant>
        <vt:lpwstr>_Toc497478141</vt:lpwstr>
      </vt:variant>
      <vt:variant>
        <vt:i4>1441845</vt:i4>
      </vt:variant>
      <vt:variant>
        <vt:i4>200</vt:i4>
      </vt:variant>
      <vt:variant>
        <vt:i4>0</vt:i4>
      </vt:variant>
      <vt:variant>
        <vt:i4>5</vt:i4>
      </vt:variant>
      <vt:variant>
        <vt:lpwstr/>
      </vt:variant>
      <vt:variant>
        <vt:lpwstr>_Toc497478140</vt:lpwstr>
      </vt:variant>
      <vt:variant>
        <vt:i4>1114165</vt:i4>
      </vt:variant>
      <vt:variant>
        <vt:i4>194</vt:i4>
      </vt:variant>
      <vt:variant>
        <vt:i4>0</vt:i4>
      </vt:variant>
      <vt:variant>
        <vt:i4>5</vt:i4>
      </vt:variant>
      <vt:variant>
        <vt:lpwstr/>
      </vt:variant>
      <vt:variant>
        <vt:lpwstr>_Toc497478139</vt:lpwstr>
      </vt:variant>
      <vt:variant>
        <vt:i4>1114165</vt:i4>
      </vt:variant>
      <vt:variant>
        <vt:i4>188</vt:i4>
      </vt:variant>
      <vt:variant>
        <vt:i4>0</vt:i4>
      </vt:variant>
      <vt:variant>
        <vt:i4>5</vt:i4>
      </vt:variant>
      <vt:variant>
        <vt:lpwstr/>
      </vt:variant>
      <vt:variant>
        <vt:lpwstr>_Toc497478138</vt:lpwstr>
      </vt:variant>
      <vt:variant>
        <vt:i4>1114165</vt:i4>
      </vt:variant>
      <vt:variant>
        <vt:i4>182</vt:i4>
      </vt:variant>
      <vt:variant>
        <vt:i4>0</vt:i4>
      </vt:variant>
      <vt:variant>
        <vt:i4>5</vt:i4>
      </vt:variant>
      <vt:variant>
        <vt:lpwstr/>
      </vt:variant>
      <vt:variant>
        <vt:lpwstr>_Toc497478137</vt:lpwstr>
      </vt:variant>
      <vt:variant>
        <vt:i4>1114165</vt:i4>
      </vt:variant>
      <vt:variant>
        <vt:i4>176</vt:i4>
      </vt:variant>
      <vt:variant>
        <vt:i4>0</vt:i4>
      </vt:variant>
      <vt:variant>
        <vt:i4>5</vt:i4>
      </vt:variant>
      <vt:variant>
        <vt:lpwstr/>
      </vt:variant>
      <vt:variant>
        <vt:lpwstr>_Toc497478136</vt:lpwstr>
      </vt:variant>
      <vt:variant>
        <vt:i4>1114165</vt:i4>
      </vt:variant>
      <vt:variant>
        <vt:i4>170</vt:i4>
      </vt:variant>
      <vt:variant>
        <vt:i4>0</vt:i4>
      </vt:variant>
      <vt:variant>
        <vt:i4>5</vt:i4>
      </vt:variant>
      <vt:variant>
        <vt:lpwstr/>
      </vt:variant>
      <vt:variant>
        <vt:lpwstr>_Toc497478135</vt:lpwstr>
      </vt:variant>
      <vt:variant>
        <vt:i4>1114165</vt:i4>
      </vt:variant>
      <vt:variant>
        <vt:i4>164</vt:i4>
      </vt:variant>
      <vt:variant>
        <vt:i4>0</vt:i4>
      </vt:variant>
      <vt:variant>
        <vt:i4>5</vt:i4>
      </vt:variant>
      <vt:variant>
        <vt:lpwstr/>
      </vt:variant>
      <vt:variant>
        <vt:lpwstr>_Toc497478134</vt:lpwstr>
      </vt:variant>
      <vt:variant>
        <vt:i4>1114165</vt:i4>
      </vt:variant>
      <vt:variant>
        <vt:i4>158</vt:i4>
      </vt:variant>
      <vt:variant>
        <vt:i4>0</vt:i4>
      </vt:variant>
      <vt:variant>
        <vt:i4>5</vt:i4>
      </vt:variant>
      <vt:variant>
        <vt:lpwstr/>
      </vt:variant>
      <vt:variant>
        <vt:lpwstr>_Toc497478133</vt:lpwstr>
      </vt:variant>
      <vt:variant>
        <vt:i4>1114165</vt:i4>
      </vt:variant>
      <vt:variant>
        <vt:i4>152</vt:i4>
      </vt:variant>
      <vt:variant>
        <vt:i4>0</vt:i4>
      </vt:variant>
      <vt:variant>
        <vt:i4>5</vt:i4>
      </vt:variant>
      <vt:variant>
        <vt:lpwstr/>
      </vt:variant>
      <vt:variant>
        <vt:lpwstr>_Toc497478132</vt:lpwstr>
      </vt:variant>
      <vt:variant>
        <vt:i4>1114165</vt:i4>
      </vt:variant>
      <vt:variant>
        <vt:i4>146</vt:i4>
      </vt:variant>
      <vt:variant>
        <vt:i4>0</vt:i4>
      </vt:variant>
      <vt:variant>
        <vt:i4>5</vt:i4>
      </vt:variant>
      <vt:variant>
        <vt:lpwstr/>
      </vt:variant>
      <vt:variant>
        <vt:lpwstr>_Toc497478131</vt:lpwstr>
      </vt:variant>
      <vt:variant>
        <vt:i4>1114165</vt:i4>
      </vt:variant>
      <vt:variant>
        <vt:i4>140</vt:i4>
      </vt:variant>
      <vt:variant>
        <vt:i4>0</vt:i4>
      </vt:variant>
      <vt:variant>
        <vt:i4>5</vt:i4>
      </vt:variant>
      <vt:variant>
        <vt:lpwstr/>
      </vt:variant>
      <vt:variant>
        <vt:lpwstr>_Toc497478130</vt:lpwstr>
      </vt:variant>
      <vt:variant>
        <vt:i4>1048629</vt:i4>
      </vt:variant>
      <vt:variant>
        <vt:i4>134</vt:i4>
      </vt:variant>
      <vt:variant>
        <vt:i4>0</vt:i4>
      </vt:variant>
      <vt:variant>
        <vt:i4>5</vt:i4>
      </vt:variant>
      <vt:variant>
        <vt:lpwstr/>
      </vt:variant>
      <vt:variant>
        <vt:lpwstr>_Toc497478129</vt:lpwstr>
      </vt:variant>
      <vt:variant>
        <vt:i4>1048629</vt:i4>
      </vt:variant>
      <vt:variant>
        <vt:i4>128</vt:i4>
      </vt:variant>
      <vt:variant>
        <vt:i4>0</vt:i4>
      </vt:variant>
      <vt:variant>
        <vt:i4>5</vt:i4>
      </vt:variant>
      <vt:variant>
        <vt:lpwstr/>
      </vt:variant>
      <vt:variant>
        <vt:lpwstr>_Toc497478128</vt:lpwstr>
      </vt:variant>
      <vt:variant>
        <vt:i4>1048629</vt:i4>
      </vt:variant>
      <vt:variant>
        <vt:i4>122</vt:i4>
      </vt:variant>
      <vt:variant>
        <vt:i4>0</vt:i4>
      </vt:variant>
      <vt:variant>
        <vt:i4>5</vt:i4>
      </vt:variant>
      <vt:variant>
        <vt:lpwstr/>
      </vt:variant>
      <vt:variant>
        <vt:lpwstr>_Toc497478127</vt:lpwstr>
      </vt:variant>
      <vt:variant>
        <vt:i4>1048629</vt:i4>
      </vt:variant>
      <vt:variant>
        <vt:i4>116</vt:i4>
      </vt:variant>
      <vt:variant>
        <vt:i4>0</vt:i4>
      </vt:variant>
      <vt:variant>
        <vt:i4>5</vt:i4>
      </vt:variant>
      <vt:variant>
        <vt:lpwstr/>
      </vt:variant>
      <vt:variant>
        <vt:lpwstr>_Toc497478126</vt:lpwstr>
      </vt:variant>
      <vt:variant>
        <vt:i4>1048629</vt:i4>
      </vt:variant>
      <vt:variant>
        <vt:i4>110</vt:i4>
      </vt:variant>
      <vt:variant>
        <vt:i4>0</vt:i4>
      </vt:variant>
      <vt:variant>
        <vt:i4>5</vt:i4>
      </vt:variant>
      <vt:variant>
        <vt:lpwstr/>
      </vt:variant>
      <vt:variant>
        <vt:lpwstr>_Toc497478125</vt:lpwstr>
      </vt:variant>
      <vt:variant>
        <vt:i4>1048629</vt:i4>
      </vt:variant>
      <vt:variant>
        <vt:i4>104</vt:i4>
      </vt:variant>
      <vt:variant>
        <vt:i4>0</vt:i4>
      </vt:variant>
      <vt:variant>
        <vt:i4>5</vt:i4>
      </vt:variant>
      <vt:variant>
        <vt:lpwstr/>
      </vt:variant>
      <vt:variant>
        <vt:lpwstr>_Toc497478124</vt:lpwstr>
      </vt:variant>
      <vt:variant>
        <vt:i4>1048629</vt:i4>
      </vt:variant>
      <vt:variant>
        <vt:i4>98</vt:i4>
      </vt:variant>
      <vt:variant>
        <vt:i4>0</vt:i4>
      </vt:variant>
      <vt:variant>
        <vt:i4>5</vt:i4>
      </vt:variant>
      <vt:variant>
        <vt:lpwstr/>
      </vt:variant>
      <vt:variant>
        <vt:lpwstr>_Toc497478123</vt:lpwstr>
      </vt:variant>
      <vt:variant>
        <vt:i4>1048629</vt:i4>
      </vt:variant>
      <vt:variant>
        <vt:i4>92</vt:i4>
      </vt:variant>
      <vt:variant>
        <vt:i4>0</vt:i4>
      </vt:variant>
      <vt:variant>
        <vt:i4>5</vt:i4>
      </vt:variant>
      <vt:variant>
        <vt:lpwstr/>
      </vt:variant>
      <vt:variant>
        <vt:lpwstr>_Toc497478122</vt:lpwstr>
      </vt:variant>
      <vt:variant>
        <vt:i4>1048629</vt:i4>
      </vt:variant>
      <vt:variant>
        <vt:i4>86</vt:i4>
      </vt:variant>
      <vt:variant>
        <vt:i4>0</vt:i4>
      </vt:variant>
      <vt:variant>
        <vt:i4>5</vt:i4>
      </vt:variant>
      <vt:variant>
        <vt:lpwstr/>
      </vt:variant>
      <vt:variant>
        <vt:lpwstr>_Toc497478121</vt:lpwstr>
      </vt:variant>
      <vt:variant>
        <vt:i4>1048629</vt:i4>
      </vt:variant>
      <vt:variant>
        <vt:i4>80</vt:i4>
      </vt:variant>
      <vt:variant>
        <vt:i4>0</vt:i4>
      </vt:variant>
      <vt:variant>
        <vt:i4>5</vt:i4>
      </vt:variant>
      <vt:variant>
        <vt:lpwstr/>
      </vt:variant>
      <vt:variant>
        <vt:lpwstr>_Toc497478120</vt:lpwstr>
      </vt:variant>
      <vt:variant>
        <vt:i4>1245237</vt:i4>
      </vt:variant>
      <vt:variant>
        <vt:i4>74</vt:i4>
      </vt:variant>
      <vt:variant>
        <vt:i4>0</vt:i4>
      </vt:variant>
      <vt:variant>
        <vt:i4>5</vt:i4>
      </vt:variant>
      <vt:variant>
        <vt:lpwstr/>
      </vt:variant>
      <vt:variant>
        <vt:lpwstr>_Toc497478119</vt:lpwstr>
      </vt:variant>
      <vt:variant>
        <vt:i4>1245237</vt:i4>
      </vt:variant>
      <vt:variant>
        <vt:i4>68</vt:i4>
      </vt:variant>
      <vt:variant>
        <vt:i4>0</vt:i4>
      </vt:variant>
      <vt:variant>
        <vt:i4>5</vt:i4>
      </vt:variant>
      <vt:variant>
        <vt:lpwstr/>
      </vt:variant>
      <vt:variant>
        <vt:lpwstr>_Toc497478118</vt:lpwstr>
      </vt:variant>
      <vt:variant>
        <vt:i4>1245237</vt:i4>
      </vt:variant>
      <vt:variant>
        <vt:i4>62</vt:i4>
      </vt:variant>
      <vt:variant>
        <vt:i4>0</vt:i4>
      </vt:variant>
      <vt:variant>
        <vt:i4>5</vt:i4>
      </vt:variant>
      <vt:variant>
        <vt:lpwstr/>
      </vt:variant>
      <vt:variant>
        <vt:lpwstr>_Toc497478117</vt:lpwstr>
      </vt:variant>
      <vt:variant>
        <vt:i4>1245237</vt:i4>
      </vt:variant>
      <vt:variant>
        <vt:i4>56</vt:i4>
      </vt:variant>
      <vt:variant>
        <vt:i4>0</vt:i4>
      </vt:variant>
      <vt:variant>
        <vt:i4>5</vt:i4>
      </vt:variant>
      <vt:variant>
        <vt:lpwstr/>
      </vt:variant>
      <vt:variant>
        <vt:lpwstr>_Toc497478116</vt:lpwstr>
      </vt:variant>
      <vt:variant>
        <vt:i4>1245237</vt:i4>
      </vt:variant>
      <vt:variant>
        <vt:i4>50</vt:i4>
      </vt:variant>
      <vt:variant>
        <vt:i4>0</vt:i4>
      </vt:variant>
      <vt:variant>
        <vt:i4>5</vt:i4>
      </vt:variant>
      <vt:variant>
        <vt:lpwstr/>
      </vt:variant>
      <vt:variant>
        <vt:lpwstr>_Toc497478115</vt:lpwstr>
      </vt:variant>
      <vt:variant>
        <vt:i4>1245237</vt:i4>
      </vt:variant>
      <vt:variant>
        <vt:i4>44</vt:i4>
      </vt:variant>
      <vt:variant>
        <vt:i4>0</vt:i4>
      </vt:variant>
      <vt:variant>
        <vt:i4>5</vt:i4>
      </vt:variant>
      <vt:variant>
        <vt:lpwstr/>
      </vt:variant>
      <vt:variant>
        <vt:lpwstr>_Toc497478114</vt:lpwstr>
      </vt:variant>
      <vt:variant>
        <vt:i4>1245237</vt:i4>
      </vt:variant>
      <vt:variant>
        <vt:i4>38</vt:i4>
      </vt:variant>
      <vt:variant>
        <vt:i4>0</vt:i4>
      </vt:variant>
      <vt:variant>
        <vt:i4>5</vt:i4>
      </vt:variant>
      <vt:variant>
        <vt:lpwstr/>
      </vt:variant>
      <vt:variant>
        <vt:lpwstr>_Toc497478113</vt:lpwstr>
      </vt:variant>
      <vt:variant>
        <vt:i4>1245237</vt:i4>
      </vt:variant>
      <vt:variant>
        <vt:i4>32</vt:i4>
      </vt:variant>
      <vt:variant>
        <vt:i4>0</vt:i4>
      </vt:variant>
      <vt:variant>
        <vt:i4>5</vt:i4>
      </vt:variant>
      <vt:variant>
        <vt:lpwstr/>
      </vt:variant>
      <vt:variant>
        <vt:lpwstr>_Toc497478112</vt:lpwstr>
      </vt:variant>
      <vt:variant>
        <vt:i4>1245237</vt:i4>
      </vt:variant>
      <vt:variant>
        <vt:i4>26</vt:i4>
      </vt:variant>
      <vt:variant>
        <vt:i4>0</vt:i4>
      </vt:variant>
      <vt:variant>
        <vt:i4>5</vt:i4>
      </vt:variant>
      <vt:variant>
        <vt:lpwstr/>
      </vt:variant>
      <vt:variant>
        <vt:lpwstr>_Toc497478111</vt:lpwstr>
      </vt:variant>
      <vt:variant>
        <vt:i4>1245237</vt:i4>
      </vt:variant>
      <vt:variant>
        <vt:i4>20</vt:i4>
      </vt:variant>
      <vt:variant>
        <vt:i4>0</vt:i4>
      </vt:variant>
      <vt:variant>
        <vt:i4>5</vt:i4>
      </vt:variant>
      <vt:variant>
        <vt:lpwstr/>
      </vt:variant>
      <vt:variant>
        <vt:lpwstr>_Toc497478110</vt:lpwstr>
      </vt:variant>
      <vt:variant>
        <vt:i4>1179701</vt:i4>
      </vt:variant>
      <vt:variant>
        <vt:i4>14</vt:i4>
      </vt:variant>
      <vt:variant>
        <vt:i4>0</vt:i4>
      </vt:variant>
      <vt:variant>
        <vt:i4>5</vt:i4>
      </vt:variant>
      <vt:variant>
        <vt:lpwstr/>
      </vt:variant>
      <vt:variant>
        <vt:lpwstr>_Toc497478109</vt:lpwstr>
      </vt:variant>
      <vt:variant>
        <vt:i4>1179701</vt:i4>
      </vt:variant>
      <vt:variant>
        <vt:i4>8</vt:i4>
      </vt:variant>
      <vt:variant>
        <vt:i4>0</vt:i4>
      </vt:variant>
      <vt:variant>
        <vt:i4>5</vt:i4>
      </vt:variant>
      <vt:variant>
        <vt:lpwstr/>
      </vt:variant>
      <vt:variant>
        <vt:lpwstr>_Toc497478108</vt:lpwstr>
      </vt:variant>
      <vt:variant>
        <vt:i4>1179701</vt:i4>
      </vt:variant>
      <vt:variant>
        <vt:i4>2</vt:i4>
      </vt:variant>
      <vt:variant>
        <vt:i4>0</vt:i4>
      </vt:variant>
      <vt:variant>
        <vt:i4>5</vt:i4>
      </vt:variant>
      <vt:variant>
        <vt:lpwstr/>
      </vt:variant>
      <vt:variant>
        <vt:lpwstr>_Toc497478107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Standardvilkår</dc:title>
  <dc:creator>Konkurranesetamet</dc:creator>
  <cp:lastModifiedBy>Trine Amundsen</cp:lastModifiedBy>
  <cp:revision>2</cp:revision>
  <cp:lastPrinted>2017-03-02T09:33:00Z</cp:lastPrinted>
  <dcterms:created xsi:type="dcterms:W3CDTF">2018-11-12T07:46:00Z</dcterms:created>
  <dcterms:modified xsi:type="dcterms:W3CDTF">2018-11-12T07:46:00Z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ikbSavedTime">
    <vt:lpwstr>2010-02-11 14:13:59</vt:lpwstr>
  </property>
  <property fmtid="{D5CDD505-2E9C-101B-9397-08002B2CF9AE}" pid="3" name="_NewReviewCycle">
    <vt:lpwstr/>
  </property>
</Properties>
</file>