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DF6A" w14:textId="77777777" w:rsidR="00AB7D2B" w:rsidRPr="001C7278" w:rsidRDefault="008C1A59">
      <w:pPr>
        <w:rPr>
          <w:rFonts w:cstheme="minorHAnsi"/>
        </w:rPr>
      </w:pPr>
      <w:r w:rsidRPr="001C7278">
        <w:rPr>
          <w:rFonts w:cstheme="minorHAnsi"/>
          <w:noProof/>
          <w:lang w:eastAsia="nb-NO"/>
        </w:rPr>
        <mc:AlternateContent>
          <mc:Choice Requires="wps">
            <w:drawing>
              <wp:anchor distT="0" distB="0" distL="114300" distR="114300" simplePos="0" relativeHeight="251658239" behindDoc="1" locked="0" layoutInCell="1" allowOverlap="1" wp14:anchorId="3E55FE9D" wp14:editId="0415A049">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71630" w14:textId="77777777" w:rsidR="00300E86" w:rsidRDefault="00300E86"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5FE9D"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5B371630" w14:textId="77777777" w:rsidR="00300E86" w:rsidRDefault="00300E86" w:rsidP="008C1A59">
                      <w:pPr>
                        <w:jc w:val="center"/>
                      </w:pPr>
                    </w:p>
                  </w:txbxContent>
                </v:textbox>
                <w10:wrap anchorx="page"/>
              </v:rect>
            </w:pict>
          </mc:Fallback>
        </mc:AlternateContent>
      </w:r>
      <w:r w:rsidRPr="001C7278">
        <w:rPr>
          <w:rFonts w:cstheme="minorHAnsi"/>
          <w:noProof/>
          <w:lang w:eastAsia="nb-NO"/>
        </w:rPr>
        <mc:AlternateContent>
          <mc:Choice Requires="wps">
            <w:drawing>
              <wp:anchor distT="0" distB="0" distL="114300" distR="114300" simplePos="0" relativeHeight="251659264" behindDoc="0" locked="0" layoutInCell="1" allowOverlap="1" wp14:anchorId="4CB2BC6D" wp14:editId="7FF38C5E">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2BC6D"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v:textbox>
              </v:rect>
            </w:pict>
          </mc:Fallback>
        </mc:AlternateContent>
      </w:r>
      <w:r w:rsidR="00FA0407" w:rsidRPr="001C7278">
        <w:rPr>
          <w:rFonts w:cstheme="minorHAnsi"/>
          <w:b/>
          <w:noProof/>
          <w:color w:val="000066"/>
          <w:sz w:val="52"/>
          <w:lang w:eastAsia="nb-NO"/>
        </w:rPr>
        <w:drawing>
          <wp:anchor distT="0" distB="0" distL="114300" distR="114300" simplePos="0" relativeHeight="251661312" behindDoc="0" locked="0" layoutInCell="1" allowOverlap="1" wp14:anchorId="3D5CEC22" wp14:editId="30DBA31A">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67FFB694" w14:textId="77777777" w:rsidR="00AB7D2B" w:rsidRPr="001C7278" w:rsidRDefault="00AB7D2B">
      <w:pPr>
        <w:rPr>
          <w:rFonts w:cstheme="minorHAnsi"/>
        </w:rPr>
      </w:pPr>
    </w:p>
    <w:p w14:paraId="580C3A22" w14:textId="77777777" w:rsidR="000A409A" w:rsidRPr="001C7278" w:rsidRDefault="000A409A">
      <w:pPr>
        <w:rPr>
          <w:rFonts w:cstheme="minorHAnsi"/>
        </w:rPr>
      </w:pPr>
    </w:p>
    <w:p w14:paraId="681F198B" w14:textId="77777777" w:rsidR="00AB7D2B" w:rsidRPr="001C7278" w:rsidRDefault="00AB7D2B">
      <w:pPr>
        <w:rPr>
          <w:rFonts w:cstheme="minorHAnsi"/>
        </w:rPr>
      </w:pPr>
    </w:p>
    <w:p w14:paraId="0C23D89E" w14:textId="77777777" w:rsidR="00AB7D2B" w:rsidRPr="001C7278" w:rsidRDefault="00AB7D2B">
      <w:pPr>
        <w:rPr>
          <w:rFonts w:cstheme="minorHAnsi"/>
        </w:rPr>
      </w:pPr>
    </w:p>
    <w:p w14:paraId="5639E72F" w14:textId="77777777" w:rsidR="00AB7D2B" w:rsidRPr="001C7278" w:rsidRDefault="00AB7D2B">
      <w:pPr>
        <w:rPr>
          <w:rFonts w:cstheme="minorHAnsi"/>
        </w:rPr>
      </w:pPr>
    </w:p>
    <w:p w14:paraId="0666E259" w14:textId="77777777" w:rsidR="00AB7D2B" w:rsidRPr="001C7278" w:rsidRDefault="00AB7D2B">
      <w:pPr>
        <w:rPr>
          <w:rFonts w:cstheme="minorHAnsi"/>
        </w:rPr>
      </w:pPr>
    </w:p>
    <w:p w14:paraId="340635DE" w14:textId="77777777" w:rsidR="00AB7D2B" w:rsidRPr="001C7278" w:rsidRDefault="00AB7D2B">
      <w:pPr>
        <w:rPr>
          <w:rFonts w:cstheme="minorHAnsi"/>
        </w:rPr>
      </w:pPr>
    </w:p>
    <w:p w14:paraId="6D4D4EB3" w14:textId="77777777" w:rsidR="00AB7D2B" w:rsidRPr="001C7278" w:rsidRDefault="00AB7D2B">
      <w:pPr>
        <w:rPr>
          <w:rFonts w:cstheme="minorHAnsi"/>
        </w:rPr>
      </w:pPr>
    </w:p>
    <w:p w14:paraId="49D12D0D" w14:textId="77777777" w:rsidR="00AB7D2B" w:rsidRPr="001C7278" w:rsidRDefault="00AB7D2B">
      <w:pPr>
        <w:rPr>
          <w:rFonts w:cstheme="minorHAnsi"/>
        </w:rPr>
      </w:pPr>
    </w:p>
    <w:p w14:paraId="78BA27A8" w14:textId="77777777" w:rsidR="00B726AA" w:rsidRPr="001C7278" w:rsidRDefault="00465903" w:rsidP="00B726AA">
      <w:pPr>
        <w:spacing w:line="276" w:lineRule="auto"/>
        <w:rPr>
          <w:rFonts w:cstheme="minorHAnsi"/>
          <w:b/>
          <w:color w:val="000066"/>
          <w:sz w:val="52"/>
        </w:rPr>
      </w:pPr>
      <w:r w:rsidRPr="001C7278">
        <w:rPr>
          <w:rFonts w:cstheme="minorHAnsi"/>
          <w:b/>
          <w:color w:val="000066"/>
          <w:sz w:val="52"/>
        </w:rPr>
        <w:t>Oppdragsavtalen</w:t>
      </w:r>
    </w:p>
    <w:p w14:paraId="1890535E" w14:textId="77777777" w:rsidR="00465903" w:rsidRPr="001C7278" w:rsidRDefault="00465903" w:rsidP="00B726AA">
      <w:pPr>
        <w:spacing w:line="276" w:lineRule="auto"/>
        <w:rPr>
          <w:rFonts w:cstheme="minorHAnsi"/>
          <w:color w:val="000066"/>
          <w:sz w:val="36"/>
        </w:rPr>
      </w:pPr>
      <w:r w:rsidRPr="001C7278">
        <w:rPr>
          <w:rFonts w:cstheme="minorHAnsi"/>
          <w:color w:val="000066"/>
          <w:sz w:val="36"/>
        </w:rPr>
        <w:t xml:space="preserve">Avtale om utrednings- og utviklingsoppdrag </w:t>
      </w:r>
    </w:p>
    <w:p w14:paraId="73DAF006" w14:textId="77777777" w:rsidR="00B726AA" w:rsidRPr="001C7278" w:rsidRDefault="00465903" w:rsidP="00B726AA">
      <w:pPr>
        <w:spacing w:line="276" w:lineRule="auto"/>
        <w:rPr>
          <w:rFonts w:cstheme="minorHAnsi"/>
          <w:color w:val="000066"/>
          <w:sz w:val="36"/>
        </w:rPr>
      </w:pPr>
      <w:r w:rsidRPr="001C7278">
        <w:rPr>
          <w:rFonts w:cstheme="minorHAnsi"/>
          <w:color w:val="000066"/>
          <w:sz w:val="36"/>
        </w:rPr>
        <w:t>fra Konsulent</w:t>
      </w:r>
    </w:p>
    <w:p w14:paraId="3136FCD5" w14:textId="77777777" w:rsidR="00AB7D2B" w:rsidRPr="001C7278" w:rsidRDefault="008C1A59" w:rsidP="008C1A59">
      <w:pPr>
        <w:tabs>
          <w:tab w:val="right" w:pos="9066"/>
        </w:tabs>
        <w:spacing w:line="276" w:lineRule="auto"/>
        <w:rPr>
          <w:rFonts w:cstheme="minorHAnsi"/>
          <w:sz w:val="36"/>
        </w:rPr>
      </w:pPr>
      <w:r w:rsidRPr="001C7278">
        <w:rPr>
          <w:rFonts w:cstheme="minorHAnsi"/>
          <w:noProof/>
          <w:sz w:val="36"/>
          <w:lang w:eastAsia="nb-NO"/>
        </w:rPr>
        <mc:AlternateContent>
          <mc:Choice Requires="wps">
            <w:drawing>
              <wp:anchor distT="0" distB="0" distL="114300" distR="114300" simplePos="0" relativeHeight="251660288" behindDoc="0" locked="0" layoutInCell="1" allowOverlap="1" wp14:anchorId="750CF29C" wp14:editId="0CC44688">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36717"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" strokecolor="#1175da" strokeweight=".5pt">
                <v:stroke joinstyle="miter"/>
              </v:line>
            </w:pict>
          </mc:Fallback>
        </mc:AlternateContent>
      </w:r>
      <w:r w:rsidRPr="001C7278">
        <w:rPr>
          <w:rFonts w:cstheme="minorHAnsi"/>
          <w:sz w:val="36"/>
        </w:rPr>
        <w:tab/>
      </w:r>
    </w:p>
    <w:p w14:paraId="258E4B86" w14:textId="77777777" w:rsidR="00465903" w:rsidRPr="001C7278" w:rsidRDefault="00AB7D2B" w:rsidP="00AB7D2B">
      <w:pPr>
        <w:spacing w:line="276" w:lineRule="auto"/>
        <w:rPr>
          <w:rFonts w:cstheme="minorHAnsi"/>
          <w:color w:val="1175DA"/>
          <w:sz w:val="28"/>
        </w:rPr>
      </w:pPr>
      <w:r w:rsidRPr="001C7278">
        <w:rPr>
          <w:rFonts w:cstheme="minorHAnsi"/>
          <w:color w:val="1175DA"/>
          <w:sz w:val="28"/>
        </w:rPr>
        <w:t xml:space="preserve">Statens standardavtaler </w:t>
      </w:r>
      <w:r w:rsidR="00465903" w:rsidRPr="001C7278">
        <w:rPr>
          <w:rFonts w:cstheme="minorHAnsi"/>
          <w:color w:val="1175DA"/>
          <w:sz w:val="28"/>
        </w:rPr>
        <w:t>om konsulenttjenester</w:t>
      </w:r>
    </w:p>
    <w:p w14:paraId="5EF42CD8" w14:textId="77777777" w:rsidR="00FA0407" w:rsidRPr="001C7278" w:rsidRDefault="00B726AA" w:rsidP="00AB7D2B">
      <w:pPr>
        <w:spacing w:line="276" w:lineRule="auto"/>
        <w:rPr>
          <w:rFonts w:cstheme="minorHAnsi"/>
          <w:color w:val="1175DA"/>
          <w:sz w:val="28"/>
        </w:rPr>
      </w:pPr>
      <w:r w:rsidRPr="001C7278">
        <w:rPr>
          <w:rFonts w:cstheme="minorHAnsi"/>
          <w:color w:val="1175DA"/>
          <w:sz w:val="28"/>
        </w:rPr>
        <w:t>SSA-</w:t>
      </w:r>
      <w:r w:rsidR="00465903" w:rsidRPr="001C7278">
        <w:rPr>
          <w:rFonts w:cstheme="minorHAnsi"/>
          <w:color w:val="1175DA"/>
          <w:sz w:val="28"/>
        </w:rPr>
        <w:t>O</w:t>
      </w:r>
    </w:p>
    <w:p w14:paraId="58693A27" w14:textId="77777777" w:rsidR="00FA0407" w:rsidRPr="001C7278" w:rsidRDefault="00FA0407" w:rsidP="00AB7D2B">
      <w:pPr>
        <w:spacing w:line="276" w:lineRule="auto"/>
        <w:rPr>
          <w:rFonts w:cstheme="minorHAnsi"/>
          <w:color w:val="1175DA"/>
          <w:sz w:val="28"/>
        </w:rPr>
      </w:pPr>
    </w:p>
    <w:p w14:paraId="57E8C248" w14:textId="77777777" w:rsidR="00FA0407" w:rsidRPr="001C7278" w:rsidRDefault="00FA0407" w:rsidP="00AB7D2B">
      <w:pPr>
        <w:spacing w:line="276" w:lineRule="auto"/>
        <w:rPr>
          <w:rFonts w:cstheme="minorHAnsi"/>
          <w:color w:val="1175DA"/>
          <w:sz w:val="28"/>
        </w:rPr>
      </w:pPr>
    </w:p>
    <w:p w14:paraId="17723560" w14:textId="77777777" w:rsidR="00FA0407" w:rsidRPr="001C7278" w:rsidRDefault="00FA0407" w:rsidP="00AB7D2B">
      <w:pPr>
        <w:spacing w:line="276" w:lineRule="auto"/>
        <w:rPr>
          <w:rFonts w:cstheme="minorHAnsi"/>
          <w:color w:val="1175DA"/>
          <w:sz w:val="28"/>
        </w:rPr>
      </w:pPr>
    </w:p>
    <w:p w14:paraId="137668F6" w14:textId="77777777" w:rsidR="00FA0407" w:rsidRPr="001C7278" w:rsidRDefault="00FA0407" w:rsidP="00AB7D2B">
      <w:pPr>
        <w:spacing w:line="276" w:lineRule="auto"/>
        <w:rPr>
          <w:rFonts w:cstheme="minorHAnsi"/>
          <w:color w:val="1175DA"/>
          <w:sz w:val="28"/>
        </w:rPr>
      </w:pPr>
    </w:p>
    <w:p w14:paraId="40A56AFA" w14:textId="77777777" w:rsidR="00FA0407" w:rsidRPr="001C7278" w:rsidRDefault="00FA0407" w:rsidP="00AB7D2B">
      <w:pPr>
        <w:spacing w:line="276" w:lineRule="auto"/>
        <w:rPr>
          <w:rFonts w:cstheme="minorHAnsi"/>
          <w:color w:val="1175DA"/>
          <w:sz w:val="28"/>
        </w:rPr>
      </w:pPr>
    </w:p>
    <w:p w14:paraId="2505C8D8" w14:textId="77777777" w:rsidR="00FA0407" w:rsidRPr="001C7278" w:rsidRDefault="00FA0407" w:rsidP="00AB7D2B">
      <w:pPr>
        <w:spacing w:line="276" w:lineRule="auto"/>
        <w:rPr>
          <w:rFonts w:cstheme="minorHAnsi"/>
          <w:color w:val="1175DA"/>
          <w:sz w:val="28"/>
        </w:rPr>
      </w:pPr>
    </w:p>
    <w:p w14:paraId="69F6E001" w14:textId="77777777" w:rsidR="00FA0407" w:rsidRPr="001C7278" w:rsidRDefault="00FA0407" w:rsidP="00AB7D2B">
      <w:pPr>
        <w:spacing w:line="276" w:lineRule="auto"/>
        <w:rPr>
          <w:rFonts w:cstheme="minorHAnsi"/>
          <w:color w:val="1175DA"/>
          <w:sz w:val="28"/>
        </w:rPr>
      </w:pPr>
    </w:p>
    <w:p w14:paraId="3EFC88E4" w14:textId="77777777" w:rsidR="00FA0407" w:rsidRPr="001C7278" w:rsidRDefault="00465903"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6432" behindDoc="0" locked="0" layoutInCell="1" allowOverlap="1" wp14:anchorId="60D28C9F" wp14:editId="086998F7">
            <wp:simplePos x="0" y="0"/>
            <wp:positionH relativeFrom="margin">
              <wp:align>left</wp:align>
            </wp:positionH>
            <wp:positionV relativeFrom="paragraph">
              <wp:posOffset>4445</wp:posOffset>
            </wp:positionV>
            <wp:extent cx="6638544" cy="2702747"/>
            <wp:effectExtent l="0" t="0" r="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791C5656" w14:textId="77777777" w:rsidR="00FA0407" w:rsidRPr="001C7278" w:rsidRDefault="00FA0407" w:rsidP="00AB7D2B">
      <w:pPr>
        <w:spacing w:line="276" w:lineRule="auto"/>
        <w:rPr>
          <w:rFonts w:cstheme="minorHAnsi"/>
          <w:color w:val="1175DA"/>
          <w:sz w:val="28"/>
        </w:rPr>
      </w:pPr>
    </w:p>
    <w:p w14:paraId="4F291455" w14:textId="77777777" w:rsidR="00FA0407" w:rsidRPr="001C7278" w:rsidRDefault="00FA0407" w:rsidP="00AB7D2B">
      <w:pPr>
        <w:spacing w:line="276" w:lineRule="auto"/>
        <w:rPr>
          <w:rFonts w:cstheme="minorHAnsi"/>
          <w:color w:val="1175DA"/>
          <w:sz w:val="28"/>
        </w:rPr>
      </w:pPr>
    </w:p>
    <w:p w14:paraId="75FDDAB7" w14:textId="77777777" w:rsidR="00FA0407" w:rsidRPr="001C7278" w:rsidRDefault="00FA0407" w:rsidP="00AB7D2B">
      <w:pPr>
        <w:spacing w:line="276" w:lineRule="auto"/>
        <w:rPr>
          <w:rFonts w:cstheme="minorHAnsi"/>
          <w:color w:val="1175DA"/>
          <w:sz w:val="28"/>
        </w:rPr>
      </w:pPr>
    </w:p>
    <w:p w14:paraId="26BC9684" w14:textId="77777777" w:rsidR="00FA0407" w:rsidRPr="001C7278" w:rsidRDefault="00FA0407" w:rsidP="00AB7D2B">
      <w:pPr>
        <w:spacing w:line="276" w:lineRule="auto"/>
        <w:rPr>
          <w:rFonts w:cstheme="minorHAnsi"/>
          <w:color w:val="1175DA"/>
          <w:sz w:val="28"/>
        </w:rPr>
      </w:pPr>
    </w:p>
    <w:p w14:paraId="2BE71F7E" w14:textId="77777777" w:rsidR="00FA0407" w:rsidRPr="001C7278" w:rsidRDefault="00FA0407" w:rsidP="00AB7D2B">
      <w:pPr>
        <w:spacing w:line="276" w:lineRule="auto"/>
        <w:rPr>
          <w:rFonts w:cstheme="minorHAnsi"/>
          <w:color w:val="1175DA"/>
          <w:sz w:val="28"/>
        </w:rPr>
      </w:pPr>
    </w:p>
    <w:p w14:paraId="5CB000EF" w14:textId="77777777" w:rsidR="00FA0407" w:rsidRPr="001C7278" w:rsidRDefault="00FA0407" w:rsidP="00AB7D2B">
      <w:pPr>
        <w:spacing w:line="276" w:lineRule="auto"/>
        <w:rPr>
          <w:rFonts w:cstheme="minorHAnsi"/>
          <w:color w:val="1175DA"/>
          <w:sz w:val="28"/>
        </w:rPr>
      </w:pPr>
    </w:p>
    <w:p w14:paraId="6720BAB2" w14:textId="77777777" w:rsidR="00FA0407" w:rsidRPr="001C7278" w:rsidRDefault="00FA0407" w:rsidP="00AB7D2B">
      <w:pPr>
        <w:spacing w:line="276" w:lineRule="auto"/>
        <w:rPr>
          <w:rFonts w:cstheme="minorHAnsi"/>
          <w:color w:val="1175DA"/>
          <w:sz w:val="28"/>
        </w:rPr>
      </w:pPr>
    </w:p>
    <w:p w14:paraId="6DA731C0" w14:textId="77777777" w:rsidR="00FA0407" w:rsidRPr="001C7278" w:rsidRDefault="00FA0407" w:rsidP="00AB7D2B">
      <w:pPr>
        <w:spacing w:line="276" w:lineRule="auto"/>
        <w:rPr>
          <w:rFonts w:cstheme="minorHAnsi"/>
          <w:color w:val="1175DA"/>
          <w:sz w:val="28"/>
        </w:rPr>
      </w:pPr>
    </w:p>
    <w:p w14:paraId="422C92F4" w14:textId="77777777" w:rsidR="00FA0407" w:rsidRPr="001C7278" w:rsidRDefault="00FA0407" w:rsidP="00AB7D2B">
      <w:pPr>
        <w:spacing w:line="276" w:lineRule="auto"/>
        <w:rPr>
          <w:rFonts w:cstheme="minorHAnsi"/>
          <w:color w:val="1175DA"/>
          <w:sz w:val="28"/>
        </w:rPr>
      </w:pPr>
    </w:p>
    <w:p w14:paraId="430E6C63" w14:textId="77777777" w:rsidR="00FA0407" w:rsidRPr="001C7278" w:rsidRDefault="00FA0407" w:rsidP="00AB7D2B">
      <w:pPr>
        <w:spacing w:line="276" w:lineRule="auto"/>
        <w:rPr>
          <w:rFonts w:cstheme="minorHAnsi"/>
          <w:color w:val="1175DA"/>
          <w:sz w:val="28"/>
        </w:rPr>
      </w:pPr>
    </w:p>
    <w:p w14:paraId="1B60F253" w14:textId="490C3A20" w:rsidR="00FA0407" w:rsidRPr="001C7278" w:rsidRDefault="002761F4"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8480" behindDoc="0" locked="0" layoutInCell="1" allowOverlap="1" wp14:anchorId="561DF01B" wp14:editId="18CFC2C1">
            <wp:simplePos x="0" y="0"/>
            <wp:positionH relativeFrom="margin">
              <wp:posOffset>1535513</wp:posOffset>
            </wp:positionH>
            <wp:positionV relativeFrom="paragraph">
              <wp:posOffset>20761</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D2441" w14:textId="4594131C" w:rsidR="00FA0407" w:rsidRPr="001C7278" w:rsidRDefault="00FA0407" w:rsidP="00AB7D2B">
      <w:pPr>
        <w:spacing w:line="276" w:lineRule="auto"/>
        <w:rPr>
          <w:rFonts w:cstheme="minorHAnsi"/>
          <w:color w:val="1175DA"/>
          <w:sz w:val="28"/>
        </w:rPr>
      </w:pPr>
    </w:p>
    <w:p w14:paraId="6ABDE4FA" w14:textId="77777777" w:rsidR="009D0CA5" w:rsidRPr="001C7278" w:rsidRDefault="009D0CA5" w:rsidP="009D0CA5">
      <w:pPr>
        <w:pStyle w:val="Tittelside2"/>
        <w:rPr>
          <w:rFonts w:asciiTheme="minorHAnsi" w:hAnsiTheme="minorHAnsi" w:cstheme="minorHAnsi"/>
          <w:lang w:val="nb-NO"/>
        </w:rPr>
      </w:pPr>
      <w:r w:rsidRPr="001C7278">
        <w:rPr>
          <w:rFonts w:asciiTheme="minorHAnsi" w:hAnsiTheme="minorHAnsi" w:cstheme="minorHAnsi"/>
          <w:lang w:val="nb-NO"/>
        </w:rPr>
        <w:lastRenderedPageBreak/>
        <w:t>Avtale om konsulentoppdrag</w:t>
      </w:r>
    </w:p>
    <w:p w14:paraId="12064794" w14:textId="77777777" w:rsidR="009D0CA5" w:rsidRPr="001C7278" w:rsidRDefault="009D0CA5" w:rsidP="009D0CA5">
      <w:pPr>
        <w:pStyle w:val="Kommentaremne"/>
        <w:rPr>
          <w:rStyle w:val="Sterk"/>
          <w:rFonts w:asciiTheme="minorHAnsi" w:hAnsiTheme="minorHAnsi" w:cstheme="minorHAnsi"/>
          <w:b/>
        </w:rPr>
      </w:pPr>
    </w:p>
    <w:p w14:paraId="15F4BCCE" w14:textId="77777777" w:rsidR="009D0CA5" w:rsidRPr="001C7278" w:rsidRDefault="009D0CA5" w:rsidP="009D0CA5">
      <w:pPr>
        <w:pStyle w:val="Kommentaremne"/>
        <w:rPr>
          <w:rStyle w:val="Sterk"/>
          <w:rFonts w:asciiTheme="minorHAnsi" w:hAnsiTheme="minorHAnsi" w:cstheme="minorHAnsi"/>
          <w:b/>
        </w:rPr>
      </w:pPr>
    </w:p>
    <w:p w14:paraId="68FBDB9D" w14:textId="77777777" w:rsidR="009D0CA5" w:rsidRPr="001C7278" w:rsidRDefault="009D0CA5" w:rsidP="009D0CA5">
      <w:pPr>
        <w:pStyle w:val="Kommentaremne"/>
        <w:rPr>
          <w:rStyle w:val="Sterk"/>
          <w:rFonts w:asciiTheme="minorHAnsi" w:hAnsiTheme="minorHAnsi" w:cstheme="minorHAnsi"/>
          <w:b/>
        </w:rPr>
      </w:pPr>
      <w:r w:rsidRPr="001C7278">
        <w:rPr>
          <w:rStyle w:val="Sterk"/>
          <w:rFonts w:asciiTheme="minorHAnsi" w:hAnsiTheme="minorHAnsi" w:cstheme="minorHAnsi"/>
        </w:rPr>
        <w:t>Avtale om</w:t>
      </w:r>
    </w:p>
    <w:p w14:paraId="2124F964" w14:textId="77777777" w:rsidR="009D0CA5" w:rsidRPr="001C7278" w:rsidRDefault="009D0CA5" w:rsidP="009D0CA5">
      <w:pPr>
        <w:rPr>
          <w:rFonts w:cstheme="minorHAnsi"/>
        </w:rPr>
      </w:pPr>
      <w:r w:rsidRPr="001C7278">
        <w:rPr>
          <w:rFonts w:cstheme="minorHAnsi"/>
        </w:rPr>
        <w:t>[kort beskrivelse av oppdraget]</w:t>
      </w:r>
    </w:p>
    <w:p w14:paraId="228045A0" w14:textId="77777777" w:rsidR="009D0CA5" w:rsidRPr="001C7278" w:rsidRDefault="009D0CA5" w:rsidP="009D0CA5">
      <w:pPr>
        <w:pStyle w:val="Merknadstekst"/>
        <w:rPr>
          <w:rFonts w:asciiTheme="minorHAnsi" w:hAnsiTheme="minorHAnsi" w:cstheme="minorHAnsi"/>
        </w:rPr>
      </w:pPr>
    </w:p>
    <w:p w14:paraId="2DFBCBDD" w14:textId="77777777" w:rsidR="009D0CA5" w:rsidRPr="001C7278" w:rsidRDefault="009D0CA5" w:rsidP="009D0CA5">
      <w:pPr>
        <w:pStyle w:val="Merknadstekst"/>
        <w:rPr>
          <w:rFonts w:asciiTheme="minorHAnsi" w:hAnsiTheme="minorHAnsi" w:cstheme="minorHAnsi"/>
        </w:rPr>
      </w:pPr>
    </w:p>
    <w:p w14:paraId="2FC8B4BA" w14:textId="77777777" w:rsidR="009D0CA5" w:rsidRPr="001C7278" w:rsidRDefault="009D0CA5" w:rsidP="009D0CA5">
      <w:pPr>
        <w:pStyle w:val="CommentSubject1"/>
        <w:rPr>
          <w:rFonts w:asciiTheme="minorHAnsi" w:hAnsiTheme="minorHAnsi" w:cstheme="minorHAnsi"/>
          <w:lang w:val="nn-NO"/>
        </w:rPr>
      </w:pPr>
      <w:r w:rsidRPr="001C7278">
        <w:rPr>
          <w:rFonts w:asciiTheme="minorHAnsi" w:hAnsiTheme="minorHAnsi" w:cstheme="minorHAnsi"/>
          <w:lang w:val="nn-NO"/>
        </w:rPr>
        <w:t>er inngått mellom:</w:t>
      </w:r>
    </w:p>
    <w:p w14:paraId="41CA1C6F" w14:textId="77777777" w:rsidR="009D0CA5" w:rsidRPr="001C7278" w:rsidRDefault="009D0CA5" w:rsidP="009D0CA5">
      <w:pPr>
        <w:pStyle w:val="Normalmedluftover"/>
        <w:rPr>
          <w:rFonts w:asciiTheme="minorHAnsi" w:hAnsiTheme="minorHAnsi" w:cstheme="minorHAnsi"/>
          <w:lang w:val="nn-NO"/>
        </w:rPr>
      </w:pPr>
      <w:r w:rsidRPr="001C7278">
        <w:rPr>
          <w:rFonts w:asciiTheme="minorHAnsi" w:hAnsiTheme="minorHAnsi" w:cstheme="minorHAnsi"/>
        </w:rPr>
        <w:t>[</w:t>
      </w:r>
      <w:r w:rsidRPr="001C7278">
        <w:rPr>
          <w:rStyle w:val="LinjestilTegn"/>
          <w:rFonts w:asciiTheme="minorHAnsi" w:eastAsia="Calibri" w:hAnsiTheme="minorHAnsi" w:cstheme="minorHAnsi"/>
          <w:lang w:val="nn-NO"/>
        </w:rPr>
        <w:t>Skriv her</w:t>
      </w:r>
      <w:r w:rsidRPr="001C7278">
        <w:rPr>
          <w:rFonts w:asciiTheme="minorHAnsi" w:hAnsiTheme="minorHAnsi" w:cstheme="minorHAnsi"/>
        </w:rPr>
        <w:t>]</w:t>
      </w:r>
    </w:p>
    <w:p w14:paraId="01B1B880" w14:textId="77777777" w:rsidR="009D0CA5" w:rsidRPr="001C7278" w:rsidRDefault="009D0CA5" w:rsidP="009D0CA5">
      <w:pPr>
        <w:rPr>
          <w:rFonts w:cstheme="minorHAnsi"/>
        </w:rPr>
      </w:pPr>
      <w:r w:rsidRPr="001C7278">
        <w:rPr>
          <w:rFonts w:cstheme="minorHAnsi"/>
        </w:rPr>
        <w:t>_____________________________________________________</w:t>
      </w:r>
    </w:p>
    <w:p w14:paraId="19FFC8BD" w14:textId="77777777" w:rsidR="009D0CA5" w:rsidRPr="001C7278" w:rsidRDefault="009D0CA5" w:rsidP="009D0CA5">
      <w:pPr>
        <w:rPr>
          <w:rFonts w:cstheme="minorHAnsi"/>
        </w:rPr>
      </w:pPr>
      <w:r w:rsidRPr="001C7278">
        <w:rPr>
          <w:rFonts w:cstheme="minorHAnsi"/>
        </w:rPr>
        <w:t>(heretter kalt Konsulenten)</w:t>
      </w:r>
    </w:p>
    <w:p w14:paraId="04C4C405" w14:textId="77777777" w:rsidR="009D0CA5" w:rsidRPr="001C7278" w:rsidRDefault="009D0CA5" w:rsidP="009D0CA5">
      <w:pPr>
        <w:rPr>
          <w:rFonts w:cstheme="minorHAnsi"/>
        </w:rPr>
      </w:pPr>
    </w:p>
    <w:p w14:paraId="0BA0B7A1" w14:textId="77777777" w:rsidR="009D0CA5" w:rsidRPr="001C7278" w:rsidRDefault="009D0CA5" w:rsidP="009D0CA5">
      <w:pPr>
        <w:rPr>
          <w:rFonts w:cstheme="minorHAnsi"/>
          <w:b/>
        </w:rPr>
      </w:pPr>
      <w:r w:rsidRPr="001C7278">
        <w:rPr>
          <w:rFonts w:cstheme="minorHAnsi"/>
          <w:b/>
        </w:rPr>
        <w:t>og</w:t>
      </w:r>
    </w:p>
    <w:p w14:paraId="2FB15DBA" w14:textId="77777777" w:rsidR="009D0CA5" w:rsidRPr="001C7278" w:rsidRDefault="009D0CA5" w:rsidP="009D0CA5">
      <w:pPr>
        <w:pStyle w:val="Normalmedluftover"/>
        <w:rPr>
          <w:rFonts w:asciiTheme="minorHAnsi" w:hAnsiTheme="minorHAnsi" w:cstheme="minorHAnsi"/>
          <w:lang w:val="nb-NO"/>
        </w:rPr>
      </w:pPr>
      <w:r w:rsidRPr="001C7278">
        <w:rPr>
          <w:rFonts w:asciiTheme="minorHAnsi" w:hAnsiTheme="minorHAnsi" w:cstheme="minorHAnsi"/>
        </w:rPr>
        <w:t>[</w:t>
      </w:r>
      <w:r w:rsidRPr="001C7278">
        <w:rPr>
          <w:rStyle w:val="LinjestilTegn"/>
          <w:rFonts w:asciiTheme="minorHAnsi" w:eastAsia="Calibri" w:hAnsiTheme="minorHAnsi" w:cstheme="minorHAnsi"/>
        </w:rPr>
        <w:t>Skriv her</w:t>
      </w:r>
      <w:r w:rsidRPr="001C7278">
        <w:rPr>
          <w:rFonts w:asciiTheme="minorHAnsi" w:hAnsiTheme="minorHAnsi" w:cstheme="minorHAnsi"/>
        </w:rPr>
        <w:t>]</w:t>
      </w:r>
    </w:p>
    <w:p w14:paraId="426571ED" w14:textId="77777777" w:rsidR="009D0CA5" w:rsidRPr="001C7278" w:rsidRDefault="009D0CA5" w:rsidP="009D0CA5">
      <w:pPr>
        <w:rPr>
          <w:rFonts w:cstheme="minorHAnsi"/>
        </w:rPr>
      </w:pPr>
      <w:r w:rsidRPr="001C7278">
        <w:rPr>
          <w:rFonts w:cstheme="minorHAnsi"/>
        </w:rPr>
        <w:t>_____________________________________________________</w:t>
      </w:r>
    </w:p>
    <w:p w14:paraId="48D06445" w14:textId="77777777" w:rsidR="009D0CA5" w:rsidRPr="001C7278" w:rsidRDefault="009D0CA5" w:rsidP="009D0CA5">
      <w:pPr>
        <w:rPr>
          <w:rFonts w:cstheme="minorHAnsi"/>
        </w:rPr>
      </w:pPr>
      <w:r w:rsidRPr="001C7278">
        <w:rPr>
          <w:rFonts w:cstheme="minorHAnsi"/>
        </w:rPr>
        <w:t>(heretter kalt Kunden)</w:t>
      </w:r>
    </w:p>
    <w:p w14:paraId="7DA3765E" w14:textId="77777777" w:rsidR="009D0CA5" w:rsidRPr="001C7278" w:rsidRDefault="009D0CA5" w:rsidP="009D0CA5">
      <w:pPr>
        <w:rPr>
          <w:rFonts w:cstheme="minorHAnsi"/>
        </w:rPr>
      </w:pPr>
    </w:p>
    <w:p w14:paraId="0300E30C" w14:textId="77777777" w:rsidR="009D0CA5" w:rsidRPr="001C7278" w:rsidRDefault="009D0CA5" w:rsidP="009D0CA5">
      <w:pPr>
        <w:rPr>
          <w:rFonts w:cstheme="minorHAnsi"/>
        </w:rPr>
      </w:pPr>
    </w:p>
    <w:p w14:paraId="5412F03E" w14:textId="77777777" w:rsidR="009D0CA5" w:rsidRPr="001C7278" w:rsidRDefault="009D0CA5" w:rsidP="009D0CA5">
      <w:pPr>
        <w:rPr>
          <w:rFonts w:cstheme="minorHAnsi"/>
          <w:b/>
          <w:lang w:val="da-DK"/>
        </w:rPr>
      </w:pPr>
      <w:r w:rsidRPr="001C7278">
        <w:rPr>
          <w:rFonts w:cstheme="minorHAnsi"/>
          <w:b/>
          <w:lang w:val="da-DK"/>
        </w:rPr>
        <w:t>Sted og dato:</w:t>
      </w:r>
    </w:p>
    <w:p w14:paraId="75974CCB" w14:textId="77777777" w:rsidR="009D0CA5" w:rsidRPr="001C7278" w:rsidRDefault="009D0CA5" w:rsidP="009D0CA5">
      <w:pPr>
        <w:pStyle w:val="Normalmedluftover"/>
        <w:rPr>
          <w:rFonts w:asciiTheme="minorHAnsi" w:hAnsiTheme="minorHAnsi" w:cstheme="minorHAnsi"/>
        </w:rPr>
      </w:pPr>
      <w:r w:rsidRPr="001C7278">
        <w:rPr>
          <w:rFonts w:asciiTheme="minorHAnsi" w:hAnsiTheme="minorHAnsi" w:cstheme="minorHAnsi"/>
        </w:rPr>
        <w:t>[</w:t>
      </w:r>
      <w:r w:rsidRPr="001C7278">
        <w:rPr>
          <w:rFonts w:asciiTheme="minorHAnsi" w:hAnsiTheme="minorHAnsi" w:cstheme="minorHAnsi"/>
          <w:lang w:val="da-DK"/>
        </w:rPr>
        <w:t>Skriv sted og dato her</w:t>
      </w:r>
      <w:r w:rsidRPr="001C7278">
        <w:rPr>
          <w:rFonts w:asciiTheme="minorHAnsi" w:hAnsiTheme="minorHAnsi" w:cstheme="minorHAnsi"/>
        </w:rPr>
        <w:t>]</w:t>
      </w:r>
    </w:p>
    <w:p w14:paraId="486A0986" w14:textId="77777777" w:rsidR="009D0CA5" w:rsidRPr="001C7278" w:rsidRDefault="009D0CA5" w:rsidP="009D0CA5">
      <w:pPr>
        <w:rPr>
          <w:rFonts w:cstheme="minorHAnsi"/>
        </w:rPr>
      </w:pPr>
      <w:r w:rsidRPr="001C7278">
        <w:rPr>
          <w:rFonts w:cstheme="minorHAnsi"/>
        </w:rPr>
        <w:t>______________________________</w:t>
      </w:r>
    </w:p>
    <w:p w14:paraId="26FC243C" w14:textId="77777777" w:rsidR="009D0CA5" w:rsidRPr="001C7278" w:rsidRDefault="009D0CA5" w:rsidP="009D0CA5">
      <w:pPr>
        <w:rPr>
          <w:rFonts w:cstheme="minorHAnsi"/>
        </w:rPr>
      </w:pPr>
    </w:p>
    <w:p w14:paraId="3206E15F"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4FE94201" w14:textId="77777777" w:rsidTr="009D0CA5">
        <w:tc>
          <w:tcPr>
            <w:tcW w:w="4109" w:type="dxa"/>
            <w:hideMark/>
          </w:tcPr>
          <w:p w14:paraId="4D00CF9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navn]</w:t>
            </w:r>
          </w:p>
        </w:tc>
        <w:tc>
          <w:tcPr>
            <w:tcW w:w="4110" w:type="dxa"/>
            <w:hideMark/>
          </w:tcPr>
          <w:p w14:paraId="33293BD6"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navn]</w:t>
            </w:r>
          </w:p>
        </w:tc>
      </w:tr>
      <w:tr w:rsidR="009D0CA5" w:rsidRPr="001C7278" w14:paraId="667307D9" w14:textId="77777777" w:rsidTr="009D0CA5">
        <w:tc>
          <w:tcPr>
            <w:tcW w:w="4109" w:type="dxa"/>
          </w:tcPr>
          <w:p w14:paraId="42960238" w14:textId="77777777" w:rsidR="009D0CA5" w:rsidRPr="001C7278" w:rsidRDefault="009D0CA5">
            <w:pPr>
              <w:pStyle w:val="TableContents"/>
              <w:rPr>
                <w:rFonts w:asciiTheme="minorHAnsi" w:hAnsiTheme="minorHAnsi" w:cstheme="minorHAnsi"/>
                <w:sz w:val="40"/>
                <w:szCs w:val="40"/>
                <w:lang w:val="en-GB"/>
              </w:rPr>
            </w:pPr>
          </w:p>
          <w:p w14:paraId="0FE000BA"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w:t>
            </w:r>
          </w:p>
          <w:p w14:paraId="1F88A601"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underskrift</w:t>
            </w:r>
          </w:p>
        </w:tc>
        <w:tc>
          <w:tcPr>
            <w:tcW w:w="4110" w:type="dxa"/>
          </w:tcPr>
          <w:p w14:paraId="58554450" w14:textId="77777777" w:rsidR="009D0CA5" w:rsidRPr="001C7278" w:rsidRDefault="009D0CA5">
            <w:pPr>
              <w:pStyle w:val="TableContents"/>
              <w:rPr>
                <w:rFonts w:asciiTheme="minorHAnsi" w:hAnsiTheme="minorHAnsi" w:cstheme="minorHAnsi"/>
                <w:sz w:val="40"/>
                <w:szCs w:val="40"/>
                <w:lang w:val="en-GB"/>
              </w:rPr>
            </w:pPr>
          </w:p>
          <w:p w14:paraId="5A2A83A2"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______________________________</w:t>
            </w:r>
          </w:p>
          <w:p w14:paraId="2C08BE23"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underskrift</w:t>
            </w:r>
          </w:p>
        </w:tc>
      </w:tr>
    </w:tbl>
    <w:p w14:paraId="66010671" w14:textId="77777777" w:rsidR="009D0CA5" w:rsidRPr="001C7278" w:rsidRDefault="009D0CA5" w:rsidP="009D0CA5">
      <w:pPr>
        <w:rPr>
          <w:rFonts w:cstheme="minorHAnsi"/>
          <w:sz w:val="22"/>
          <w:szCs w:val="22"/>
          <w:lang w:eastAsia="ar-SA"/>
        </w:rPr>
      </w:pPr>
    </w:p>
    <w:p w14:paraId="50610B7F" w14:textId="77777777" w:rsidR="009D0CA5" w:rsidRPr="001C7278" w:rsidRDefault="009D0CA5" w:rsidP="009D0CA5">
      <w:pPr>
        <w:rPr>
          <w:rFonts w:cstheme="minorHAnsi"/>
        </w:rPr>
      </w:pPr>
      <w:r w:rsidRPr="001C7278">
        <w:rPr>
          <w:rFonts w:cstheme="minorHAnsi"/>
        </w:rPr>
        <w:t>Avtalen undertegnes i to eksemplarer, ett til hver part.</w:t>
      </w:r>
    </w:p>
    <w:p w14:paraId="3602D6F0" w14:textId="77777777" w:rsidR="009D0CA5" w:rsidRPr="001C7278" w:rsidRDefault="009D0CA5" w:rsidP="009D0CA5">
      <w:pPr>
        <w:rPr>
          <w:rFonts w:cstheme="minorHAnsi"/>
        </w:rPr>
      </w:pPr>
    </w:p>
    <w:p w14:paraId="25FC79D3" w14:textId="77777777" w:rsidR="009D0CA5" w:rsidRPr="001C7278" w:rsidRDefault="009D0CA5" w:rsidP="009D0CA5">
      <w:pPr>
        <w:rPr>
          <w:rFonts w:cstheme="minorHAnsi"/>
        </w:rPr>
      </w:pPr>
    </w:p>
    <w:p w14:paraId="61DA55D0" w14:textId="77777777" w:rsidR="009D0CA5" w:rsidRPr="001C7278" w:rsidRDefault="009D0CA5" w:rsidP="009D0CA5">
      <w:pPr>
        <w:rPr>
          <w:rFonts w:cstheme="minorHAnsi"/>
        </w:rPr>
      </w:pPr>
    </w:p>
    <w:p w14:paraId="101AF551" w14:textId="77777777" w:rsidR="009D0CA5" w:rsidRPr="001C7278" w:rsidRDefault="009D0CA5" w:rsidP="009D0CA5">
      <w:pPr>
        <w:rPr>
          <w:rFonts w:cstheme="minorHAnsi"/>
          <w:b/>
          <w:bCs/>
        </w:rPr>
      </w:pPr>
      <w:r w:rsidRPr="001C7278">
        <w:rPr>
          <w:rFonts w:cstheme="minorHAnsi"/>
          <w:b/>
          <w:bCs/>
        </w:rPr>
        <w:t>Henvendelser</w:t>
      </w:r>
    </w:p>
    <w:p w14:paraId="7541D55A" w14:textId="77777777" w:rsidR="009D0CA5" w:rsidRPr="001C7278" w:rsidRDefault="009D0CA5" w:rsidP="009D0CA5">
      <w:pPr>
        <w:rPr>
          <w:rFonts w:cstheme="minorHAnsi"/>
        </w:rPr>
      </w:pPr>
      <w:r w:rsidRPr="001C7278">
        <w:rPr>
          <w:rFonts w:cstheme="minorHAnsi"/>
        </w:rPr>
        <w:t>Med mindre annet fremgår av bilag 4, skal alle henvendelser vedrørende denne avtalen rettes til:</w:t>
      </w:r>
    </w:p>
    <w:p w14:paraId="79A2CEFC" w14:textId="77777777" w:rsidR="009D0CA5" w:rsidRPr="001C7278" w:rsidRDefault="009D0CA5" w:rsidP="009D0CA5">
      <w:pPr>
        <w:rPr>
          <w:rFonts w:cstheme="minorHAnsi"/>
        </w:rPr>
      </w:pPr>
    </w:p>
    <w:p w14:paraId="75EB8BF6"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7C94E0CD" w14:textId="77777777" w:rsidTr="009D0CA5">
        <w:tc>
          <w:tcPr>
            <w:tcW w:w="4109" w:type="dxa"/>
            <w:hideMark/>
          </w:tcPr>
          <w:p w14:paraId="6865444A"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Kunden</w:t>
            </w:r>
          </w:p>
        </w:tc>
        <w:tc>
          <w:tcPr>
            <w:tcW w:w="4110" w:type="dxa"/>
            <w:hideMark/>
          </w:tcPr>
          <w:p w14:paraId="0FF9C8B1"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Konsulenten</w:t>
            </w:r>
          </w:p>
        </w:tc>
      </w:tr>
      <w:tr w:rsidR="009D0CA5" w:rsidRPr="001C7278" w14:paraId="55A0E9CC" w14:textId="77777777" w:rsidTr="009D0CA5">
        <w:tc>
          <w:tcPr>
            <w:tcW w:w="4109" w:type="dxa"/>
            <w:hideMark/>
          </w:tcPr>
          <w:p w14:paraId="768102A5"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c>
          <w:tcPr>
            <w:tcW w:w="4110" w:type="dxa"/>
            <w:hideMark/>
          </w:tcPr>
          <w:p w14:paraId="4E4F5C9E"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r>
      <w:tr w:rsidR="009D0CA5" w:rsidRPr="001C7278" w14:paraId="78112A3D" w14:textId="77777777" w:rsidTr="009D0CA5">
        <w:tc>
          <w:tcPr>
            <w:tcW w:w="4109" w:type="dxa"/>
            <w:hideMark/>
          </w:tcPr>
          <w:p w14:paraId="19360D21"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Stilling: </w:t>
            </w:r>
          </w:p>
        </w:tc>
        <w:tc>
          <w:tcPr>
            <w:tcW w:w="4110" w:type="dxa"/>
            <w:hideMark/>
          </w:tcPr>
          <w:p w14:paraId="49A2728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Stilling: </w:t>
            </w:r>
          </w:p>
        </w:tc>
      </w:tr>
      <w:tr w:rsidR="009D0CA5" w:rsidRPr="001C7278" w14:paraId="34A9A59D" w14:textId="77777777" w:rsidTr="009D0CA5">
        <w:tc>
          <w:tcPr>
            <w:tcW w:w="4109" w:type="dxa"/>
            <w:hideMark/>
          </w:tcPr>
          <w:p w14:paraId="458E6E01" w14:textId="77777777" w:rsidR="009D0CA5" w:rsidRPr="001C7278" w:rsidRDefault="009D0CA5">
            <w:pPr>
              <w:pStyle w:val="TableContents"/>
              <w:tabs>
                <w:tab w:val="left" w:pos="796"/>
                <w:tab w:val="left" w:pos="938"/>
              </w:tabs>
              <w:rPr>
                <w:rFonts w:asciiTheme="minorHAnsi" w:hAnsiTheme="minorHAnsi" w:cstheme="minorHAnsi"/>
                <w:lang w:val="en-GB"/>
              </w:rPr>
            </w:pPr>
            <w:r w:rsidRPr="001C7278">
              <w:rPr>
                <w:rFonts w:asciiTheme="minorHAnsi" w:hAnsiTheme="minorHAnsi" w:cstheme="minorHAnsi"/>
                <w:lang w:val="en-GB"/>
              </w:rPr>
              <w:t xml:space="preserve">Telefon: </w:t>
            </w:r>
          </w:p>
        </w:tc>
        <w:tc>
          <w:tcPr>
            <w:tcW w:w="4110" w:type="dxa"/>
            <w:hideMark/>
          </w:tcPr>
          <w:p w14:paraId="041F025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Telefon: </w:t>
            </w:r>
          </w:p>
        </w:tc>
      </w:tr>
      <w:tr w:rsidR="009D0CA5" w:rsidRPr="001C7278" w14:paraId="64F28513" w14:textId="77777777" w:rsidTr="009D0CA5">
        <w:tc>
          <w:tcPr>
            <w:tcW w:w="4109" w:type="dxa"/>
            <w:hideMark/>
          </w:tcPr>
          <w:p w14:paraId="6B4341FD"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E-post: </w:t>
            </w:r>
          </w:p>
        </w:tc>
        <w:tc>
          <w:tcPr>
            <w:tcW w:w="4110" w:type="dxa"/>
            <w:hideMark/>
          </w:tcPr>
          <w:p w14:paraId="0E476B7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E-post: </w:t>
            </w:r>
          </w:p>
        </w:tc>
      </w:tr>
    </w:tbl>
    <w:p w14:paraId="46E829BB" w14:textId="77777777" w:rsidR="009D0CA5" w:rsidRPr="001C7278" w:rsidRDefault="009D0CA5" w:rsidP="009D0CA5">
      <w:pPr>
        <w:rPr>
          <w:rFonts w:cstheme="minorHAnsi"/>
          <w:sz w:val="22"/>
          <w:szCs w:val="22"/>
          <w:lang w:eastAsia="ar-SA"/>
        </w:rPr>
      </w:pPr>
    </w:p>
    <w:p w14:paraId="5395C020" w14:textId="77777777" w:rsidR="009D0CA5" w:rsidRPr="001C7278" w:rsidRDefault="009D0CA5" w:rsidP="009D0CA5">
      <w:pPr>
        <w:rPr>
          <w:rFonts w:cstheme="minorHAnsi"/>
        </w:rPr>
        <w:sectPr w:rsidR="009D0CA5" w:rsidRPr="001C7278" w:rsidSect="007D072E">
          <w:footerReference w:type="default" r:id="rId12"/>
          <w:pgSz w:w="11907" w:h="16840"/>
          <w:pgMar w:top="1418" w:right="1418" w:bottom="1418" w:left="2268" w:header="709" w:footer="743" w:gutter="0"/>
          <w:paperSrc w:first="7" w:other="7"/>
          <w:pgNumType w:start="1"/>
          <w:cols w:space="708"/>
          <w:titlePg/>
          <w:docGrid w:linePitch="326"/>
        </w:sectPr>
      </w:pPr>
    </w:p>
    <w:p w14:paraId="32F8799F" w14:textId="77777777" w:rsidR="009D0CA5" w:rsidRPr="001C7278" w:rsidRDefault="009D0CA5" w:rsidP="009D0CA5">
      <w:pPr>
        <w:pStyle w:val="Tittelside2"/>
        <w:rPr>
          <w:rFonts w:asciiTheme="minorHAnsi" w:hAnsiTheme="minorHAnsi" w:cstheme="minorHAnsi"/>
        </w:rPr>
      </w:pPr>
      <w:r w:rsidRPr="001C7278">
        <w:rPr>
          <w:rFonts w:asciiTheme="minorHAnsi" w:hAnsiTheme="minorHAnsi" w:cstheme="minorHAnsi"/>
        </w:rPr>
        <w:lastRenderedPageBreak/>
        <w:t>Innhold</w:t>
      </w:r>
    </w:p>
    <w:p w14:paraId="5284D6AA" w14:textId="101AC285" w:rsidR="0067721D" w:rsidRDefault="009D0CA5">
      <w:pPr>
        <w:pStyle w:val="INNH1"/>
        <w:rPr>
          <w:rFonts w:asciiTheme="minorHAnsi" w:eastAsiaTheme="minorEastAsia" w:hAnsiTheme="minorHAnsi" w:cstheme="minorBidi"/>
          <w:b w:val="0"/>
          <w:bCs w:val="0"/>
          <w:caps w:val="0"/>
          <w:sz w:val="22"/>
          <w:szCs w:val="22"/>
        </w:rPr>
      </w:pPr>
      <w:r w:rsidRPr="001C7278">
        <w:rPr>
          <w:rFonts w:asciiTheme="minorHAnsi" w:hAnsiTheme="minorHAnsi" w:cstheme="minorHAnsi"/>
        </w:rPr>
        <w:fldChar w:fldCharType="begin"/>
      </w:r>
      <w:r w:rsidRPr="001C7278">
        <w:rPr>
          <w:rFonts w:asciiTheme="minorHAnsi" w:hAnsiTheme="minorHAnsi" w:cstheme="minorHAnsi"/>
        </w:rPr>
        <w:instrText xml:space="preserve"> TOC \o "3-3" \h \z \t "Overskrift 1;1;Overskrift 2;2" </w:instrText>
      </w:r>
      <w:r w:rsidRPr="001C7278">
        <w:rPr>
          <w:rFonts w:asciiTheme="minorHAnsi" w:hAnsiTheme="minorHAnsi" w:cstheme="minorHAnsi"/>
        </w:rPr>
        <w:fldChar w:fldCharType="separate"/>
      </w:r>
      <w:hyperlink w:anchor="_Toc8205844" w:history="1">
        <w:r w:rsidR="0067721D" w:rsidRPr="00700151">
          <w:rPr>
            <w:rStyle w:val="Hyperkobling"/>
            <w:rFonts w:cstheme="minorHAnsi"/>
          </w:rPr>
          <w:t>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Alminnelige bestemmelser</w:t>
        </w:r>
        <w:r w:rsidR="0067721D">
          <w:rPr>
            <w:webHidden/>
          </w:rPr>
          <w:tab/>
        </w:r>
        <w:r w:rsidR="0067721D">
          <w:rPr>
            <w:webHidden/>
          </w:rPr>
          <w:fldChar w:fldCharType="begin"/>
        </w:r>
        <w:r w:rsidR="0067721D">
          <w:rPr>
            <w:webHidden/>
          </w:rPr>
          <w:instrText xml:space="preserve"> PAGEREF _Toc8205844 \h </w:instrText>
        </w:r>
        <w:r w:rsidR="0067721D">
          <w:rPr>
            <w:webHidden/>
          </w:rPr>
        </w:r>
        <w:r w:rsidR="0067721D">
          <w:rPr>
            <w:webHidden/>
          </w:rPr>
          <w:fldChar w:fldCharType="separate"/>
        </w:r>
        <w:r w:rsidR="0067721D">
          <w:rPr>
            <w:webHidden/>
          </w:rPr>
          <w:t>6</w:t>
        </w:r>
        <w:r w:rsidR="0067721D">
          <w:rPr>
            <w:webHidden/>
          </w:rPr>
          <w:fldChar w:fldCharType="end"/>
        </w:r>
      </w:hyperlink>
    </w:p>
    <w:p w14:paraId="4D2C1B90" w14:textId="2133798B" w:rsidR="0067721D" w:rsidRDefault="00F34B63">
      <w:pPr>
        <w:pStyle w:val="INNH2"/>
        <w:rPr>
          <w:rFonts w:asciiTheme="minorHAnsi" w:eastAsiaTheme="minorEastAsia" w:hAnsiTheme="minorHAnsi" w:cstheme="minorBidi"/>
          <w:smallCaps w:val="0"/>
          <w:sz w:val="22"/>
          <w:szCs w:val="22"/>
        </w:rPr>
      </w:pPr>
      <w:hyperlink w:anchor="_Toc8205845" w:history="1">
        <w:r w:rsidR="0067721D" w:rsidRPr="00700151">
          <w:rPr>
            <w:rStyle w:val="Hyperkobling"/>
            <w:rFonts w:cstheme="minorHAnsi"/>
          </w:rPr>
          <w:t>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Avtalens omfang</w:t>
        </w:r>
        <w:r w:rsidR="0067721D">
          <w:rPr>
            <w:webHidden/>
          </w:rPr>
          <w:tab/>
        </w:r>
        <w:r w:rsidR="0067721D">
          <w:rPr>
            <w:webHidden/>
          </w:rPr>
          <w:fldChar w:fldCharType="begin"/>
        </w:r>
        <w:r w:rsidR="0067721D">
          <w:rPr>
            <w:webHidden/>
          </w:rPr>
          <w:instrText xml:space="preserve"> PAGEREF _Toc8205845 \h </w:instrText>
        </w:r>
        <w:r w:rsidR="0067721D">
          <w:rPr>
            <w:webHidden/>
          </w:rPr>
        </w:r>
        <w:r w:rsidR="0067721D">
          <w:rPr>
            <w:webHidden/>
          </w:rPr>
          <w:fldChar w:fldCharType="separate"/>
        </w:r>
        <w:r w:rsidR="0067721D">
          <w:rPr>
            <w:webHidden/>
          </w:rPr>
          <w:t>6</w:t>
        </w:r>
        <w:r w:rsidR="0067721D">
          <w:rPr>
            <w:webHidden/>
          </w:rPr>
          <w:fldChar w:fldCharType="end"/>
        </w:r>
      </w:hyperlink>
    </w:p>
    <w:p w14:paraId="302A3B0E" w14:textId="77B30816" w:rsidR="0067721D" w:rsidRDefault="00F34B63">
      <w:pPr>
        <w:pStyle w:val="INNH2"/>
        <w:rPr>
          <w:rFonts w:asciiTheme="minorHAnsi" w:eastAsiaTheme="minorEastAsia" w:hAnsiTheme="minorHAnsi" w:cstheme="minorBidi"/>
          <w:smallCaps w:val="0"/>
          <w:sz w:val="22"/>
          <w:szCs w:val="22"/>
        </w:rPr>
      </w:pPr>
      <w:hyperlink w:anchor="_Toc8205846" w:history="1">
        <w:r w:rsidR="0067721D" w:rsidRPr="00700151">
          <w:rPr>
            <w:rStyle w:val="Hyperkobling"/>
            <w:rFonts w:cstheme="minorHAnsi"/>
          </w:rPr>
          <w:t>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Bilag til avtalen</w:t>
        </w:r>
        <w:r w:rsidR="0067721D">
          <w:rPr>
            <w:webHidden/>
          </w:rPr>
          <w:tab/>
        </w:r>
        <w:r w:rsidR="0067721D">
          <w:rPr>
            <w:webHidden/>
          </w:rPr>
          <w:fldChar w:fldCharType="begin"/>
        </w:r>
        <w:r w:rsidR="0067721D">
          <w:rPr>
            <w:webHidden/>
          </w:rPr>
          <w:instrText xml:space="preserve"> PAGEREF _Toc8205846 \h </w:instrText>
        </w:r>
        <w:r w:rsidR="0067721D">
          <w:rPr>
            <w:webHidden/>
          </w:rPr>
        </w:r>
        <w:r w:rsidR="0067721D">
          <w:rPr>
            <w:webHidden/>
          </w:rPr>
          <w:fldChar w:fldCharType="separate"/>
        </w:r>
        <w:r w:rsidR="0067721D">
          <w:rPr>
            <w:webHidden/>
          </w:rPr>
          <w:t>6</w:t>
        </w:r>
        <w:r w:rsidR="0067721D">
          <w:rPr>
            <w:webHidden/>
          </w:rPr>
          <w:fldChar w:fldCharType="end"/>
        </w:r>
      </w:hyperlink>
    </w:p>
    <w:p w14:paraId="5F285676" w14:textId="4CEACC43" w:rsidR="0067721D" w:rsidRDefault="00F34B63">
      <w:pPr>
        <w:pStyle w:val="INNH2"/>
        <w:rPr>
          <w:rFonts w:asciiTheme="minorHAnsi" w:eastAsiaTheme="minorEastAsia" w:hAnsiTheme="minorHAnsi" w:cstheme="minorBidi"/>
          <w:smallCaps w:val="0"/>
          <w:sz w:val="22"/>
          <w:szCs w:val="22"/>
        </w:rPr>
      </w:pPr>
      <w:hyperlink w:anchor="_Toc8205847" w:history="1">
        <w:r w:rsidR="0067721D" w:rsidRPr="00700151">
          <w:rPr>
            <w:rStyle w:val="Hyperkobling"/>
            <w:rFonts w:cstheme="minorHAnsi"/>
          </w:rPr>
          <w:t>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Tolkning – rangordning</w:t>
        </w:r>
        <w:r w:rsidR="0067721D">
          <w:rPr>
            <w:webHidden/>
          </w:rPr>
          <w:tab/>
        </w:r>
        <w:r w:rsidR="0067721D">
          <w:rPr>
            <w:webHidden/>
          </w:rPr>
          <w:fldChar w:fldCharType="begin"/>
        </w:r>
        <w:r w:rsidR="0067721D">
          <w:rPr>
            <w:webHidden/>
          </w:rPr>
          <w:instrText xml:space="preserve"> PAGEREF _Toc8205847 \h </w:instrText>
        </w:r>
        <w:r w:rsidR="0067721D">
          <w:rPr>
            <w:webHidden/>
          </w:rPr>
        </w:r>
        <w:r w:rsidR="0067721D">
          <w:rPr>
            <w:webHidden/>
          </w:rPr>
          <w:fldChar w:fldCharType="separate"/>
        </w:r>
        <w:r w:rsidR="0067721D">
          <w:rPr>
            <w:webHidden/>
          </w:rPr>
          <w:t>6</w:t>
        </w:r>
        <w:r w:rsidR="0067721D">
          <w:rPr>
            <w:webHidden/>
          </w:rPr>
          <w:fldChar w:fldCharType="end"/>
        </w:r>
      </w:hyperlink>
    </w:p>
    <w:p w14:paraId="2989C68F" w14:textId="300CA98F" w:rsidR="0067721D" w:rsidRDefault="00F34B63">
      <w:pPr>
        <w:pStyle w:val="INNH2"/>
        <w:rPr>
          <w:rFonts w:asciiTheme="minorHAnsi" w:eastAsiaTheme="minorEastAsia" w:hAnsiTheme="minorHAnsi" w:cstheme="minorBidi"/>
          <w:smallCaps w:val="0"/>
          <w:sz w:val="22"/>
          <w:szCs w:val="22"/>
        </w:rPr>
      </w:pPr>
      <w:hyperlink w:anchor="_Toc8205848" w:history="1">
        <w:r w:rsidR="0067721D" w:rsidRPr="00700151">
          <w:rPr>
            <w:rStyle w:val="Hyperkobling"/>
            <w:rFonts w:cstheme="minorHAnsi"/>
          </w:rPr>
          <w:t>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Fremdriftsplan og leveringsdag</w:t>
        </w:r>
        <w:r w:rsidR="0067721D">
          <w:rPr>
            <w:webHidden/>
          </w:rPr>
          <w:tab/>
        </w:r>
        <w:r w:rsidR="0067721D">
          <w:rPr>
            <w:webHidden/>
          </w:rPr>
          <w:fldChar w:fldCharType="begin"/>
        </w:r>
        <w:r w:rsidR="0067721D">
          <w:rPr>
            <w:webHidden/>
          </w:rPr>
          <w:instrText xml:space="preserve"> PAGEREF _Toc8205848 \h </w:instrText>
        </w:r>
        <w:r w:rsidR="0067721D">
          <w:rPr>
            <w:webHidden/>
          </w:rPr>
        </w:r>
        <w:r w:rsidR="0067721D">
          <w:rPr>
            <w:webHidden/>
          </w:rPr>
          <w:fldChar w:fldCharType="separate"/>
        </w:r>
        <w:r w:rsidR="0067721D">
          <w:rPr>
            <w:webHidden/>
          </w:rPr>
          <w:t>7</w:t>
        </w:r>
        <w:r w:rsidR="0067721D">
          <w:rPr>
            <w:webHidden/>
          </w:rPr>
          <w:fldChar w:fldCharType="end"/>
        </w:r>
      </w:hyperlink>
    </w:p>
    <w:p w14:paraId="25931FB0" w14:textId="68AEB879" w:rsidR="0067721D" w:rsidRDefault="00F34B63">
      <w:pPr>
        <w:pStyle w:val="INNH2"/>
        <w:rPr>
          <w:rFonts w:asciiTheme="minorHAnsi" w:eastAsiaTheme="minorEastAsia" w:hAnsiTheme="minorHAnsi" w:cstheme="minorBidi"/>
          <w:smallCaps w:val="0"/>
          <w:sz w:val="22"/>
          <w:szCs w:val="22"/>
        </w:rPr>
      </w:pPr>
      <w:hyperlink w:anchor="_Toc8205849" w:history="1">
        <w:r w:rsidR="0067721D" w:rsidRPr="00700151">
          <w:rPr>
            <w:rStyle w:val="Hyperkobling"/>
            <w:rFonts w:cstheme="minorHAnsi"/>
          </w:rPr>
          <w:t>1.5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Partenes representanter</w:t>
        </w:r>
        <w:r w:rsidR="0067721D">
          <w:rPr>
            <w:webHidden/>
          </w:rPr>
          <w:tab/>
        </w:r>
        <w:r w:rsidR="0067721D">
          <w:rPr>
            <w:webHidden/>
          </w:rPr>
          <w:fldChar w:fldCharType="begin"/>
        </w:r>
        <w:r w:rsidR="0067721D">
          <w:rPr>
            <w:webHidden/>
          </w:rPr>
          <w:instrText xml:space="preserve"> PAGEREF _Toc8205849 \h </w:instrText>
        </w:r>
        <w:r w:rsidR="0067721D">
          <w:rPr>
            <w:webHidden/>
          </w:rPr>
        </w:r>
        <w:r w:rsidR="0067721D">
          <w:rPr>
            <w:webHidden/>
          </w:rPr>
          <w:fldChar w:fldCharType="separate"/>
        </w:r>
        <w:r w:rsidR="0067721D">
          <w:rPr>
            <w:webHidden/>
          </w:rPr>
          <w:t>7</w:t>
        </w:r>
        <w:r w:rsidR="0067721D">
          <w:rPr>
            <w:webHidden/>
          </w:rPr>
          <w:fldChar w:fldCharType="end"/>
        </w:r>
      </w:hyperlink>
    </w:p>
    <w:p w14:paraId="18335E35" w14:textId="6AAD8592" w:rsidR="0067721D" w:rsidRDefault="00F34B63">
      <w:pPr>
        <w:pStyle w:val="INNH2"/>
        <w:rPr>
          <w:rFonts w:asciiTheme="minorHAnsi" w:eastAsiaTheme="minorEastAsia" w:hAnsiTheme="minorHAnsi" w:cstheme="minorBidi"/>
          <w:smallCaps w:val="0"/>
          <w:sz w:val="22"/>
          <w:szCs w:val="22"/>
        </w:rPr>
      </w:pPr>
      <w:hyperlink w:anchor="_Toc8205850" w:history="1">
        <w:r w:rsidR="0067721D" w:rsidRPr="00700151">
          <w:rPr>
            <w:rStyle w:val="Hyperkobling"/>
            <w:rFonts w:cstheme="minorHAnsi"/>
          </w:rPr>
          <w:t>1.6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Nøkkelpersonell</w:t>
        </w:r>
        <w:r w:rsidR="0067721D">
          <w:rPr>
            <w:webHidden/>
          </w:rPr>
          <w:tab/>
        </w:r>
        <w:r w:rsidR="0067721D">
          <w:rPr>
            <w:webHidden/>
          </w:rPr>
          <w:fldChar w:fldCharType="begin"/>
        </w:r>
        <w:r w:rsidR="0067721D">
          <w:rPr>
            <w:webHidden/>
          </w:rPr>
          <w:instrText xml:space="preserve"> PAGEREF _Toc8205850 \h </w:instrText>
        </w:r>
        <w:r w:rsidR="0067721D">
          <w:rPr>
            <w:webHidden/>
          </w:rPr>
        </w:r>
        <w:r w:rsidR="0067721D">
          <w:rPr>
            <w:webHidden/>
          </w:rPr>
          <w:fldChar w:fldCharType="separate"/>
        </w:r>
        <w:r w:rsidR="0067721D">
          <w:rPr>
            <w:webHidden/>
          </w:rPr>
          <w:t>7</w:t>
        </w:r>
        <w:r w:rsidR="0067721D">
          <w:rPr>
            <w:webHidden/>
          </w:rPr>
          <w:fldChar w:fldCharType="end"/>
        </w:r>
      </w:hyperlink>
    </w:p>
    <w:p w14:paraId="05B1E4BC" w14:textId="20FF5489" w:rsidR="0067721D" w:rsidRDefault="00F34B63">
      <w:pPr>
        <w:pStyle w:val="INNH1"/>
        <w:rPr>
          <w:rFonts w:asciiTheme="minorHAnsi" w:eastAsiaTheme="minorEastAsia" w:hAnsiTheme="minorHAnsi" w:cstheme="minorBidi"/>
          <w:b w:val="0"/>
          <w:bCs w:val="0"/>
          <w:caps w:val="0"/>
          <w:sz w:val="22"/>
          <w:szCs w:val="22"/>
        </w:rPr>
      </w:pPr>
      <w:hyperlink w:anchor="_Toc8205851" w:history="1">
        <w:r w:rsidR="0067721D" w:rsidRPr="00700151">
          <w:rPr>
            <w:rStyle w:val="Hyperkobling"/>
            <w:rFonts w:cstheme="minorHAnsi"/>
          </w:rPr>
          <w:t>2.</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Endring, stansing og avbestilling</w:t>
        </w:r>
        <w:r w:rsidR="0067721D">
          <w:rPr>
            <w:webHidden/>
          </w:rPr>
          <w:tab/>
        </w:r>
        <w:r w:rsidR="0067721D">
          <w:rPr>
            <w:webHidden/>
          </w:rPr>
          <w:fldChar w:fldCharType="begin"/>
        </w:r>
        <w:r w:rsidR="0067721D">
          <w:rPr>
            <w:webHidden/>
          </w:rPr>
          <w:instrText xml:space="preserve"> PAGEREF _Toc8205851 \h </w:instrText>
        </w:r>
        <w:r w:rsidR="0067721D">
          <w:rPr>
            <w:webHidden/>
          </w:rPr>
        </w:r>
        <w:r w:rsidR="0067721D">
          <w:rPr>
            <w:webHidden/>
          </w:rPr>
          <w:fldChar w:fldCharType="separate"/>
        </w:r>
        <w:r w:rsidR="0067721D">
          <w:rPr>
            <w:webHidden/>
          </w:rPr>
          <w:t>7</w:t>
        </w:r>
        <w:r w:rsidR="0067721D">
          <w:rPr>
            <w:webHidden/>
          </w:rPr>
          <w:fldChar w:fldCharType="end"/>
        </w:r>
      </w:hyperlink>
    </w:p>
    <w:p w14:paraId="14A0ACBB" w14:textId="5DF3E2E9" w:rsidR="0067721D" w:rsidRDefault="00F34B63">
      <w:pPr>
        <w:pStyle w:val="INNH2"/>
        <w:rPr>
          <w:rFonts w:asciiTheme="minorHAnsi" w:eastAsiaTheme="minorEastAsia" w:hAnsiTheme="minorHAnsi" w:cstheme="minorBidi"/>
          <w:smallCaps w:val="0"/>
          <w:sz w:val="22"/>
          <w:szCs w:val="22"/>
        </w:rPr>
      </w:pPr>
      <w:hyperlink w:anchor="_Toc8205852" w:history="1">
        <w:r w:rsidR="0067721D" w:rsidRPr="00700151">
          <w:rPr>
            <w:rStyle w:val="Hyperkobling"/>
            <w:rFonts w:cstheme="minorHAnsi"/>
            <w:caps/>
          </w:rPr>
          <w:t>2.1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Endring av ytelsen etter avtaleinngåelsen</w:t>
        </w:r>
        <w:r w:rsidR="0067721D">
          <w:rPr>
            <w:webHidden/>
          </w:rPr>
          <w:tab/>
        </w:r>
        <w:r w:rsidR="0067721D">
          <w:rPr>
            <w:webHidden/>
          </w:rPr>
          <w:fldChar w:fldCharType="begin"/>
        </w:r>
        <w:r w:rsidR="0067721D">
          <w:rPr>
            <w:webHidden/>
          </w:rPr>
          <w:instrText xml:space="preserve"> PAGEREF _Toc8205852 \h </w:instrText>
        </w:r>
        <w:r w:rsidR="0067721D">
          <w:rPr>
            <w:webHidden/>
          </w:rPr>
        </w:r>
        <w:r w:rsidR="0067721D">
          <w:rPr>
            <w:webHidden/>
          </w:rPr>
          <w:fldChar w:fldCharType="separate"/>
        </w:r>
        <w:r w:rsidR="0067721D">
          <w:rPr>
            <w:webHidden/>
          </w:rPr>
          <w:t>7</w:t>
        </w:r>
        <w:r w:rsidR="0067721D">
          <w:rPr>
            <w:webHidden/>
          </w:rPr>
          <w:fldChar w:fldCharType="end"/>
        </w:r>
      </w:hyperlink>
    </w:p>
    <w:p w14:paraId="730F50C1" w14:textId="2BAC5CBC" w:rsidR="0067721D" w:rsidRDefault="00F34B63">
      <w:pPr>
        <w:pStyle w:val="INNH2"/>
        <w:rPr>
          <w:rFonts w:asciiTheme="minorHAnsi" w:eastAsiaTheme="minorEastAsia" w:hAnsiTheme="minorHAnsi" w:cstheme="minorBidi"/>
          <w:smallCaps w:val="0"/>
          <w:sz w:val="22"/>
          <w:szCs w:val="22"/>
        </w:rPr>
      </w:pPr>
      <w:hyperlink w:anchor="_Toc8205853" w:history="1">
        <w:r w:rsidR="0067721D" w:rsidRPr="00700151">
          <w:rPr>
            <w:rStyle w:val="Hyperkobling"/>
            <w:rFonts w:cstheme="minorHAnsi"/>
          </w:rPr>
          <w:t>2.2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Midlertidig stansing av oppdraget</w:t>
        </w:r>
        <w:r w:rsidR="0067721D">
          <w:rPr>
            <w:webHidden/>
          </w:rPr>
          <w:tab/>
        </w:r>
        <w:r w:rsidR="0067721D">
          <w:rPr>
            <w:webHidden/>
          </w:rPr>
          <w:fldChar w:fldCharType="begin"/>
        </w:r>
        <w:r w:rsidR="0067721D">
          <w:rPr>
            <w:webHidden/>
          </w:rPr>
          <w:instrText xml:space="preserve"> PAGEREF _Toc8205853 \h </w:instrText>
        </w:r>
        <w:r w:rsidR="0067721D">
          <w:rPr>
            <w:webHidden/>
          </w:rPr>
        </w:r>
        <w:r w:rsidR="0067721D">
          <w:rPr>
            <w:webHidden/>
          </w:rPr>
          <w:fldChar w:fldCharType="separate"/>
        </w:r>
        <w:r w:rsidR="0067721D">
          <w:rPr>
            <w:webHidden/>
          </w:rPr>
          <w:t>8</w:t>
        </w:r>
        <w:r w:rsidR="0067721D">
          <w:rPr>
            <w:webHidden/>
          </w:rPr>
          <w:fldChar w:fldCharType="end"/>
        </w:r>
      </w:hyperlink>
    </w:p>
    <w:p w14:paraId="2D99FF9D" w14:textId="6A3850B8" w:rsidR="0067721D" w:rsidRDefault="00F34B63">
      <w:pPr>
        <w:pStyle w:val="INNH2"/>
        <w:rPr>
          <w:rFonts w:asciiTheme="minorHAnsi" w:eastAsiaTheme="minorEastAsia" w:hAnsiTheme="minorHAnsi" w:cstheme="minorBidi"/>
          <w:smallCaps w:val="0"/>
          <w:sz w:val="22"/>
          <w:szCs w:val="22"/>
        </w:rPr>
      </w:pPr>
      <w:hyperlink w:anchor="_Toc8205854" w:history="1">
        <w:r w:rsidR="0067721D" w:rsidRPr="00700151">
          <w:rPr>
            <w:rStyle w:val="Hyperkobling"/>
            <w:rFonts w:cstheme="minorHAnsi"/>
          </w:rPr>
          <w:t>2.3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Avbestilling</w:t>
        </w:r>
        <w:r w:rsidR="0067721D">
          <w:rPr>
            <w:webHidden/>
          </w:rPr>
          <w:tab/>
        </w:r>
        <w:r w:rsidR="0067721D">
          <w:rPr>
            <w:webHidden/>
          </w:rPr>
          <w:fldChar w:fldCharType="begin"/>
        </w:r>
        <w:r w:rsidR="0067721D">
          <w:rPr>
            <w:webHidden/>
          </w:rPr>
          <w:instrText xml:space="preserve"> PAGEREF _Toc8205854 \h </w:instrText>
        </w:r>
        <w:r w:rsidR="0067721D">
          <w:rPr>
            <w:webHidden/>
          </w:rPr>
        </w:r>
        <w:r w:rsidR="0067721D">
          <w:rPr>
            <w:webHidden/>
          </w:rPr>
          <w:fldChar w:fldCharType="separate"/>
        </w:r>
        <w:r w:rsidR="0067721D">
          <w:rPr>
            <w:webHidden/>
          </w:rPr>
          <w:t>8</w:t>
        </w:r>
        <w:r w:rsidR="0067721D">
          <w:rPr>
            <w:webHidden/>
          </w:rPr>
          <w:fldChar w:fldCharType="end"/>
        </w:r>
      </w:hyperlink>
    </w:p>
    <w:p w14:paraId="07EFFB7C" w14:textId="69F16AA2" w:rsidR="0067721D" w:rsidRDefault="00F34B63">
      <w:pPr>
        <w:pStyle w:val="INNH1"/>
        <w:rPr>
          <w:rFonts w:asciiTheme="minorHAnsi" w:eastAsiaTheme="minorEastAsia" w:hAnsiTheme="minorHAnsi" w:cstheme="minorBidi"/>
          <w:b w:val="0"/>
          <w:bCs w:val="0"/>
          <w:caps w:val="0"/>
          <w:sz w:val="22"/>
          <w:szCs w:val="22"/>
        </w:rPr>
      </w:pPr>
      <w:hyperlink w:anchor="_Toc8205855" w:history="1">
        <w:r w:rsidR="0067721D" w:rsidRPr="00700151">
          <w:rPr>
            <w:rStyle w:val="Hyperkobling"/>
            <w:rFonts w:cstheme="minorHAnsi"/>
          </w:rPr>
          <w:t>3.</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plikter</w:t>
        </w:r>
        <w:r w:rsidR="0067721D">
          <w:rPr>
            <w:webHidden/>
          </w:rPr>
          <w:tab/>
        </w:r>
        <w:r w:rsidR="0067721D">
          <w:rPr>
            <w:webHidden/>
          </w:rPr>
          <w:fldChar w:fldCharType="begin"/>
        </w:r>
        <w:r w:rsidR="0067721D">
          <w:rPr>
            <w:webHidden/>
          </w:rPr>
          <w:instrText xml:space="preserve"> PAGEREF _Toc8205855 \h </w:instrText>
        </w:r>
        <w:r w:rsidR="0067721D">
          <w:rPr>
            <w:webHidden/>
          </w:rPr>
        </w:r>
        <w:r w:rsidR="0067721D">
          <w:rPr>
            <w:webHidden/>
          </w:rPr>
          <w:fldChar w:fldCharType="separate"/>
        </w:r>
        <w:r w:rsidR="0067721D">
          <w:rPr>
            <w:webHidden/>
          </w:rPr>
          <w:t>8</w:t>
        </w:r>
        <w:r w:rsidR="0067721D">
          <w:rPr>
            <w:webHidden/>
          </w:rPr>
          <w:fldChar w:fldCharType="end"/>
        </w:r>
      </w:hyperlink>
    </w:p>
    <w:p w14:paraId="1C8F8889" w14:textId="025B762A" w:rsidR="0067721D" w:rsidRDefault="00F34B63">
      <w:pPr>
        <w:pStyle w:val="INNH2"/>
        <w:rPr>
          <w:rFonts w:asciiTheme="minorHAnsi" w:eastAsiaTheme="minorEastAsia" w:hAnsiTheme="minorHAnsi" w:cstheme="minorBidi"/>
          <w:smallCaps w:val="0"/>
          <w:sz w:val="22"/>
          <w:szCs w:val="22"/>
        </w:rPr>
      </w:pPr>
      <w:hyperlink w:anchor="_Toc8205856" w:history="1">
        <w:r w:rsidR="0067721D" w:rsidRPr="00700151">
          <w:rPr>
            <w:rStyle w:val="Hyperkobling"/>
            <w:rFonts w:cstheme="minorHAnsi"/>
          </w:rPr>
          <w:t>3.1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Konsulentens ansvar og kompetanse</w:t>
        </w:r>
        <w:r w:rsidR="0067721D">
          <w:rPr>
            <w:webHidden/>
          </w:rPr>
          <w:tab/>
        </w:r>
        <w:r w:rsidR="0067721D">
          <w:rPr>
            <w:webHidden/>
          </w:rPr>
          <w:fldChar w:fldCharType="begin"/>
        </w:r>
        <w:r w:rsidR="0067721D">
          <w:rPr>
            <w:webHidden/>
          </w:rPr>
          <w:instrText xml:space="preserve"> PAGEREF _Toc8205856 \h </w:instrText>
        </w:r>
        <w:r w:rsidR="0067721D">
          <w:rPr>
            <w:webHidden/>
          </w:rPr>
        </w:r>
        <w:r w:rsidR="0067721D">
          <w:rPr>
            <w:webHidden/>
          </w:rPr>
          <w:fldChar w:fldCharType="separate"/>
        </w:r>
        <w:r w:rsidR="0067721D">
          <w:rPr>
            <w:webHidden/>
          </w:rPr>
          <w:t>8</w:t>
        </w:r>
        <w:r w:rsidR="0067721D">
          <w:rPr>
            <w:webHidden/>
          </w:rPr>
          <w:fldChar w:fldCharType="end"/>
        </w:r>
      </w:hyperlink>
    </w:p>
    <w:p w14:paraId="4975A3FF" w14:textId="614B07A0" w:rsidR="0067721D" w:rsidRDefault="00F34B63">
      <w:pPr>
        <w:pStyle w:val="INNH2"/>
        <w:rPr>
          <w:rFonts w:asciiTheme="minorHAnsi" w:eastAsiaTheme="minorEastAsia" w:hAnsiTheme="minorHAnsi" w:cstheme="minorBidi"/>
          <w:smallCaps w:val="0"/>
          <w:sz w:val="22"/>
          <w:szCs w:val="22"/>
        </w:rPr>
      </w:pPr>
      <w:hyperlink w:anchor="_Toc8205857" w:history="1">
        <w:r w:rsidR="0067721D" w:rsidRPr="00700151">
          <w:rPr>
            <w:rStyle w:val="Hyperkobling"/>
            <w:rFonts w:cstheme="minorHAnsi"/>
          </w:rPr>
          <w:t>3.2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standarder/metoder</w:t>
        </w:r>
        <w:r w:rsidR="0067721D">
          <w:rPr>
            <w:webHidden/>
          </w:rPr>
          <w:tab/>
        </w:r>
        <w:r w:rsidR="0067721D">
          <w:rPr>
            <w:webHidden/>
          </w:rPr>
          <w:fldChar w:fldCharType="begin"/>
        </w:r>
        <w:r w:rsidR="0067721D">
          <w:rPr>
            <w:webHidden/>
          </w:rPr>
          <w:instrText xml:space="preserve"> PAGEREF _Toc8205857 \h </w:instrText>
        </w:r>
        <w:r w:rsidR="0067721D">
          <w:rPr>
            <w:webHidden/>
          </w:rPr>
        </w:r>
        <w:r w:rsidR="0067721D">
          <w:rPr>
            <w:webHidden/>
          </w:rPr>
          <w:fldChar w:fldCharType="separate"/>
        </w:r>
        <w:r w:rsidR="0067721D">
          <w:rPr>
            <w:webHidden/>
          </w:rPr>
          <w:t>8</w:t>
        </w:r>
        <w:r w:rsidR="0067721D">
          <w:rPr>
            <w:webHidden/>
          </w:rPr>
          <w:fldChar w:fldCharType="end"/>
        </w:r>
      </w:hyperlink>
    </w:p>
    <w:p w14:paraId="41213844" w14:textId="7DBA8ADC" w:rsidR="0067721D" w:rsidRDefault="00F34B63">
      <w:pPr>
        <w:pStyle w:val="INNH2"/>
        <w:rPr>
          <w:rFonts w:asciiTheme="minorHAnsi" w:eastAsiaTheme="minorEastAsia" w:hAnsiTheme="minorHAnsi" w:cstheme="minorBidi"/>
          <w:smallCaps w:val="0"/>
          <w:sz w:val="22"/>
          <w:szCs w:val="22"/>
        </w:rPr>
      </w:pPr>
      <w:hyperlink w:anchor="_Toc8205858" w:history="1">
        <w:r w:rsidR="0067721D" w:rsidRPr="00700151">
          <w:rPr>
            <w:rStyle w:val="Hyperkobling"/>
            <w:rFonts w:cstheme="minorHAnsi"/>
          </w:rPr>
          <w:t>3.3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underleverandører</w:t>
        </w:r>
        <w:r w:rsidR="0067721D">
          <w:rPr>
            <w:webHidden/>
          </w:rPr>
          <w:tab/>
        </w:r>
        <w:r w:rsidR="0067721D">
          <w:rPr>
            <w:webHidden/>
          </w:rPr>
          <w:fldChar w:fldCharType="begin"/>
        </w:r>
        <w:r w:rsidR="0067721D">
          <w:rPr>
            <w:webHidden/>
          </w:rPr>
          <w:instrText xml:space="preserve"> PAGEREF _Toc8205858 \h </w:instrText>
        </w:r>
        <w:r w:rsidR="0067721D">
          <w:rPr>
            <w:webHidden/>
          </w:rPr>
        </w:r>
        <w:r w:rsidR="0067721D">
          <w:rPr>
            <w:webHidden/>
          </w:rPr>
          <w:fldChar w:fldCharType="separate"/>
        </w:r>
        <w:r w:rsidR="0067721D">
          <w:rPr>
            <w:webHidden/>
          </w:rPr>
          <w:t>9</w:t>
        </w:r>
        <w:r w:rsidR="0067721D">
          <w:rPr>
            <w:webHidden/>
          </w:rPr>
          <w:fldChar w:fldCharType="end"/>
        </w:r>
      </w:hyperlink>
    </w:p>
    <w:p w14:paraId="32785F3F" w14:textId="419407D3" w:rsidR="0067721D" w:rsidRDefault="00F34B63">
      <w:pPr>
        <w:pStyle w:val="INNH2"/>
        <w:rPr>
          <w:rFonts w:asciiTheme="minorHAnsi" w:eastAsiaTheme="minorEastAsia" w:hAnsiTheme="minorHAnsi" w:cstheme="minorBidi"/>
          <w:smallCaps w:val="0"/>
          <w:sz w:val="22"/>
          <w:szCs w:val="22"/>
        </w:rPr>
      </w:pPr>
      <w:hyperlink w:anchor="_Toc8205859" w:history="1">
        <w:r w:rsidR="0067721D" w:rsidRPr="00700151">
          <w:rPr>
            <w:rStyle w:val="Hyperkobling"/>
            <w:rFonts w:cstheme="minorHAnsi"/>
          </w:rPr>
          <w:t>3.4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Lønns- og arbeidsvilkår</w:t>
        </w:r>
        <w:r w:rsidR="0067721D">
          <w:rPr>
            <w:webHidden/>
          </w:rPr>
          <w:tab/>
        </w:r>
        <w:r w:rsidR="0067721D">
          <w:rPr>
            <w:webHidden/>
          </w:rPr>
          <w:fldChar w:fldCharType="begin"/>
        </w:r>
        <w:r w:rsidR="0067721D">
          <w:rPr>
            <w:webHidden/>
          </w:rPr>
          <w:instrText xml:space="preserve"> PAGEREF _Toc8205859 \h </w:instrText>
        </w:r>
        <w:r w:rsidR="0067721D">
          <w:rPr>
            <w:webHidden/>
          </w:rPr>
        </w:r>
        <w:r w:rsidR="0067721D">
          <w:rPr>
            <w:webHidden/>
          </w:rPr>
          <w:fldChar w:fldCharType="separate"/>
        </w:r>
        <w:r w:rsidR="0067721D">
          <w:rPr>
            <w:webHidden/>
          </w:rPr>
          <w:t>9</w:t>
        </w:r>
        <w:r w:rsidR="0067721D">
          <w:rPr>
            <w:webHidden/>
          </w:rPr>
          <w:fldChar w:fldCharType="end"/>
        </w:r>
      </w:hyperlink>
    </w:p>
    <w:p w14:paraId="4EEAC5DC" w14:textId="05EF1027" w:rsidR="0067721D" w:rsidRDefault="00F34B63">
      <w:pPr>
        <w:pStyle w:val="INNH2"/>
        <w:rPr>
          <w:rFonts w:asciiTheme="minorHAnsi" w:eastAsiaTheme="minorEastAsia" w:hAnsiTheme="minorHAnsi" w:cstheme="minorBidi"/>
          <w:smallCaps w:val="0"/>
          <w:sz w:val="22"/>
          <w:szCs w:val="22"/>
        </w:rPr>
      </w:pPr>
      <w:hyperlink w:anchor="_Toc8205860" w:history="1">
        <w:r w:rsidR="0067721D" w:rsidRPr="00700151">
          <w:rPr>
            <w:rStyle w:val="Hyperkobling"/>
            <w:rFonts w:cstheme="minorHAnsi"/>
          </w:rPr>
          <w:t>3.5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Fri programvare</w:t>
        </w:r>
        <w:r w:rsidR="0067721D">
          <w:rPr>
            <w:webHidden/>
          </w:rPr>
          <w:tab/>
        </w:r>
        <w:r w:rsidR="0067721D">
          <w:rPr>
            <w:webHidden/>
          </w:rPr>
          <w:fldChar w:fldCharType="begin"/>
        </w:r>
        <w:r w:rsidR="0067721D">
          <w:rPr>
            <w:webHidden/>
          </w:rPr>
          <w:instrText xml:space="preserve"> PAGEREF _Toc8205860 \h </w:instrText>
        </w:r>
        <w:r w:rsidR="0067721D">
          <w:rPr>
            <w:webHidden/>
          </w:rPr>
        </w:r>
        <w:r w:rsidR="0067721D">
          <w:rPr>
            <w:webHidden/>
          </w:rPr>
          <w:fldChar w:fldCharType="separate"/>
        </w:r>
        <w:r w:rsidR="0067721D">
          <w:rPr>
            <w:webHidden/>
          </w:rPr>
          <w:t>10</w:t>
        </w:r>
        <w:r w:rsidR="0067721D">
          <w:rPr>
            <w:webHidden/>
          </w:rPr>
          <w:fldChar w:fldCharType="end"/>
        </w:r>
      </w:hyperlink>
    </w:p>
    <w:p w14:paraId="1FB557D3" w14:textId="3136CD6E" w:rsidR="0067721D" w:rsidRDefault="00F34B63">
      <w:pPr>
        <w:pStyle w:val="INNH2"/>
        <w:rPr>
          <w:rFonts w:asciiTheme="minorHAnsi" w:eastAsiaTheme="minorEastAsia" w:hAnsiTheme="minorHAnsi" w:cstheme="minorBidi"/>
          <w:smallCaps w:val="0"/>
          <w:sz w:val="22"/>
          <w:szCs w:val="22"/>
        </w:rPr>
      </w:pPr>
      <w:hyperlink w:anchor="_Toc8205861" w:history="1">
        <w:r w:rsidR="0067721D" w:rsidRPr="00700151">
          <w:rPr>
            <w:rStyle w:val="Hyperkobling"/>
            <w:rFonts w:cstheme="minorHAnsi"/>
          </w:rPr>
          <w:t>3.6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Informasjonssikkerhet</w:t>
        </w:r>
        <w:r w:rsidR="0067721D">
          <w:rPr>
            <w:webHidden/>
          </w:rPr>
          <w:tab/>
        </w:r>
        <w:r w:rsidR="0067721D">
          <w:rPr>
            <w:webHidden/>
          </w:rPr>
          <w:fldChar w:fldCharType="begin"/>
        </w:r>
        <w:r w:rsidR="0067721D">
          <w:rPr>
            <w:webHidden/>
          </w:rPr>
          <w:instrText xml:space="preserve"> PAGEREF _Toc8205861 \h </w:instrText>
        </w:r>
        <w:r w:rsidR="0067721D">
          <w:rPr>
            <w:webHidden/>
          </w:rPr>
        </w:r>
        <w:r w:rsidR="0067721D">
          <w:rPr>
            <w:webHidden/>
          </w:rPr>
          <w:fldChar w:fldCharType="separate"/>
        </w:r>
        <w:r w:rsidR="0067721D">
          <w:rPr>
            <w:webHidden/>
          </w:rPr>
          <w:t>10</w:t>
        </w:r>
        <w:r w:rsidR="0067721D">
          <w:rPr>
            <w:webHidden/>
          </w:rPr>
          <w:fldChar w:fldCharType="end"/>
        </w:r>
      </w:hyperlink>
    </w:p>
    <w:p w14:paraId="0AF6F766" w14:textId="4159C336" w:rsidR="0067721D" w:rsidRDefault="00F34B63">
      <w:pPr>
        <w:pStyle w:val="INNH2"/>
        <w:rPr>
          <w:rFonts w:asciiTheme="minorHAnsi" w:eastAsiaTheme="minorEastAsia" w:hAnsiTheme="minorHAnsi" w:cstheme="minorBidi"/>
          <w:smallCaps w:val="0"/>
          <w:sz w:val="22"/>
          <w:szCs w:val="22"/>
        </w:rPr>
      </w:pPr>
      <w:hyperlink w:anchor="_Toc8205862" w:history="1">
        <w:r w:rsidR="0067721D" w:rsidRPr="00700151">
          <w:rPr>
            <w:rStyle w:val="Hyperkobling"/>
            <w:rFonts w:cstheme="minorHAnsi"/>
          </w:rPr>
          <w:t>3.7</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Personopplysninger</w:t>
        </w:r>
        <w:r w:rsidR="0067721D">
          <w:rPr>
            <w:webHidden/>
          </w:rPr>
          <w:tab/>
        </w:r>
        <w:r w:rsidR="0067721D">
          <w:rPr>
            <w:webHidden/>
          </w:rPr>
          <w:fldChar w:fldCharType="begin"/>
        </w:r>
        <w:r w:rsidR="0067721D">
          <w:rPr>
            <w:webHidden/>
          </w:rPr>
          <w:instrText xml:space="preserve"> PAGEREF _Toc8205862 \h </w:instrText>
        </w:r>
        <w:r w:rsidR="0067721D">
          <w:rPr>
            <w:webHidden/>
          </w:rPr>
        </w:r>
        <w:r w:rsidR="0067721D">
          <w:rPr>
            <w:webHidden/>
          </w:rPr>
          <w:fldChar w:fldCharType="separate"/>
        </w:r>
        <w:r w:rsidR="0067721D">
          <w:rPr>
            <w:webHidden/>
          </w:rPr>
          <w:t>11</w:t>
        </w:r>
        <w:r w:rsidR="0067721D">
          <w:rPr>
            <w:webHidden/>
          </w:rPr>
          <w:fldChar w:fldCharType="end"/>
        </w:r>
      </w:hyperlink>
    </w:p>
    <w:p w14:paraId="3F7DAAF1" w14:textId="5048C36E" w:rsidR="0067721D" w:rsidRDefault="00F34B63">
      <w:pPr>
        <w:pStyle w:val="INNH1"/>
        <w:rPr>
          <w:rFonts w:asciiTheme="minorHAnsi" w:eastAsiaTheme="minorEastAsia" w:hAnsiTheme="minorHAnsi" w:cstheme="minorBidi"/>
          <w:b w:val="0"/>
          <w:bCs w:val="0"/>
          <w:caps w:val="0"/>
          <w:sz w:val="22"/>
          <w:szCs w:val="22"/>
        </w:rPr>
      </w:pPr>
      <w:hyperlink w:anchor="_Toc8205863" w:history="1">
        <w:r w:rsidR="0067721D" w:rsidRPr="00700151">
          <w:rPr>
            <w:rStyle w:val="Hyperkobling"/>
            <w:rFonts w:cstheme="minorHAnsi"/>
          </w:rPr>
          <w:t>4.</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plikter</w:t>
        </w:r>
        <w:r w:rsidR="0067721D">
          <w:rPr>
            <w:webHidden/>
          </w:rPr>
          <w:tab/>
        </w:r>
        <w:r w:rsidR="0067721D">
          <w:rPr>
            <w:webHidden/>
          </w:rPr>
          <w:fldChar w:fldCharType="begin"/>
        </w:r>
        <w:r w:rsidR="0067721D">
          <w:rPr>
            <w:webHidden/>
          </w:rPr>
          <w:instrText xml:space="preserve"> PAGEREF _Toc8205863 \h </w:instrText>
        </w:r>
        <w:r w:rsidR="0067721D">
          <w:rPr>
            <w:webHidden/>
          </w:rPr>
        </w:r>
        <w:r w:rsidR="0067721D">
          <w:rPr>
            <w:webHidden/>
          </w:rPr>
          <w:fldChar w:fldCharType="separate"/>
        </w:r>
        <w:r w:rsidR="0067721D">
          <w:rPr>
            <w:webHidden/>
          </w:rPr>
          <w:t>12</w:t>
        </w:r>
        <w:r w:rsidR="0067721D">
          <w:rPr>
            <w:webHidden/>
          </w:rPr>
          <w:fldChar w:fldCharType="end"/>
        </w:r>
      </w:hyperlink>
    </w:p>
    <w:p w14:paraId="5313C3CE" w14:textId="4AFF1BC1" w:rsidR="0067721D" w:rsidRDefault="00F34B63">
      <w:pPr>
        <w:pStyle w:val="INNH2"/>
        <w:rPr>
          <w:rFonts w:asciiTheme="minorHAnsi" w:eastAsiaTheme="minorEastAsia" w:hAnsiTheme="minorHAnsi" w:cstheme="minorBidi"/>
          <w:smallCaps w:val="0"/>
          <w:sz w:val="22"/>
          <w:szCs w:val="22"/>
        </w:rPr>
      </w:pPr>
      <w:hyperlink w:anchor="_Toc8205864" w:history="1">
        <w:r w:rsidR="0067721D" w:rsidRPr="00700151">
          <w:rPr>
            <w:rStyle w:val="Hyperkobling"/>
            <w:rFonts w:cstheme="minorHAnsi"/>
          </w:rPr>
          <w:t>4.1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Kundens ansvar og medvirkning</w:t>
        </w:r>
        <w:r w:rsidR="0067721D">
          <w:rPr>
            <w:webHidden/>
          </w:rPr>
          <w:tab/>
        </w:r>
        <w:r w:rsidR="0067721D">
          <w:rPr>
            <w:webHidden/>
          </w:rPr>
          <w:fldChar w:fldCharType="begin"/>
        </w:r>
        <w:r w:rsidR="0067721D">
          <w:rPr>
            <w:webHidden/>
          </w:rPr>
          <w:instrText xml:space="preserve"> PAGEREF _Toc8205864 \h </w:instrText>
        </w:r>
        <w:r w:rsidR="0067721D">
          <w:rPr>
            <w:webHidden/>
          </w:rPr>
        </w:r>
        <w:r w:rsidR="0067721D">
          <w:rPr>
            <w:webHidden/>
          </w:rPr>
          <w:fldChar w:fldCharType="separate"/>
        </w:r>
        <w:r w:rsidR="0067721D">
          <w:rPr>
            <w:webHidden/>
          </w:rPr>
          <w:t>12</w:t>
        </w:r>
        <w:r w:rsidR="0067721D">
          <w:rPr>
            <w:webHidden/>
          </w:rPr>
          <w:fldChar w:fldCharType="end"/>
        </w:r>
      </w:hyperlink>
    </w:p>
    <w:p w14:paraId="384B9106" w14:textId="6E59D197" w:rsidR="0067721D" w:rsidRDefault="00F34B63">
      <w:pPr>
        <w:pStyle w:val="INNH2"/>
        <w:rPr>
          <w:rFonts w:asciiTheme="minorHAnsi" w:eastAsiaTheme="minorEastAsia" w:hAnsiTheme="minorHAnsi" w:cstheme="minorBidi"/>
          <w:smallCaps w:val="0"/>
          <w:sz w:val="22"/>
          <w:szCs w:val="22"/>
        </w:rPr>
      </w:pPr>
      <w:hyperlink w:anchor="_Toc8205865" w:history="1">
        <w:r w:rsidR="0067721D" w:rsidRPr="00700151">
          <w:rPr>
            <w:rStyle w:val="Hyperkobling"/>
            <w:rFonts w:cstheme="minorHAnsi"/>
          </w:rPr>
          <w:t>4.2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tredjepart</w:t>
        </w:r>
        <w:r w:rsidR="0067721D">
          <w:rPr>
            <w:webHidden/>
          </w:rPr>
          <w:tab/>
        </w:r>
        <w:r w:rsidR="0067721D">
          <w:rPr>
            <w:webHidden/>
          </w:rPr>
          <w:fldChar w:fldCharType="begin"/>
        </w:r>
        <w:r w:rsidR="0067721D">
          <w:rPr>
            <w:webHidden/>
          </w:rPr>
          <w:instrText xml:space="preserve"> PAGEREF _Toc8205865 \h </w:instrText>
        </w:r>
        <w:r w:rsidR="0067721D">
          <w:rPr>
            <w:webHidden/>
          </w:rPr>
        </w:r>
        <w:r w:rsidR="0067721D">
          <w:rPr>
            <w:webHidden/>
          </w:rPr>
          <w:fldChar w:fldCharType="separate"/>
        </w:r>
        <w:r w:rsidR="0067721D">
          <w:rPr>
            <w:webHidden/>
          </w:rPr>
          <w:t>12</w:t>
        </w:r>
        <w:r w:rsidR="0067721D">
          <w:rPr>
            <w:webHidden/>
          </w:rPr>
          <w:fldChar w:fldCharType="end"/>
        </w:r>
      </w:hyperlink>
    </w:p>
    <w:p w14:paraId="46076F31" w14:textId="183C99AE" w:rsidR="0067721D" w:rsidRDefault="00F34B63">
      <w:pPr>
        <w:pStyle w:val="INNH1"/>
        <w:rPr>
          <w:rFonts w:asciiTheme="minorHAnsi" w:eastAsiaTheme="minorEastAsia" w:hAnsiTheme="minorHAnsi" w:cstheme="minorBidi"/>
          <w:b w:val="0"/>
          <w:bCs w:val="0"/>
          <w:caps w:val="0"/>
          <w:sz w:val="22"/>
          <w:szCs w:val="22"/>
        </w:rPr>
      </w:pPr>
      <w:hyperlink w:anchor="_Toc8205866" w:history="1">
        <w:r w:rsidR="0067721D" w:rsidRPr="00700151">
          <w:rPr>
            <w:rStyle w:val="Hyperkobling"/>
            <w:rFonts w:cstheme="minorHAnsi"/>
          </w:rPr>
          <w:t>5.</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Partenes plikter</w:t>
        </w:r>
        <w:r w:rsidR="0067721D">
          <w:rPr>
            <w:webHidden/>
          </w:rPr>
          <w:tab/>
        </w:r>
        <w:r w:rsidR="0067721D">
          <w:rPr>
            <w:webHidden/>
          </w:rPr>
          <w:fldChar w:fldCharType="begin"/>
        </w:r>
        <w:r w:rsidR="0067721D">
          <w:rPr>
            <w:webHidden/>
          </w:rPr>
          <w:instrText xml:space="preserve"> PAGEREF _Toc8205866 \h </w:instrText>
        </w:r>
        <w:r w:rsidR="0067721D">
          <w:rPr>
            <w:webHidden/>
          </w:rPr>
        </w:r>
        <w:r w:rsidR="0067721D">
          <w:rPr>
            <w:webHidden/>
          </w:rPr>
          <w:fldChar w:fldCharType="separate"/>
        </w:r>
        <w:r w:rsidR="0067721D">
          <w:rPr>
            <w:webHidden/>
          </w:rPr>
          <w:t>12</w:t>
        </w:r>
        <w:r w:rsidR="0067721D">
          <w:rPr>
            <w:webHidden/>
          </w:rPr>
          <w:fldChar w:fldCharType="end"/>
        </w:r>
      </w:hyperlink>
    </w:p>
    <w:p w14:paraId="264186BD" w14:textId="051235F7" w:rsidR="0067721D" w:rsidRDefault="00F34B63">
      <w:pPr>
        <w:pStyle w:val="INNH2"/>
        <w:rPr>
          <w:rFonts w:asciiTheme="minorHAnsi" w:eastAsiaTheme="minorEastAsia" w:hAnsiTheme="minorHAnsi" w:cstheme="minorBidi"/>
          <w:smallCaps w:val="0"/>
          <w:sz w:val="22"/>
          <w:szCs w:val="22"/>
        </w:rPr>
      </w:pPr>
      <w:hyperlink w:anchor="_Toc8205867" w:history="1">
        <w:r w:rsidR="0067721D" w:rsidRPr="00700151">
          <w:rPr>
            <w:rStyle w:val="Hyperkobling"/>
            <w:rFonts w:cstheme="minorHAnsi"/>
          </w:rPr>
          <w:t>5.1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Møter</w:t>
        </w:r>
        <w:r w:rsidR="0067721D">
          <w:rPr>
            <w:webHidden/>
          </w:rPr>
          <w:tab/>
        </w:r>
        <w:r w:rsidR="0067721D">
          <w:rPr>
            <w:webHidden/>
          </w:rPr>
          <w:fldChar w:fldCharType="begin"/>
        </w:r>
        <w:r w:rsidR="0067721D">
          <w:rPr>
            <w:webHidden/>
          </w:rPr>
          <w:instrText xml:space="preserve"> PAGEREF _Toc8205867 \h </w:instrText>
        </w:r>
        <w:r w:rsidR="0067721D">
          <w:rPr>
            <w:webHidden/>
          </w:rPr>
        </w:r>
        <w:r w:rsidR="0067721D">
          <w:rPr>
            <w:webHidden/>
          </w:rPr>
          <w:fldChar w:fldCharType="separate"/>
        </w:r>
        <w:r w:rsidR="0067721D">
          <w:rPr>
            <w:webHidden/>
          </w:rPr>
          <w:t>12</w:t>
        </w:r>
        <w:r w:rsidR="0067721D">
          <w:rPr>
            <w:webHidden/>
          </w:rPr>
          <w:fldChar w:fldCharType="end"/>
        </w:r>
      </w:hyperlink>
    </w:p>
    <w:p w14:paraId="3ADAD5A1" w14:textId="0F3EEC0D" w:rsidR="0067721D" w:rsidRDefault="00F34B63">
      <w:pPr>
        <w:pStyle w:val="INNH2"/>
        <w:rPr>
          <w:rFonts w:asciiTheme="minorHAnsi" w:eastAsiaTheme="minorEastAsia" w:hAnsiTheme="minorHAnsi" w:cstheme="minorBidi"/>
          <w:smallCaps w:val="0"/>
          <w:sz w:val="22"/>
          <w:szCs w:val="22"/>
        </w:rPr>
      </w:pPr>
      <w:hyperlink w:anchor="_Toc8205868" w:history="1">
        <w:r w:rsidR="0067721D" w:rsidRPr="00700151">
          <w:rPr>
            <w:rStyle w:val="Hyperkobling"/>
            <w:rFonts w:cstheme="minorHAnsi"/>
          </w:rPr>
          <w:t>5.2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Ansvar for underleverandør og tredjepart</w:t>
        </w:r>
        <w:r w:rsidR="0067721D">
          <w:rPr>
            <w:webHidden/>
          </w:rPr>
          <w:tab/>
        </w:r>
        <w:r w:rsidR="0067721D">
          <w:rPr>
            <w:webHidden/>
          </w:rPr>
          <w:fldChar w:fldCharType="begin"/>
        </w:r>
        <w:r w:rsidR="0067721D">
          <w:rPr>
            <w:webHidden/>
          </w:rPr>
          <w:instrText xml:space="preserve"> PAGEREF _Toc8205868 \h </w:instrText>
        </w:r>
        <w:r w:rsidR="0067721D">
          <w:rPr>
            <w:webHidden/>
          </w:rPr>
        </w:r>
        <w:r w:rsidR="0067721D">
          <w:rPr>
            <w:webHidden/>
          </w:rPr>
          <w:fldChar w:fldCharType="separate"/>
        </w:r>
        <w:r w:rsidR="0067721D">
          <w:rPr>
            <w:webHidden/>
          </w:rPr>
          <w:t>12</w:t>
        </w:r>
        <w:r w:rsidR="0067721D">
          <w:rPr>
            <w:webHidden/>
          </w:rPr>
          <w:fldChar w:fldCharType="end"/>
        </w:r>
      </w:hyperlink>
    </w:p>
    <w:p w14:paraId="78425A93" w14:textId="0715F053" w:rsidR="0067721D" w:rsidRDefault="00F34B63">
      <w:pPr>
        <w:pStyle w:val="INNH2"/>
        <w:rPr>
          <w:rFonts w:asciiTheme="minorHAnsi" w:eastAsiaTheme="minorEastAsia" w:hAnsiTheme="minorHAnsi" w:cstheme="minorBidi"/>
          <w:smallCaps w:val="0"/>
          <w:sz w:val="22"/>
          <w:szCs w:val="22"/>
        </w:rPr>
      </w:pPr>
      <w:hyperlink w:anchor="_Toc8205869" w:history="1">
        <w:r w:rsidR="0067721D" w:rsidRPr="00700151">
          <w:rPr>
            <w:rStyle w:val="Hyperkobling"/>
            <w:rFonts w:cstheme="minorHAnsi"/>
          </w:rPr>
          <w:t>5.3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Risiko og ansvar for kommunikasjon og dokumentasjon</w:t>
        </w:r>
        <w:r w:rsidR="0067721D">
          <w:rPr>
            <w:webHidden/>
          </w:rPr>
          <w:tab/>
        </w:r>
        <w:r w:rsidR="0067721D">
          <w:rPr>
            <w:webHidden/>
          </w:rPr>
          <w:fldChar w:fldCharType="begin"/>
        </w:r>
        <w:r w:rsidR="0067721D">
          <w:rPr>
            <w:webHidden/>
          </w:rPr>
          <w:instrText xml:space="preserve"> PAGEREF _Toc8205869 \h </w:instrText>
        </w:r>
        <w:r w:rsidR="0067721D">
          <w:rPr>
            <w:webHidden/>
          </w:rPr>
        </w:r>
        <w:r w:rsidR="0067721D">
          <w:rPr>
            <w:webHidden/>
          </w:rPr>
          <w:fldChar w:fldCharType="separate"/>
        </w:r>
        <w:r w:rsidR="0067721D">
          <w:rPr>
            <w:webHidden/>
          </w:rPr>
          <w:t>13</w:t>
        </w:r>
        <w:r w:rsidR="0067721D">
          <w:rPr>
            <w:webHidden/>
          </w:rPr>
          <w:fldChar w:fldCharType="end"/>
        </w:r>
      </w:hyperlink>
    </w:p>
    <w:p w14:paraId="2499B87C" w14:textId="4881337E" w:rsidR="0067721D" w:rsidRDefault="00F34B63">
      <w:pPr>
        <w:pStyle w:val="INNH2"/>
        <w:rPr>
          <w:rFonts w:asciiTheme="minorHAnsi" w:eastAsiaTheme="minorEastAsia" w:hAnsiTheme="minorHAnsi" w:cstheme="minorBidi"/>
          <w:smallCaps w:val="0"/>
          <w:sz w:val="22"/>
          <w:szCs w:val="22"/>
        </w:rPr>
      </w:pPr>
      <w:hyperlink w:anchor="_Toc8205870" w:history="1">
        <w:r w:rsidR="0067721D" w:rsidRPr="00700151">
          <w:rPr>
            <w:rStyle w:val="Hyperkobling"/>
            <w:rFonts w:cstheme="minorHAnsi"/>
          </w:rPr>
          <w:t>5.4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Taushetsplikt</w:t>
        </w:r>
        <w:r w:rsidR="0067721D">
          <w:rPr>
            <w:webHidden/>
          </w:rPr>
          <w:tab/>
        </w:r>
        <w:r w:rsidR="0067721D">
          <w:rPr>
            <w:webHidden/>
          </w:rPr>
          <w:fldChar w:fldCharType="begin"/>
        </w:r>
        <w:r w:rsidR="0067721D">
          <w:rPr>
            <w:webHidden/>
          </w:rPr>
          <w:instrText xml:space="preserve"> PAGEREF _Toc8205870 \h </w:instrText>
        </w:r>
        <w:r w:rsidR="0067721D">
          <w:rPr>
            <w:webHidden/>
          </w:rPr>
        </w:r>
        <w:r w:rsidR="0067721D">
          <w:rPr>
            <w:webHidden/>
          </w:rPr>
          <w:fldChar w:fldCharType="separate"/>
        </w:r>
        <w:r w:rsidR="0067721D">
          <w:rPr>
            <w:webHidden/>
          </w:rPr>
          <w:t>13</w:t>
        </w:r>
        <w:r w:rsidR="0067721D">
          <w:rPr>
            <w:webHidden/>
          </w:rPr>
          <w:fldChar w:fldCharType="end"/>
        </w:r>
      </w:hyperlink>
    </w:p>
    <w:p w14:paraId="384722EC" w14:textId="63EF96D3" w:rsidR="0067721D" w:rsidRDefault="00F34B63">
      <w:pPr>
        <w:pStyle w:val="INNH2"/>
        <w:rPr>
          <w:rFonts w:asciiTheme="minorHAnsi" w:eastAsiaTheme="minorEastAsia" w:hAnsiTheme="minorHAnsi" w:cstheme="minorBidi"/>
          <w:smallCaps w:val="0"/>
          <w:sz w:val="22"/>
          <w:szCs w:val="22"/>
        </w:rPr>
      </w:pPr>
      <w:hyperlink w:anchor="_Toc8205871" w:history="1">
        <w:r w:rsidR="0067721D" w:rsidRPr="00700151">
          <w:rPr>
            <w:rStyle w:val="Hyperkobling"/>
            <w:rFonts w:cstheme="minorHAnsi"/>
          </w:rPr>
          <w:t>5.5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Skriftlighet</w:t>
        </w:r>
        <w:r w:rsidR="0067721D">
          <w:rPr>
            <w:webHidden/>
          </w:rPr>
          <w:tab/>
        </w:r>
        <w:r w:rsidR="0067721D">
          <w:rPr>
            <w:webHidden/>
          </w:rPr>
          <w:fldChar w:fldCharType="begin"/>
        </w:r>
        <w:r w:rsidR="0067721D">
          <w:rPr>
            <w:webHidden/>
          </w:rPr>
          <w:instrText xml:space="preserve"> PAGEREF _Toc8205871 \h </w:instrText>
        </w:r>
        <w:r w:rsidR="0067721D">
          <w:rPr>
            <w:webHidden/>
          </w:rPr>
        </w:r>
        <w:r w:rsidR="0067721D">
          <w:rPr>
            <w:webHidden/>
          </w:rPr>
          <w:fldChar w:fldCharType="separate"/>
        </w:r>
        <w:r w:rsidR="0067721D">
          <w:rPr>
            <w:webHidden/>
          </w:rPr>
          <w:t>14</w:t>
        </w:r>
        <w:r w:rsidR="0067721D">
          <w:rPr>
            <w:webHidden/>
          </w:rPr>
          <w:fldChar w:fldCharType="end"/>
        </w:r>
      </w:hyperlink>
    </w:p>
    <w:p w14:paraId="1C138237" w14:textId="340CE109" w:rsidR="0067721D" w:rsidRDefault="00F34B63">
      <w:pPr>
        <w:pStyle w:val="INNH1"/>
        <w:rPr>
          <w:rFonts w:asciiTheme="minorHAnsi" w:eastAsiaTheme="minorEastAsia" w:hAnsiTheme="minorHAnsi" w:cstheme="minorBidi"/>
          <w:b w:val="0"/>
          <w:bCs w:val="0"/>
          <w:caps w:val="0"/>
          <w:sz w:val="22"/>
          <w:szCs w:val="22"/>
        </w:rPr>
      </w:pPr>
      <w:hyperlink w:anchor="_Toc8205872" w:history="1">
        <w:r w:rsidR="0067721D" w:rsidRPr="00700151">
          <w:rPr>
            <w:rStyle w:val="Hyperkobling"/>
            <w:rFonts w:cstheme="minorHAnsi"/>
          </w:rPr>
          <w:t>6.</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Vederlag og betalingsbetingelser</w:t>
        </w:r>
        <w:r w:rsidR="0067721D">
          <w:rPr>
            <w:webHidden/>
          </w:rPr>
          <w:tab/>
        </w:r>
        <w:r w:rsidR="0067721D">
          <w:rPr>
            <w:webHidden/>
          </w:rPr>
          <w:fldChar w:fldCharType="begin"/>
        </w:r>
        <w:r w:rsidR="0067721D">
          <w:rPr>
            <w:webHidden/>
          </w:rPr>
          <w:instrText xml:space="preserve"> PAGEREF _Toc8205872 \h </w:instrText>
        </w:r>
        <w:r w:rsidR="0067721D">
          <w:rPr>
            <w:webHidden/>
          </w:rPr>
        </w:r>
        <w:r w:rsidR="0067721D">
          <w:rPr>
            <w:webHidden/>
          </w:rPr>
          <w:fldChar w:fldCharType="separate"/>
        </w:r>
        <w:r w:rsidR="0067721D">
          <w:rPr>
            <w:webHidden/>
          </w:rPr>
          <w:t>14</w:t>
        </w:r>
        <w:r w:rsidR="0067721D">
          <w:rPr>
            <w:webHidden/>
          </w:rPr>
          <w:fldChar w:fldCharType="end"/>
        </w:r>
      </w:hyperlink>
    </w:p>
    <w:p w14:paraId="33774096" w14:textId="2E233A9A" w:rsidR="0067721D" w:rsidRDefault="00F34B63">
      <w:pPr>
        <w:pStyle w:val="INNH2"/>
        <w:rPr>
          <w:rFonts w:asciiTheme="minorHAnsi" w:eastAsiaTheme="minorEastAsia" w:hAnsiTheme="minorHAnsi" w:cstheme="minorBidi"/>
          <w:smallCaps w:val="0"/>
          <w:sz w:val="22"/>
          <w:szCs w:val="22"/>
        </w:rPr>
      </w:pPr>
      <w:hyperlink w:anchor="_Toc8205873" w:history="1">
        <w:r w:rsidR="0067721D" w:rsidRPr="00700151">
          <w:rPr>
            <w:rStyle w:val="Hyperkobling"/>
            <w:rFonts w:cstheme="minorHAnsi"/>
          </w:rPr>
          <w:t>6.1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Vederlag</w:t>
        </w:r>
        <w:r w:rsidR="0067721D">
          <w:rPr>
            <w:webHidden/>
          </w:rPr>
          <w:tab/>
        </w:r>
        <w:r w:rsidR="0067721D">
          <w:rPr>
            <w:webHidden/>
          </w:rPr>
          <w:fldChar w:fldCharType="begin"/>
        </w:r>
        <w:r w:rsidR="0067721D">
          <w:rPr>
            <w:webHidden/>
          </w:rPr>
          <w:instrText xml:space="preserve"> PAGEREF _Toc8205873 \h </w:instrText>
        </w:r>
        <w:r w:rsidR="0067721D">
          <w:rPr>
            <w:webHidden/>
          </w:rPr>
        </w:r>
        <w:r w:rsidR="0067721D">
          <w:rPr>
            <w:webHidden/>
          </w:rPr>
          <w:fldChar w:fldCharType="separate"/>
        </w:r>
        <w:r w:rsidR="0067721D">
          <w:rPr>
            <w:webHidden/>
          </w:rPr>
          <w:t>14</w:t>
        </w:r>
        <w:r w:rsidR="0067721D">
          <w:rPr>
            <w:webHidden/>
          </w:rPr>
          <w:fldChar w:fldCharType="end"/>
        </w:r>
      </w:hyperlink>
    </w:p>
    <w:p w14:paraId="00F594B6" w14:textId="3E7A14BE" w:rsidR="0067721D" w:rsidRDefault="00F34B63">
      <w:pPr>
        <w:pStyle w:val="INNH2"/>
        <w:rPr>
          <w:rFonts w:asciiTheme="minorHAnsi" w:eastAsiaTheme="minorEastAsia" w:hAnsiTheme="minorHAnsi" w:cstheme="minorBidi"/>
          <w:smallCaps w:val="0"/>
          <w:sz w:val="22"/>
          <w:szCs w:val="22"/>
        </w:rPr>
      </w:pPr>
      <w:hyperlink w:anchor="_Toc8205874" w:history="1">
        <w:r w:rsidR="0067721D" w:rsidRPr="00700151">
          <w:rPr>
            <w:rStyle w:val="Hyperkobling"/>
            <w:rFonts w:cstheme="minorHAnsi"/>
          </w:rPr>
          <w:t>6.2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Fakturering</w:t>
        </w:r>
        <w:r w:rsidR="0067721D">
          <w:rPr>
            <w:webHidden/>
          </w:rPr>
          <w:tab/>
        </w:r>
        <w:r w:rsidR="0067721D">
          <w:rPr>
            <w:webHidden/>
          </w:rPr>
          <w:fldChar w:fldCharType="begin"/>
        </w:r>
        <w:r w:rsidR="0067721D">
          <w:rPr>
            <w:webHidden/>
          </w:rPr>
          <w:instrText xml:space="preserve"> PAGEREF _Toc8205874 \h </w:instrText>
        </w:r>
        <w:r w:rsidR="0067721D">
          <w:rPr>
            <w:webHidden/>
          </w:rPr>
        </w:r>
        <w:r w:rsidR="0067721D">
          <w:rPr>
            <w:webHidden/>
          </w:rPr>
          <w:fldChar w:fldCharType="separate"/>
        </w:r>
        <w:r w:rsidR="0067721D">
          <w:rPr>
            <w:webHidden/>
          </w:rPr>
          <w:t>14</w:t>
        </w:r>
        <w:r w:rsidR="0067721D">
          <w:rPr>
            <w:webHidden/>
          </w:rPr>
          <w:fldChar w:fldCharType="end"/>
        </w:r>
      </w:hyperlink>
    </w:p>
    <w:p w14:paraId="6856B1E7" w14:textId="6DB8846F" w:rsidR="0067721D" w:rsidRDefault="00F34B63">
      <w:pPr>
        <w:pStyle w:val="INNH2"/>
        <w:rPr>
          <w:rFonts w:asciiTheme="minorHAnsi" w:eastAsiaTheme="minorEastAsia" w:hAnsiTheme="minorHAnsi" w:cstheme="minorBidi"/>
          <w:smallCaps w:val="0"/>
          <w:sz w:val="22"/>
          <w:szCs w:val="22"/>
        </w:rPr>
      </w:pPr>
      <w:hyperlink w:anchor="_Toc8205875" w:history="1">
        <w:r w:rsidR="0067721D" w:rsidRPr="00700151">
          <w:rPr>
            <w:rStyle w:val="Hyperkobling"/>
            <w:rFonts w:cstheme="minorHAnsi"/>
          </w:rPr>
          <w:t>6.3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Forsinkelsesrente</w:t>
        </w:r>
        <w:r w:rsidR="0067721D">
          <w:rPr>
            <w:webHidden/>
          </w:rPr>
          <w:tab/>
        </w:r>
        <w:r w:rsidR="0067721D">
          <w:rPr>
            <w:webHidden/>
          </w:rPr>
          <w:fldChar w:fldCharType="begin"/>
        </w:r>
        <w:r w:rsidR="0067721D">
          <w:rPr>
            <w:webHidden/>
          </w:rPr>
          <w:instrText xml:space="preserve"> PAGEREF _Toc8205875 \h </w:instrText>
        </w:r>
        <w:r w:rsidR="0067721D">
          <w:rPr>
            <w:webHidden/>
          </w:rPr>
        </w:r>
        <w:r w:rsidR="0067721D">
          <w:rPr>
            <w:webHidden/>
          </w:rPr>
          <w:fldChar w:fldCharType="separate"/>
        </w:r>
        <w:r w:rsidR="0067721D">
          <w:rPr>
            <w:webHidden/>
          </w:rPr>
          <w:t>15</w:t>
        </w:r>
        <w:r w:rsidR="0067721D">
          <w:rPr>
            <w:webHidden/>
          </w:rPr>
          <w:fldChar w:fldCharType="end"/>
        </w:r>
      </w:hyperlink>
    </w:p>
    <w:p w14:paraId="60F3D611" w14:textId="443E2EA9" w:rsidR="0067721D" w:rsidRDefault="00F34B63">
      <w:pPr>
        <w:pStyle w:val="INNH2"/>
        <w:rPr>
          <w:rFonts w:asciiTheme="minorHAnsi" w:eastAsiaTheme="minorEastAsia" w:hAnsiTheme="minorHAnsi" w:cstheme="minorBidi"/>
          <w:smallCaps w:val="0"/>
          <w:sz w:val="22"/>
          <w:szCs w:val="22"/>
        </w:rPr>
      </w:pPr>
      <w:hyperlink w:anchor="_Toc8205876" w:history="1">
        <w:r w:rsidR="0067721D" w:rsidRPr="00700151">
          <w:rPr>
            <w:rStyle w:val="Hyperkobling"/>
            <w:rFonts w:cstheme="minorHAnsi"/>
          </w:rPr>
          <w:t>6.4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Betalingsmislighold</w:t>
        </w:r>
        <w:r w:rsidR="0067721D">
          <w:rPr>
            <w:webHidden/>
          </w:rPr>
          <w:tab/>
        </w:r>
        <w:r w:rsidR="0067721D">
          <w:rPr>
            <w:webHidden/>
          </w:rPr>
          <w:fldChar w:fldCharType="begin"/>
        </w:r>
        <w:r w:rsidR="0067721D">
          <w:rPr>
            <w:webHidden/>
          </w:rPr>
          <w:instrText xml:space="preserve"> PAGEREF _Toc8205876 \h </w:instrText>
        </w:r>
        <w:r w:rsidR="0067721D">
          <w:rPr>
            <w:webHidden/>
          </w:rPr>
        </w:r>
        <w:r w:rsidR="0067721D">
          <w:rPr>
            <w:webHidden/>
          </w:rPr>
          <w:fldChar w:fldCharType="separate"/>
        </w:r>
        <w:r w:rsidR="0067721D">
          <w:rPr>
            <w:webHidden/>
          </w:rPr>
          <w:t>15</w:t>
        </w:r>
        <w:r w:rsidR="0067721D">
          <w:rPr>
            <w:webHidden/>
          </w:rPr>
          <w:fldChar w:fldCharType="end"/>
        </w:r>
      </w:hyperlink>
    </w:p>
    <w:p w14:paraId="056825BE" w14:textId="6B28A272" w:rsidR="0067721D" w:rsidRDefault="00F34B63">
      <w:pPr>
        <w:pStyle w:val="INNH2"/>
        <w:rPr>
          <w:rFonts w:asciiTheme="minorHAnsi" w:eastAsiaTheme="minorEastAsia" w:hAnsiTheme="minorHAnsi" w:cstheme="minorBidi"/>
          <w:smallCaps w:val="0"/>
          <w:sz w:val="22"/>
          <w:szCs w:val="22"/>
        </w:rPr>
      </w:pPr>
      <w:hyperlink w:anchor="_Toc8205877" w:history="1">
        <w:r w:rsidR="0067721D" w:rsidRPr="00700151">
          <w:rPr>
            <w:rStyle w:val="Hyperkobling"/>
            <w:rFonts w:cstheme="minorHAnsi"/>
          </w:rPr>
          <w:t>6.5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Prisendringer</w:t>
        </w:r>
        <w:r w:rsidR="0067721D">
          <w:rPr>
            <w:webHidden/>
          </w:rPr>
          <w:tab/>
        </w:r>
        <w:r w:rsidR="0067721D">
          <w:rPr>
            <w:webHidden/>
          </w:rPr>
          <w:fldChar w:fldCharType="begin"/>
        </w:r>
        <w:r w:rsidR="0067721D">
          <w:rPr>
            <w:webHidden/>
          </w:rPr>
          <w:instrText xml:space="preserve"> PAGEREF _Toc8205877 \h </w:instrText>
        </w:r>
        <w:r w:rsidR="0067721D">
          <w:rPr>
            <w:webHidden/>
          </w:rPr>
        </w:r>
        <w:r w:rsidR="0067721D">
          <w:rPr>
            <w:webHidden/>
          </w:rPr>
          <w:fldChar w:fldCharType="separate"/>
        </w:r>
        <w:r w:rsidR="0067721D">
          <w:rPr>
            <w:webHidden/>
          </w:rPr>
          <w:t>15</w:t>
        </w:r>
        <w:r w:rsidR="0067721D">
          <w:rPr>
            <w:webHidden/>
          </w:rPr>
          <w:fldChar w:fldCharType="end"/>
        </w:r>
      </w:hyperlink>
    </w:p>
    <w:p w14:paraId="077C9C27" w14:textId="6CBEB09F" w:rsidR="0067721D" w:rsidRDefault="00F34B63">
      <w:pPr>
        <w:pStyle w:val="INNH1"/>
        <w:rPr>
          <w:rFonts w:asciiTheme="minorHAnsi" w:eastAsiaTheme="minorEastAsia" w:hAnsiTheme="minorHAnsi" w:cstheme="minorBidi"/>
          <w:b w:val="0"/>
          <w:bCs w:val="0"/>
          <w:caps w:val="0"/>
          <w:sz w:val="22"/>
          <w:szCs w:val="22"/>
        </w:rPr>
      </w:pPr>
      <w:hyperlink w:anchor="_Toc8205878" w:history="1">
        <w:r w:rsidR="0067721D" w:rsidRPr="00700151">
          <w:rPr>
            <w:rStyle w:val="Hyperkobling"/>
            <w:rFonts w:cstheme="minorHAnsi"/>
          </w:rPr>
          <w:t>7.</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Opphavs- og eiendomsrett</w:t>
        </w:r>
        <w:r w:rsidR="0067721D">
          <w:rPr>
            <w:webHidden/>
          </w:rPr>
          <w:tab/>
        </w:r>
        <w:r w:rsidR="0067721D">
          <w:rPr>
            <w:webHidden/>
          </w:rPr>
          <w:fldChar w:fldCharType="begin"/>
        </w:r>
        <w:r w:rsidR="0067721D">
          <w:rPr>
            <w:webHidden/>
          </w:rPr>
          <w:instrText xml:space="preserve"> PAGEREF _Toc8205878 \h </w:instrText>
        </w:r>
        <w:r w:rsidR="0067721D">
          <w:rPr>
            <w:webHidden/>
          </w:rPr>
        </w:r>
        <w:r w:rsidR="0067721D">
          <w:rPr>
            <w:webHidden/>
          </w:rPr>
          <w:fldChar w:fldCharType="separate"/>
        </w:r>
        <w:r w:rsidR="0067721D">
          <w:rPr>
            <w:webHidden/>
          </w:rPr>
          <w:t>15</w:t>
        </w:r>
        <w:r w:rsidR="0067721D">
          <w:rPr>
            <w:webHidden/>
          </w:rPr>
          <w:fldChar w:fldCharType="end"/>
        </w:r>
      </w:hyperlink>
    </w:p>
    <w:p w14:paraId="527F4B80" w14:textId="6363060E" w:rsidR="0067721D" w:rsidRDefault="00F34B63">
      <w:pPr>
        <w:pStyle w:val="INNH1"/>
        <w:rPr>
          <w:rFonts w:asciiTheme="minorHAnsi" w:eastAsiaTheme="minorEastAsia" w:hAnsiTheme="minorHAnsi" w:cstheme="minorBidi"/>
          <w:b w:val="0"/>
          <w:bCs w:val="0"/>
          <w:caps w:val="0"/>
          <w:sz w:val="22"/>
          <w:szCs w:val="22"/>
        </w:rPr>
      </w:pPr>
      <w:hyperlink w:anchor="_Toc8205879" w:history="1">
        <w:r w:rsidR="0067721D" w:rsidRPr="00700151">
          <w:rPr>
            <w:rStyle w:val="Hyperkobling"/>
            <w:rFonts w:cstheme="minorHAnsi"/>
          </w:rPr>
          <w:t>8.</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mislighold</w:t>
        </w:r>
        <w:r w:rsidR="0067721D">
          <w:rPr>
            <w:webHidden/>
          </w:rPr>
          <w:tab/>
        </w:r>
        <w:r w:rsidR="0067721D">
          <w:rPr>
            <w:webHidden/>
          </w:rPr>
          <w:fldChar w:fldCharType="begin"/>
        </w:r>
        <w:r w:rsidR="0067721D">
          <w:rPr>
            <w:webHidden/>
          </w:rPr>
          <w:instrText xml:space="preserve"> PAGEREF _Toc8205879 \h </w:instrText>
        </w:r>
        <w:r w:rsidR="0067721D">
          <w:rPr>
            <w:webHidden/>
          </w:rPr>
        </w:r>
        <w:r w:rsidR="0067721D">
          <w:rPr>
            <w:webHidden/>
          </w:rPr>
          <w:fldChar w:fldCharType="separate"/>
        </w:r>
        <w:r w:rsidR="0067721D">
          <w:rPr>
            <w:webHidden/>
          </w:rPr>
          <w:t>16</w:t>
        </w:r>
        <w:r w:rsidR="0067721D">
          <w:rPr>
            <w:webHidden/>
          </w:rPr>
          <w:fldChar w:fldCharType="end"/>
        </w:r>
      </w:hyperlink>
    </w:p>
    <w:p w14:paraId="78804457" w14:textId="4E72E101" w:rsidR="0067721D" w:rsidRDefault="00F34B63">
      <w:pPr>
        <w:pStyle w:val="INNH2"/>
        <w:rPr>
          <w:rFonts w:asciiTheme="minorHAnsi" w:eastAsiaTheme="minorEastAsia" w:hAnsiTheme="minorHAnsi" w:cstheme="minorBidi"/>
          <w:smallCaps w:val="0"/>
          <w:sz w:val="22"/>
          <w:szCs w:val="22"/>
        </w:rPr>
      </w:pPr>
      <w:hyperlink w:anchor="_Toc8205880" w:history="1">
        <w:r w:rsidR="0067721D" w:rsidRPr="00700151">
          <w:rPr>
            <w:rStyle w:val="Hyperkobling"/>
            <w:rFonts w:cstheme="minorHAnsi"/>
          </w:rPr>
          <w:t>8.1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_Toc8205880 \h </w:instrText>
        </w:r>
        <w:r w:rsidR="0067721D">
          <w:rPr>
            <w:webHidden/>
          </w:rPr>
        </w:r>
        <w:r w:rsidR="0067721D">
          <w:rPr>
            <w:webHidden/>
          </w:rPr>
          <w:fldChar w:fldCharType="separate"/>
        </w:r>
        <w:r w:rsidR="0067721D">
          <w:rPr>
            <w:webHidden/>
          </w:rPr>
          <w:t>16</w:t>
        </w:r>
        <w:r w:rsidR="0067721D">
          <w:rPr>
            <w:webHidden/>
          </w:rPr>
          <w:fldChar w:fldCharType="end"/>
        </w:r>
      </w:hyperlink>
    </w:p>
    <w:p w14:paraId="6BCAAB73" w14:textId="021418BF" w:rsidR="0067721D" w:rsidRDefault="00F34B63">
      <w:pPr>
        <w:pStyle w:val="INNH2"/>
        <w:rPr>
          <w:rFonts w:asciiTheme="minorHAnsi" w:eastAsiaTheme="minorEastAsia" w:hAnsiTheme="minorHAnsi" w:cstheme="minorBidi"/>
          <w:smallCaps w:val="0"/>
          <w:sz w:val="22"/>
          <w:szCs w:val="22"/>
        </w:rPr>
      </w:pPr>
      <w:hyperlink w:anchor="_Toc8205881" w:history="1">
        <w:r w:rsidR="0067721D" w:rsidRPr="00700151">
          <w:rPr>
            <w:rStyle w:val="Hyperkobling"/>
            <w:rFonts w:cstheme="minorHAnsi"/>
          </w:rPr>
          <w:t>8.2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_Toc8205881 \h </w:instrText>
        </w:r>
        <w:r w:rsidR="0067721D">
          <w:rPr>
            <w:webHidden/>
          </w:rPr>
        </w:r>
        <w:r w:rsidR="0067721D">
          <w:rPr>
            <w:webHidden/>
          </w:rPr>
          <w:fldChar w:fldCharType="separate"/>
        </w:r>
        <w:r w:rsidR="0067721D">
          <w:rPr>
            <w:webHidden/>
          </w:rPr>
          <w:t>16</w:t>
        </w:r>
        <w:r w:rsidR="0067721D">
          <w:rPr>
            <w:webHidden/>
          </w:rPr>
          <w:fldChar w:fldCharType="end"/>
        </w:r>
      </w:hyperlink>
    </w:p>
    <w:p w14:paraId="59203FB4" w14:textId="01F018E7" w:rsidR="0067721D" w:rsidRDefault="00F34B63">
      <w:pPr>
        <w:pStyle w:val="INNH2"/>
        <w:rPr>
          <w:rFonts w:asciiTheme="minorHAnsi" w:eastAsiaTheme="minorEastAsia" w:hAnsiTheme="minorHAnsi" w:cstheme="minorBidi"/>
          <w:smallCaps w:val="0"/>
          <w:sz w:val="22"/>
          <w:szCs w:val="22"/>
        </w:rPr>
      </w:pPr>
      <w:hyperlink w:anchor="_Toc8205882" w:history="1">
        <w:r w:rsidR="0067721D" w:rsidRPr="00700151">
          <w:rPr>
            <w:rStyle w:val="Hyperkobling"/>
            <w:rFonts w:cstheme="minorHAnsi"/>
          </w:rPr>
          <w:t>8.3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Tilleggsfrist</w:t>
        </w:r>
        <w:r w:rsidR="0067721D">
          <w:rPr>
            <w:webHidden/>
          </w:rPr>
          <w:tab/>
        </w:r>
        <w:r w:rsidR="0067721D">
          <w:rPr>
            <w:webHidden/>
          </w:rPr>
          <w:fldChar w:fldCharType="begin"/>
        </w:r>
        <w:r w:rsidR="0067721D">
          <w:rPr>
            <w:webHidden/>
          </w:rPr>
          <w:instrText xml:space="preserve"> PAGEREF _Toc8205882 \h </w:instrText>
        </w:r>
        <w:r w:rsidR="0067721D">
          <w:rPr>
            <w:webHidden/>
          </w:rPr>
        </w:r>
        <w:r w:rsidR="0067721D">
          <w:rPr>
            <w:webHidden/>
          </w:rPr>
          <w:fldChar w:fldCharType="separate"/>
        </w:r>
        <w:r w:rsidR="0067721D">
          <w:rPr>
            <w:webHidden/>
          </w:rPr>
          <w:t>16</w:t>
        </w:r>
        <w:r w:rsidR="0067721D">
          <w:rPr>
            <w:webHidden/>
          </w:rPr>
          <w:fldChar w:fldCharType="end"/>
        </w:r>
      </w:hyperlink>
    </w:p>
    <w:p w14:paraId="4538D001" w14:textId="49D9483B" w:rsidR="0067721D" w:rsidRDefault="00F34B63">
      <w:pPr>
        <w:pStyle w:val="INNH2"/>
        <w:rPr>
          <w:rFonts w:asciiTheme="minorHAnsi" w:eastAsiaTheme="minorEastAsia" w:hAnsiTheme="minorHAnsi" w:cstheme="minorBidi"/>
          <w:smallCaps w:val="0"/>
          <w:sz w:val="22"/>
          <w:szCs w:val="22"/>
        </w:rPr>
      </w:pPr>
      <w:hyperlink w:anchor="_Toc8205883" w:history="1">
        <w:r w:rsidR="0067721D" w:rsidRPr="00700151">
          <w:rPr>
            <w:rStyle w:val="Hyperkobling"/>
            <w:rFonts w:cstheme="minorHAnsi"/>
          </w:rPr>
          <w:t>8.4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Avhjelp</w:t>
        </w:r>
        <w:r w:rsidR="0067721D">
          <w:rPr>
            <w:webHidden/>
          </w:rPr>
          <w:tab/>
        </w:r>
        <w:r w:rsidR="0067721D">
          <w:rPr>
            <w:webHidden/>
          </w:rPr>
          <w:fldChar w:fldCharType="begin"/>
        </w:r>
        <w:r w:rsidR="0067721D">
          <w:rPr>
            <w:webHidden/>
          </w:rPr>
          <w:instrText xml:space="preserve"> PAGEREF _Toc8205883 \h </w:instrText>
        </w:r>
        <w:r w:rsidR="0067721D">
          <w:rPr>
            <w:webHidden/>
          </w:rPr>
        </w:r>
        <w:r w:rsidR="0067721D">
          <w:rPr>
            <w:webHidden/>
          </w:rPr>
          <w:fldChar w:fldCharType="separate"/>
        </w:r>
        <w:r w:rsidR="0067721D">
          <w:rPr>
            <w:webHidden/>
          </w:rPr>
          <w:t>16</w:t>
        </w:r>
        <w:r w:rsidR="0067721D">
          <w:rPr>
            <w:webHidden/>
          </w:rPr>
          <w:fldChar w:fldCharType="end"/>
        </w:r>
      </w:hyperlink>
    </w:p>
    <w:p w14:paraId="2F909A9E" w14:textId="101F0F33" w:rsidR="0067721D" w:rsidRDefault="00F34B63">
      <w:pPr>
        <w:pStyle w:val="INNH2"/>
        <w:rPr>
          <w:rFonts w:asciiTheme="minorHAnsi" w:eastAsiaTheme="minorEastAsia" w:hAnsiTheme="minorHAnsi" w:cstheme="minorBidi"/>
          <w:smallCaps w:val="0"/>
          <w:sz w:val="22"/>
          <w:szCs w:val="22"/>
        </w:rPr>
      </w:pPr>
      <w:hyperlink w:anchor="_Toc8205884" w:history="1">
        <w:r w:rsidR="0067721D" w:rsidRPr="00700151">
          <w:rPr>
            <w:rStyle w:val="Hyperkobling"/>
            <w:rFonts w:cstheme="minorHAnsi"/>
          </w:rPr>
          <w:t>8.5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Sanksjoner ved mislighold</w:t>
        </w:r>
        <w:r w:rsidR="0067721D">
          <w:rPr>
            <w:webHidden/>
          </w:rPr>
          <w:tab/>
        </w:r>
        <w:r w:rsidR="0067721D">
          <w:rPr>
            <w:webHidden/>
          </w:rPr>
          <w:fldChar w:fldCharType="begin"/>
        </w:r>
        <w:r w:rsidR="0067721D">
          <w:rPr>
            <w:webHidden/>
          </w:rPr>
          <w:instrText xml:space="preserve"> PAGEREF _Toc8205884 \h </w:instrText>
        </w:r>
        <w:r w:rsidR="0067721D">
          <w:rPr>
            <w:webHidden/>
          </w:rPr>
        </w:r>
        <w:r w:rsidR="0067721D">
          <w:rPr>
            <w:webHidden/>
          </w:rPr>
          <w:fldChar w:fldCharType="separate"/>
        </w:r>
        <w:r w:rsidR="0067721D">
          <w:rPr>
            <w:webHidden/>
          </w:rPr>
          <w:t>17</w:t>
        </w:r>
        <w:r w:rsidR="0067721D">
          <w:rPr>
            <w:webHidden/>
          </w:rPr>
          <w:fldChar w:fldCharType="end"/>
        </w:r>
      </w:hyperlink>
    </w:p>
    <w:p w14:paraId="59887A96" w14:textId="480C567B" w:rsidR="0067721D" w:rsidRDefault="00F34B63">
      <w:pPr>
        <w:pStyle w:val="INNH3"/>
        <w:rPr>
          <w:rFonts w:asciiTheme="minorHAnsi" w:eastAsiaTheme="minorEastAsia" w:hAnsiTheme="minorHAnsi" w:cstheme="minorBidi"/>
          <w:i w:val="0"/>
          <w:iCs w:val="0"/>
          <w:sz w:val="22"/>
          <w:szCs w:val="22"/>
        </w:rPr>
      </w:pPr>
      <w:hyperlink w:anchor="_Toc8205885" w:history="1">
        <w:r w:rsidR="0067721D" w:rsidRPr="00700151">
          <w:rPr>
            <w:rStyle w:val="Hyperkobling"/>
            <w:rFonts w:cstheme="minorHAnsi"/>
          </w:rPr>
          <w:t>8.5.1</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Tilbakehold av ytelser</w:t>
        </w:r>
        <w:r w:rsidR="0067721D">
          <w:rPr>
            <w:webHidden/>
          </w:rPr>
          <w:tab/>
        </w:r>
        <w:r w:rsidR="0067721D">
          <w:rPr>
            <w:webHidden/>
          </w:rPr>
          <w:fldChar w:fldCharType="begin"/>
        </w:r>
        <w:r w:rsidR="0067721D">
          <w:rPr>
            <w:webHidden/>
          </w:rPr>
          <w:instrText xml:space="preserve"> PAGEREF _Toc8205885 \h </w:instrText>
        </w:r>
        <w:r w:rsidR="0067721D">
          <w:rPr>
            <w:webHidden/>
          </w:rPr>
        </w:r>
        <w:r w:rsidR="0067721D">
          <w:rPr>
            <w:webHidden/>
          </w:rPr>
          <w:fldChar w:fldCharType="separate"/>
        </w:r>
        <w:r w:rsidR="0067721D">
          <w:rPr>
            <w:webHidden/>
          </w:rPr>
          <w:t>17</w:t>
        </w:r>
        <w:r w:rsidR="0067721D">
          <w:rPr>
            <w:webHidden/>
          </w:rPr>
          <w:fldChar w:fldCharType="end"/>
        </w:r>
      </w:hyperlink>
    </w:p>
    <w:p w14:paraId="63D3A881" w14:textId="2856C310" w:rsidR="0067721D" w:rsidRDefault="00F34B63">
      <w:pPr>
        <w:pStyle w:val="INNH3"/>
        <w:rPr>
          <w:rFonts w:asciiTheme="minorHAnsi" w:eastAsiaTheme="minorEastAsia" w:hAnsiTheme="minorHAnsi" w:cstheme="minorBidi"/>
          <w:i w:val="0"/>
          <w:iCs w:val="0"/>
          <w:sz w:val="22"/>
          <w:szCs w:val="22"/>
        </w:rPr>
      </w:pPr>
      <w:hyperlink w:anchor="_Toc8205886" w:history="1">
        <w:r w:rsidR="0067721D" w:rsidRPr="00700151">
          <w:rPr>
            <w:rStyle w:val="Hyperkobling"/>
            <w:rFonts w:cstheme="minorHAnsi"/>
          </w:rPr>
          <w:t>8.5.2</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Dagbot ved forsinkelse</w:t>
        </w:r>
        <w:r w:rsidR="0067721D">
          <w:rPr>
            <w:webHidden/>
          </w:rPr>
          <w:tab/>
        </w:r>
        <w:r w:rsidR="0067721D">
          <w:rPr>
            <w:webHidden/>
          </w:rPr>
          <w:fldChar w:fldCharType="begin"/>
        </w:r>
        <w:r w:rsidR="0067721D">
          <w:rPr>
            <w:webHidden/>
          </w:rPr>
          <w:instrText xml:space="preserve"> PAGEREF _Toc8205886 \h </w:instrText>
        </w:r>
        <w:r w:rsidR="0067721D">
          <w:rPr>
            <w:webHidden/>
          </w:rPr>
        </w:r>
        <w:r w:rsidR="0067721D">
          <w:rPr>
            <w:webHidden/>
          </w:rPr>
          <w:fldChar w:fldCharType="separate"/>
        </w:r>
        <w:r w:rsidR="0067721D">
          <w:rPr>
            <w:webHidden/>
          </w:rPr>
          <w:t>17</w:t>
        </w:r>
        <w:r w:rsidR="0067721D">
          <w:rPr>
            <w:webHidden/>
          </w:rPr>
          <w:fldChar w:fldCharType="end"/>
        </w:r>
      </w:hyperlink>
    </w:p>
    <w:p w14:paraId="49F438CD" w14:textId="65786B39" w:rsidR="0067721D" w:rsidRDefault="00F34B63">
      <w:pPr>
        <w:pStyle w:val="INNH3"/>
        <w:rPr>
          <w:rFonts w:asciiTheme="minorHAnsi" w:eastAsiaTheme="minorEastAsia" w:hAnsiTheme="minorHAnsi" w:cstheme="minorBidi"/>
          <w:i w:val="0"/>
          <w:iCs w:val="0"/>
          <w:sz w:val="22"/>
          <w:szCs w:val="22"/>
        </w:rPr>
      </w:pPr>
      <w:hyperlink w:anchor="_Toc8205887" w:history="1">
        <w:r w:rsidR="0067721D" w:rsidRPr="00700151">
          <w:rPr>
            <w:rStyle w:val="Hyperkobling"/>
            <w:rFonts w:cstheme="minorHAnsi"/>
          </w:rPr>
          <w:t>8.5.3</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Prisavslag</w:t>
        </w:r>
        <w:r w:rsidR="0067721D">
          <w:rPr>
            <w:webHidden/>
          </w:rPr>
          <w:tab/>
        </w:r>
        <w:r w:rsidR="0067721D">
          <w:rPr>
            <w:webHidden/>
          </w:rPr>
          <w:fldChar w:fldCharType="begin"/>
        </w:r>
        <w:r w:rsidR="0067721D">
          <w:rPr>
            <w:webHidden/>
          </w:rPr>
          <w:instrText xml:space="preserve"> PAGEREF _Toc8205887 \h </w:instrText>
        </w:r>
        <w:r w:rsidR="0067721D">
          <w:rPr>
            <w:webHidden/>
          </w:rPr>
        </w:r>
        <w:r w:rsidR="0067721D">
          <w:rPr>
            <w:webHidden/>
          </w:rPr>
          <w:fldChar w:fldCharType="separate"/>
        </w:r>
        <w:r w:rsidR="0067721D">
          <w:rPr>
            <w:webHidden/>
          </w:rPr>
          <w:t>17</w:t>
        </w:r>
        <w:r w:rsidR="0067721D">
          <w:rPr>
            <w:webHidden/>
          </w:rPr>
          <w:fldChar w:fldCharType="end"/>
        </w:r>
      </w:hyperlink>
    </w:p>
    <w:p w14:paraId="3933E571" w14:textId="608EB809" w:rsidR="0067721D" w:rsidRDefault="00F34B63">
      <w:pPr>
        <w:pStyle w:val="INNH3"/>
        <w:rPr>
          <w:rFonts w:asciiTheme="minorHAnsi" w:eastAsiaTheme="minorEastAsia" w:hAnsiTheme="minorHAnsi" w:cstheme="minorBidi"/>
          <w:i w:val="0"/>
          <w:iCs w:val="0"/>
          <w:sz w:val="22"/>
          <w:szCs w:val="22"/>
        </w:rPr>
      </w:pPr>
      <w:hyperlink w:anchor="_Toc8205888" w:history="1">
        <w:r w:rsidR="0067721D" w:rsidRPr="00700151">
          <w:rPr>
            <w:rStyle w:val="Hyperkobling"/>
            <w:rFonts w:cstheme="minorHAnsi"/>
          </w:rPr>
          <w:t>8.5.4</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Heving</w:t>
        </w:r>
        <w:r w:rsidR="0067721D">
          <w:rPr>
            <w:webHidden/>
          </w:rPr>
          <w:tab/>
        </w:r>
        <w:r w:rsidR="0067721D">
          <w:rPr>
            <w:webHidden/>
          </w:rPr>
          <w:fldChar w:fldCharType="begin"/>
        </w:r>
        <w:r w:rsidR="0067721D">
          <w:rPr>
            <w:webHidden/>
          </w:rPr>
          <w:instrText xml:space="preserve"> PAGEREF _Toc8205888 \h </w:instrText>
        </w:r>
        <w:r w:rsidR="0067721D">
          <w:rPr>
            <w:webHidden/>
          </w:rPr>
        </w:r>
        <w:r w:rsidR="0067721D">
          <w:rPr>
            <w:webHidden/>
          </w:rPr>
          <w:fldChar w:fldCharType="separate"/>
        </w:r>
        <w:r w:rsidR="0067721D">
          <w:rPr>
            <w:webHidden/>
          </w:rPr>
          <w:t>17</w:t>
        </w:r>
        <w:r w:rsidR="0067721D">
          <w:rPr>
            <w:webHidden/>
          </w:rPr>
          <w:fldChar w:fldCharType="end"/>
        </w:r>
      </w:hyperlink>
    </w:p>
    <w:p w14:paraId="16F5F925" w14:textId="1B7D242B" w:rsidR="0067721D" w:rsidRDefault="00F34B63">
      <w:pPr>
        <w:pStyle w:val="INNH3"/>
        <w:rPr>
          <w:rFonts w:asciiTheme="minorHAnsi" w:eastAsiaTheme="minorEastAsia" w:hAnsiTheme="minorHAnsi" w:cstheme="minorBidi"/>
          <w:i w:val="0"/>
          <w:iCs w:val="0"/>
          <w:sz w:val="22"/>
          <w:szCs w:val="22"/>
        </w:rPr>
      </w:pPr>
      <w:hyperlink w:anchor="_Toc8205889" w:history="1">
        <w:r w:rsidR="0067721D" w:rsidRPr="00700151">
          <w:rPr>
            <w:rStyle w:val="Hyperkobling"/>
            <w:rFonts w:cstheme="minorHAnsi"/>
          </w:rPr>
          <w:t>8.5.5</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_Toc8205889 \h </w:instrText>
        </w:r>
        <w:r w:rsidR="0067721D">
          <w:rPr>
            <w:webHidden/>
          </w:rPr>
        </w:r>
        <w:r w:rsidR="0067721D">
          <w:rPr>
            <w:webHidden/>
          </w:rPr>
          <w:fldChar w:fldCharType="separate"/>
        </w:r>
        <w:r w:rsidR="0067721D">
          <w:rPr>
            <w:webHidden/>
          </w:rPr>
          <w:t>18</w:t>
        </w:r>
        <w:r w:rsidR="0067721D">
          <w:rPr>
            <w:webHidden/>
          </w:rPr>
          <w:fldChar w:fldCharType="end"/>
        </w:r>
      </w:hyperlink>
    </w:p>
    <w:p w14:paraId="7563B2CA" w14:textId="198B0CB2" w:rsidR="0067721D" w:rsidRDefault="00F34B63">
      <w:pPr>
        <w:pStyle w:val="INNH3"/>
        <w:rPr>
          <w:rFonts w:asciiTheme="minorHAnsi" w:eastAsiaTheme="minorEastAsia" w:hAnsiTheme="minorHAnsi" w:cstheme="minorBidi"/>
          <w:i w:val="0"/>
          <w:iCs w:val="0"/>
          <w:sz w:val="22"/>
          <w:szCs w:val="22"/>
        </w:rPr>
      </w:pPr>
      <w:hyperlink w:anchor="_Toc8205890" w:history="1">
        <w:r w:rsidR="0067721D" w:rsidRPr="00700151">
          <w:rPr>
            <w:rStyle w:val="Hyperkobling"/>
            <w:rFonts w:cstheme="minorHAnsi"/>
          </w:rPr>
          <w:t>8.5.6</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Erstatningsbegrensning</w:t>
        </w:r>
        <w:r w:rsidR="0067721D">
          <w:rPr>
            <w:webHidden/>
          </w:rPr>
          <w:tab/>
        </w:r>
        <w:r w:rsidR="0067721D">
          <w:rPr>
            <w:webHidden/>
          </w:rPr>
          <w:fldChar w:fldCharType="begin"/>
        </w:r>
        <w:r w:rsidR="0067721D">
          <w:rPr>
            <w:webHidden/>
          </w:rPr>
          <w:instrText xml:space="preserve"> PAGEREF _Toc8205890 \h </w:instrText>
        </w:r>
        <w:r w:rsidR="0067721D">
          <w:rPr>
            <w:webHidden/>
          </w:rPr>
        </w:r>
        <w:r w:rsidR="0067721D">
          <w:rPr>
            <w:webHidden/>
          </w:rPr>
          <w:fldChar w:fldCharType="separate"/>
        </w:r>
        <w:r w:rsidR="0067721D">
          <w:rPr>
            <w:webHidden/>
          </w:rPr>
          <w:t>18</w:t>
        </w:r>
        <w:r w:rsidR="0067721D">
          <w:rPr>
            <w:webHidden/>
          </w:rPr>
          <w:fldChar w:fldCharType="end"/>
        </w:r>
      </w:hyperlink>
    </w:p>
    <w:p w14:paraId="0CCEF1FC" w14:textId="0DE8CB59" w:rsidR="0067721D" w:rsidRDefault="00F34B63">
      <w:pPr>
        <w:pStyle w:val="INNH1"/>
        <w:rPr>
          <w:rFonts w:asciiTheme="minorHAnsi" w:eastAsiaTheme="minorEastAsia" w:hAnsiTheme="minorHAnsi" w:cstheme="minorBidi"/>
          <w:b w:val="0"/>
          <w:bCs w:val="0"/>
          <w:caps w:val="0"/>
          <w:sz w:val="22"/>
          <w:szCs w:val="22"/>
        </w:rPr>
      </w:pPr>
      <w:hyperlink w:anchor="_Toc8205891" w:history="1">
        <w:r w:rsidR="0067721D" w:rsidRPr="00700151">
          <w:rPr>
            <w:rStyle w:val="Hyperkobling"/>
            <w:rFonts w:cstheme="minorHAnsi"/>
          </w:rPr>
          <w:t>9.</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mislighold</w:t>
        </w:r>
        <w:r w:rsidR="0067721D">
          <w:rPr>
            <w:webHidden/>
          </w:rPr>
          <w:tab/>
        </w:r>
        <w:r w:rsidR="0067721D">
          <w:rPr>
            <w:webHidden/>
          </w:rPr>
          <w:fldChar w:fldCharType="begin"/>
        </w:r>
        <w:r w:rsidR="0067721D">
          <w:rPr>
            <w:webHidden/>
          </w:rPr>
          <w:instrText xml:space="preserve"> PAGEREF _Toc8205891 \h </w:instrText>
        </w:r>
        <w:r w:rsidR="0067721D">
          <w:rPr>
            <w:webHidden/>
          </w:rPr>
        </w:r>
        <w:r w:rsidR="0067721D">
          <w:rPr>
            <w:webHidden/>
          </w:rPr>
          <w:fldChar w:fldCharType="separate"/>
        </w:r>
        <w:r w:rsidR="0067721D">
          <w:rPr>
            <w:webHidden/>
          </w:rPr>
          <w:t>18</w:t>
        </w:r>
        <w:r w:rsidR="0067721D">
          <w:rPr>
            <w:webHidden/>
          </w:rPr>
          <w:fldChar w:fldCharType="end"/>
        </w:r>
      </w:hyperlink>
    </w:p>
    <w:p w14:paraId="7A261B19" w14:textId="733DEAB9" w:rsidR="0067721D" w:rsidRDefault="00F34B63">
      <w:pPr>
        <w:pStyle w:val="INNH2"/>
        <w:rPr>
          <w:rFonts w:asciiTheme="minorHAnsi" w:eastAsiaTheme="minorEastAsia" w:hAnsiTheme="minorHAnsi" w:cstheme="minorBidi"/>
          <w:smallCaps w:val="0"/>
          <w:sz w:val="22"/>
          <w:szCs w:val="22"/>
        </w:rPr>
      </w:pPr>
      <w:hyperlink w:anchor="_Toc8205892" w:history="1">
        <w:r w:rsidR="0067721D" w:rsidRPr="00700151">
          <w:rPr>
            <w:rStyle w:val="Hyperkobling"/>
            <w:rFonts w:cstheme="minorHAnsi"/>
          </w:rPr>
          <w:t>9.1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_Toc8205892 \h </w:instrText>
        </w:r>
        <w:r w:rsidR="0067721D">
          <w:rPr>
            <w:webHidden/>
          </w:rPr>
        </w:r>
        <w:r w:rsidR="0067721D">
          <w:rPr>
            <w:webHidden/>
          </w:rPr>
          <w:fldChar w:fldCharType="separate"/>
        </w:r>
        <w:r w:rsidR="0067721D">
          <w:rPr>
            <w:webHidden/>
          </w:rPr>
          <w:t>18</w:t>
        </w:r>
        <w:r w:rsidR="0067721D">
          <w:rPr>
            <w:webHidden/>
          </w:rPr>
          <w:fldChar w:fldCharType="end"/>
        </w:r>
      </w:hyperlink>
    </w:p>
    <w:p w14:paraId="22EA8405" w14:textId="4E45D5E8" w:rsidR="0067721D" w:rsidRDefault="00F34B63">
      <w:pPr>
        <w:pStyle w:val="INNH2"/>
        <w:rPr>
          <w:rFonts w:asciiTheme="minorHAnsi" w:eastAsiaTheme="minorEastAsia" w:hAnsiTheme="minorHAnsi" w:cstheme="minorBidi"/>
          <w:smallCaps w:val="0"/>
          <w:sz w:val="22"/>
          <w:szCs w:val="22"/>
        </w:rPr>
      </w:pPr>
      <w:hyperlink w:anchor="_Toc8205893" w:history="1">
        <w:r w:rsidR="0067721D" w:rsidRPr="00700151">
          <w:rPr>
            <w:rStyle w:val="Hyperkobling"/>
            <w:rFonts w:cstheme="minorHAnsi"/>
          </w:rPr>
          <w:t>9.2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_Toc8205893 \h </w:instrText>
        </w:r>
        <w:r w:rsidR="0067721D">
          <w:rPr>
            <w:webHidden/>
          </w:rPr>
        </w:r>
        <w:r w:rsidR="0067721D">
          <w:rPr>
            <w:webHidden/>
          </w:rPr>
          <w:fldChar w:fldCharType="separate"/>
        </w:r>
        <w:r w:rsidR="0067721D">
          <w:rPr>
            <w:webHidden/>
          </w:rPr>
          <w:t>19</w:t>
        </w:r>
        <w:r w:rsidR="0067721D">
          <w:rPr>
            <w:webHidden/>
          </w:rPr>
          <w:fldChar w:fldCharType="end"/>
        </w:r>
      </w:hyperlink>
    </w:p>
    <w:p w14:paraId="19D78A10" w14:textId="66724227" w:rsidR="0067721D" w:rsidRDefault="00F34B63">
      <w:pPr>
        <w:pStyle w:val="INNH2"/>
        <w:rPr>
          <w:rFonts w:asciiTheme="minorHAnsi" w:eastAsiaTheme="minorEastAsia" w:hAnsiTheme="minorHAnsi" w:cstheme="minorBidi"/>
          <w:smallCaps w:val="0"/>
          <w:sz w:val="22"/>
          <w:szCs w:val="22"/>
        </w:rPr>
      </w:pPr>
      <w:hyperlink w:anchor="_Toc8205894" w:history="1">
        <w:r w:rsidR="0067721D" w:rsidRPr="00700151">
          <w:rPr>
            <w:rStyle w:val="Hyperkobling"/>
            <w:rFonts w:cstheme="minorHAnsi"/>
          </w:rPr>
          <w:t>9.3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Begrensning i Konsulentens tilbakeholdsrett</w:t>
        </w:r>
        <w:r w:rsidR="0067721D">
          <w:rPr>
            <w:webHidden/>
          </w:rPr>
          <w:tab/>
        </w:r>
        <w:r w:rsidR="0067721D">
          <w:rPr>
            <w:webHidden/>
          </w:rPr>
          <w:fldChar w:fldCharType="begin"/>
        </w:r>
        <w:r w:rsidR="0067721D">
          <w:rPr>
            <w:webHidden/>
          </w:rPr>
          <w:instrText xml:space="preserve"> PAGEREF _Toc8205894 \h </w:instrText>
        </w:r>
        <w:r w:rsidR="0067721D">
          <w:rPr>
            <w:webHidden/>
          </w:rPr>
        </w:r>
        <w:r w:rsidR="0067721D">
          <w:rPr>
            <w:webHidden/>
          </w:rPr>
          <w:fldChar w:fldCharType="separate"/>
        </w:r>
        <w:r w:rsidR="0067721D">
          <w:rPr>
            <w:webHidden/>
          </w:rPr>
          <w:t>19</w:t>
        </w:r>
        <w:r w:rsidR="0067721D">
          <w:rPr>
            <w:webHidden/>
          </w:rPr>
          <w:fldChar w:fldCharType="end"/>
        </w:r>
      </w:hyperlink>
    </w:p>
    <w:p w14:paraId="7CD83DE8" w14:textId="630E67A9" w:rsidR="0067721D" w:rsidRDefault="00F34B63">
      <w:pPr>
        <w:pStyle w:val="INNH2"/>
        <w:rPr>
          <w:rFonts w:asciiTheme="minorHAnsi" w:eastAsiaTheme="minorEastAsia" w:hAnsiTheme="minorHAnsi" w:cstheme="minorBidi"/>
          <w:smallCaps w:val="0"/>
          <w:sz w:val="22"/>
          <w:szCs w:val="22"/>
        </w:rPr>
      </w:pPr>
      <w:hyperlink w:anchor="_Toc8205895" w:history="1">
        <w:r w:rsidR="0067721D" w:rsidRPr="00700151">
          <w:rPr>
            <w:rStyle w:val="Hyperkobling"/>
            <w:rFonts w:cstheme="minorHAnsi"/>
          </w:rPr>
          <w:t>9.4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_Toc8205895 \h </w:instrText>
        </w:r>
        <w:r w:rsidR="0067721D">
          <w:rPr>
            <w:webHidden/>
          </w:rPr>
        </w:r>
        <w:r w:rsidR="0067721D">
          <w:rPr>
            <w:webHidden/>
          </w:rPr>
          <w:fldChar w:fldCharType="separate"/>
        </w:r>
        <w:r w:rsidR="0067721D">
          <w:rPr>
            <w:webHidden/>
          </w:rPr>
          <w:t>19</w:t>
        </w:r>
        <w:r w:rsidR="0067721D">
          <w:rPr>
            <w:webHidden/>
          </w:rPr>
          <w:fldChar w:fldCharType="end"/>
        </w:r>
      </w:hyperlink>
    </w:p>
    <w:p w14:paraId="0ECBF308" w14:textId="564FB0C7" w:rsidR="0067721D" w:rsidRDefault="00F34B63">
      <w:pPr>
        <w:pStyle w:val="INNH1"/>
        <w:rPr>
          <w:rFonts w:asciiTheme="minorHAnsi" w:eastAsiaTheme="minorEastAsia" w:hAnsiTheme="minorHAnsi" w:cstheme="minorBidi"/>
          <w:b w:val="0"/>
          <w:bCs w:val="0"/>
          <w:caps w:val="0"/>
          <w:sz w:val="22"/>
          <w:szCs w:val="22"/>
        </w:rPr>
      </w:pPr>
      <w:hyperlink w:anchor="_Toc8205896" w:history="1">
        <w:r w:rsidR="0067721D" w:rsidRPr="00700151">
          <w:rPr>
            <w:rStyle w:val="Hyperkobling"/>
            <w:rFonts w:cstheme="minorHAnsi"/>
          </w:rPr>
          <w:t>10.</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Øvrige bestemmelser</w:t>
        </w:r>
        <w:r w:rsidR="0067721D">
          <w:rPr>
            <w:webHidden/>
          </w:rPr>
          <w:tab/>
        </w:r>
        <w:r w:rsidR="0067721D">
          <w:rPr>
            <w:webHidden/>
          </w:rPr>
          <w:fldChar w:fldCharType="begin"/>
        </w:r>
        <w:r w:rsidR="0067721D">
          <w:rPr>
            <w:webHidden/>
          </w:rPr>
          <w:instrText xml:space="preserve"> PAGEREF _Toc8205896 \h </w:instrText>
        </w:r>
        <w:r w:rsidR="0067721D">
          <w:rPr>
            <w:webHidden/>
          </w:rPr>
        </w:r>
        <w:r w:rsidR="0067721D">
          <w:rPr>
            <w:webHidden/>
          </w:rPr>
          <w:fldChar w:fldCharType="separate"/>
        </w:r>
        <w:r w:rsidR="0067721D">
          <w:rPr>
            <w:webHidden/>
          </w:rPr>
          <w:t>19</w:t>
        </w:r>
        <w:r w:rsidR="0067721D">
          <w:rPr>
            <w:webHidden/>
          </w:rPr>
          <w:fldChar w:fldCharType="end"/>
        </w:r>
      </w:hyperlink>
    </w:p>
    <w:p w14:paraId="41373639" w14:textId="5A935BDB" w:rsidR="0067721D" w:rsidRDefault="00F34B63">
      <w:pPr>
        <w:pStyle w:val="INNH2"/>
        <w:rPr>
          <w:rFonts w:asciiTheme="minorHAnsi" w:eastAsiaTheme="minorEastAsia" w:hAnsiTheme="minorHAnsi" w:cstheme="minorBidi"/>
          <w:smallCaps w:val="0"/>
          <w:sz w:val="22"/>
          <w:szCs w:val="22"/>
        </w:rPr>
      </w:pPr>
      <w:hyperlink w:anchor="_Toc8205897" w:history="1">
        <w:r w:rsidR="0067721D" w:rsidRPr="00700151">
          <w:rPr>
            <w:rStyle w:val="Hyperkobling"/>
            <w:rFonts w:cstheme="minorHAnsi"/>
          </w:rPr>
          <w:t>10.1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Forsikringer</w:t>
        </w:r>
        <w:r w:rsidR="0067721D">
          <w:rPr>
            <w:webHidden/>
          </w:rPr>
          <w:tab/>
        </w:r>
        <w:r w:rsidR="0067721D">
          <w:rPr>
            <w:webHidden/>
          </w:rPr>
          <w:fldChar w:fldCharType="begin"/>
        </w:r>
        <w:r w:rsidR="0067721D">
          <w:rPr>
            <w:webHidden/>
          </w:rPr>
          <w:instrText xml:space="preserve"> PAGEREF _Toc8205897 \h </w:instrText>
        </w:r>
        <w:r w:rsidR="0067721D">
          <w:rPr>
            <w:webHidden/>
          </w:rPr>
        </w:r>
        <w:r w:rsidR="0067721D">
          <w:rPr>
            <w:webHidden/>
          </w:rPr>
          <w:fldChar w:fldCharType="separate"/>
        </w:r>
        <w:r w:rsidR="0067721D">
          <w:rPr>
            <w:webHidden/>
          </w:rPr>
          <w:t>19</w:t>
        </w:r>
        <w:r w:rsidR="0067721D">
          <w:rPr>
            <w:webHidden/>
          </w:rPr>
          <w:fldChar w:fldCharType="end"/>
        </w:r>
      </w:hyperlink>
    </w:p>
    <w:p w14:paraId="7E280B02" w14:textId="2ADF1C9B" w:rsidR="0067721D" w:rsidRDefault="00F34B63">
      <w:pPr>
        <w:pStyle w:val="INNH2"/>
        <w:rPr>
          <w:rFonts w:asciiTheme="minorHAnsi" w:eastAsiaTheme="minorEastAsia" w:hAnsiTheme="minorHAnsi" w:cstheme="minorBidi"/>
          <w:smallCaps w:val="0"/>
          <w:sz w:val="22"/>
          <w:szCs w:val="22"/>
        </w:rPr>
      </w:pPr>
      <w:hyperlink w:anchor="_Toc8205898" w:history="1">
        <w:r w:rsidR="0067721D" w:rsidRPr="00700151">
          <w:rPr>
            <w:rStyle w:val="Hyperkobling"/>
            <w:rFonts w:cstheme="minorHAnsi"/>
          </w:rPr>
          <w:t>10.2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Overdragelse av rettigheter og plikter</w:t>
        </w:r>
        <w:r w:rsidR="0067721D">
          <w:rPr>
            <w:webHidden/>
          </w:rPr>
          <w:tab/>
        </w:r>
        <w:r w:rsidR="0067721D">
          <w:rPr>
            <w:webHidden/>
          </w:rPr>
          <w:fldChar w:fldCharType="begin"/>
        </w:r>
        <w:r w:rsidR="0067721D">
          <w:rPr>
            <w:webHidden/>
          </w:rPr>
          <w:instrText xml:space="preserve"> PAGEREF _Toc8205898 \h </w:instrText>
        </w:r>
        <w:r w:rsidR="0067721D">
          <w:rPr>
            <w:webHidden/>
          </w:rPr>
        </w:r>
        <w:r w:rsidR="0067721D">
          <w:rPr>
            <w:webHidden/>
          </w:rPr>
          <w:fldChar w:fldCharType="separate"/>
        </w:r>
        <w:r w:rsidR="0067721D">
          <w:rPr>
            <w:webHidden/>
          </w:rPr>
          <w:t>19</w:t>
        </w:r>
        <w:r w:rsidR="0067721D">
          <w:rPr>
            <w:webHidden/>
          </w:rPr>
          <w:fldChar w:fldCharType="end"/>
        </w:r>
      </w:hyperlink>
    </w:p>
    <w:p w14:paraId="613B57EA" w14:textId="73CA8095" w:rsidR="0067721D" w:rsidRDefault="00F34B63">
      <w:pPr>
        <w:pStyle w:val="INNH2"/>
        <w:rPr>
          <w:rFonts w:asciiTheme="minorHAnsi" w:eastAsiaTheme="minorEastAsia" w:hAnsiTheme="minorHAnsi" w:cstheme="minorBidi"/>
          <w:smallCaps w:val="0"/>
          <w:sz w:val="22"/>
          <w:szCs w:val="22"/>
        </w:rPr>
      </w:pPr>
      <w:hyperlink w:anchor="_Toc8205899" w:history="1">
        <w:r w:rsidR="0067721D" w:rsidRPr="00700151">
          <w:rPr>
            <w:rStyle w:val="Hyperkobling"/>
            <w:rFonts w:cstheme="minorHAnsi"/>
          </w:rPr>
          <w:t>10.3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Konkurs, akkord e. l.</w:t>
        </w:r>
        <w:r w:rsidR="0067721D">
          <w:rPr>
            <w:webHidden/>
          </w:rPr>
          <w:tab/>
        </w:r>
        <w:r w:rsidR="0067721D">
          <w:rPr>
            <w:webHidden/>
          </w:rPr>
          <w:fldChar w:fldCharType="begin"/>
        </w:r>
        <w:r w:rsidR="0067721D">
          <w:rPr>
            <w:webHidden/>
          </w:rPr>
          <w:instrText xml:space="preserve"> PAGEREF _Toc8205899 \h </w:instrText>
        </w:r>
        <w:r w:rsidR="0067721D">
          <w:rPr>
            <w:webHidden/>
          </w:rPr>
        </w:r>
        <w:r w:rsidR="0067721D">
          <w:rPr>
            <w:webHidden/>
          </w:rPr>
          <w:fldChar w:fldCharType="separate"/>
        </w:r>
        <w:r w:rsidR="0067721D">
          <w:rPr>
            <w:webHidden/>
          </w:rPr>
          <w:t>20</w:t>
        </w:r>
        <w:r w:rsidR="0067721D">
          <w:rPr>
            <w:webHidden/>
          </w:rPr>
          <w:fldChar w:fldCharType="end"/>
        </w:r>
      </w:hyperlink>
    </w:p>
    <w:p w14:paraId="3CA8A684" w14:textId="6E062612" w:rsidR="0067721D" w:rsidRDefault="00F34B63">
      <w:pPr>
        <w:pStyle w:val="INNH2"/>
        <w:rPr>
          <w:rFonts w:asciiTheme="minorHAnsi" w:eastAsiaTheme="minorEastAsia" w:hAnsiTheme="minorHAnsi" w:cstheme="minorBidi"/>
          <w:smallCaps w:val="0"/>
          <w:sz w:val="22"/>
          <w:szCs w:val="22"/>
        </w:rPr>
      </w:pPr>
      <w:hyperlink w:anchor="_Toc8205900" w:history="1">
        <w:r w:rsidR="0067721D" w:rsidRPr="00700151">
          <w:rPr>
            <w:rStyle w:val="Hyperkobling"/>
            <w:rFonts w:cstheme="minorHAnsi"/>
          </w:rPr>
          <w:t>10.4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Force majeure</w:t>
        </w:r>
        <w:r w:rsidR="0067721D">
          <w:rPr>
            <w:webHidden/>
          </w:rPr>
          <w:tab/>
        </w:r>
        <w:r w:rsidR="0067721D">
          <w:rPr>
            <w:webHidden/>
          </w:rPr>
          <w:fldChar w:fldCharType="begin"/>
        </w:r>
        <w:r w:rsidR="0067721D">
          <w:rPr>
            <w:webHidden/>
          </w:rPr>
          <w:instrText xml:space="preserve"> PAGEREF _Toc8205900 \h </w:instrText>
        </w:r>
        <w:r w:rsidR="0067721D">
          <w:rPr>
            <w:webHidden/>
          </w:rPr>
        </w:r>
        <w:r w:rsidR="0067721D">
          <w:rPr>
            <w:webHidden/>
          </w:rPr>
          <w:fldChar w:fldCharType="separate"/>
        </w:r>
        <w:r w:rsidR="0067721D">
          <w:rPr>
            <w:webHidden/>
          </w:rPr>
          <w:t>20</w:t>
        </w:r>
        <w:r w:rsidR="0067721D">
          <w:rPr>
            <w:webHidden/>
          </w:rPr>
          <w:fldChar w:fldCharType="end"/>
        </w:r>
      </w:hyperlink>
    </w:p>
    <w:p w14:paraId="2D08EF1F" w14:textId="7E31AD59" w:rsidR="0067721D" w:rsidRDefault="00F34B63">
      <w:pPr>
        <w:pStyle w:val="INNH1"/>
        <w:rPr>
          <w:rFonts w:asciiTheme="minorHAnsi" w:eastAsiaTheme="minorEastAsia" w:hAnsiTheme="minorHAnsi" w:cstheme="minorBidi"/>
          <w:b w:val="0"/>
          <w:bCs w:val="0"/>
          <w:caps w:val="0"/>
          <w:sz w:val="22"/>
          <w:szCs w:val="22"/>
        </w:rPr>
      </w:pPr>
      <w:hyperlink w:anchor="_Toc8205901" w:history="1">
        <w:r w:rsidR="0067721D" w:rsidRPr="00700151">
          <w:rPr>
            <w:rStyle w:val="Hyperkobling"/>
            <w:rFonts w:cstheme="minorHAnsi"/>
          </w:rPr>
          <w:t>11.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Tvister</w:t>
        </w:r>
        <w:r w:rsidR="0067721D">
          <w:rPr>
            <w:webHidden/>
          </w:rPr>
          <w:tab/>
        </w:r>
        <w:r w:rsidR="0067721D">
          <w:rPr>
            <w:webHidden/>
          </w:rPr>
          <w:fldChar w:fldCharType="begin"/>
        </w:r>
        <w:r w:rsidR="0067721D">
          <w:rPr>
            <w:webHidden/>
          </w:rPr>
          <w:instrText xml:space="preserve"> PAGEREF _Toc8205901 \h </w:instrText>
        </w:r>
        <w:r w:rsidR="0067721D">
          <w:rPr>
            <w:webHidden/>
          </w:rPr>
        </w:r>
        <w:r w:rsidR="0067721D">
          <w:rPr>
            <w:webHidden/>
          </w:rPr>
          <w:fldChar w:fldCharType="separate"/>
        </w:r>
        <w:r w:rsidR="0067721D">
          <w:rPr>
            <w:webHidden/>
          </w:rPr>
          <w:t>20</w:t>
        </w:r>
        <w:r w:rsidR="0067721D">
          <w:rPr>
            <w:webHidden/>
          </w:rPr>
          <w:fldChar w:fldCharType="end"/>
        </w:r>
      </w:hyperlink>
    </w:p>
    <w:p w14:paraId="4ACA3195" w14:textId="0D87E213" w:rsidR="0067721D" w:rsidRDefault="00F34B63">
      <w:pPr>
        <w:pStyle w:val="INNH2"/>
        <w:rPr>
          <w:rFonts w:asciiTheme="minorHAnsi" w:eastAsiaTheme="minorEastAsia" w:hAnsiTheme="minorHAnsi" w:cstheme="minorBidi"/>
          <w:smallCaps w:val="0"/>
          <w:sz w:val="22"/>
          <w:szCs w:val="22"/>
        </w:rPr>
      </w:pPr>
      <w:hyperlink w:anchor="_Toc8205902" w:history="1">
        <w:r w:rsidR="0067721D" w:rsidRPr="00700151">
          <w:rPr>
            <w:rStyle w:val="Hyperkobling"/>
            <w:rFonts w:cstheme="minorHAnsi"/>
          </w:rPr>
          <w:t>11.1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Rettsvalg</w:t>
        </w:r>
        <w:r w:rsidR="0067721D">
          <w:rPr>
            <w:webHidden/>
          </w:rPr>
          <w:tab/>
        </w:r>
        <w:r w:rsidR="0067721D">
          <w:rPr>
            <w:webHidden/>
          </w:rPr>
          <w:fldChar w:fldCharType="begin"/>
        </w:r>
        <w:r w:rsidR="0067721D">
          <w:rPr>
            <w:webHidden/>
          </w:rPr>
          <w:instrText xml:space="preserve"> PAGEREF _Toc8205902 \h </w:instrText>
        </w:r>
        <w:r w:rsidR="0067721D">
          <w:rPr>
            <w:webHidden/>
          </w:rPr>
        </w:r>
        <w:r w:rsidR="0067721D">
          <w:rPr>
            <w:webHidden/>
          </w:rPr>
          <w:fldChar w:fldCharType="separate"/>
        </w:r>
        <w:r w:rsidR="0067721D">
          <w:rPr>
            <w:webHidden/>
          </w:rPr>
          <w:t>20</w:t>
        </w:r>
        <w:r w:rsidR="0067721D">
          <w:rPr>
            <w:webHidden/>
          </w:rPr>
          <w:fldChar w:fldCharType="end"/>
        </w:r>
      </w:hyperlink>
    </w:p>
    <w:p w14:paraId="49DCF93F" w14:textId="49793BD5" w:rsidR="0067721D" w:rsidRDefault="00F34B63">
      <w:pPr>
        <w:pStyle w:val="INNH2"/>
        <w:rPr>
          <w:rFonts w:asciiTheme="minorHAnsi" w:eastAsiaTheme="minorEastAsia" w:hAnsiTheme="minorHAnsi" w:cstheme="minorBidi"/>
          <w:smallCaps w:val="0"/>
          <w:sz w:val="22"/>
          <w:szCs w:val="22"/>
        </w:rPr>
      </w:pPr>
      <w:hyperlink w:anchor="_Toc8205903" w:history="1">
        <w:r w:rsidR="0067721D" w:rsidRPr="00700151">
          <w:rPr>
            <w:rStyle w:val="Hyperkobling"/>
            <w:rFonts w:cstheme="minorHAnsi"/>
          </w:rPr>
          <w:t>11.2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Forhandlinger</w:t>
        </w:r>
        <w:r w:rsidR="0067721D">
          <w:rPr>
            <w:webHidden/>
          </w:rPr>
          <w:tab/>
        </w:r>
        <w:r w:rsidR="0067721D">
          <w:rPr>
            <w:webHidden/>
          </w:rPr>
          <w:fldChar w:fldCharType="begin"/>
        </w:r>
        <w:r w:rsidR="0067721D">
          <w:rPr>
            <w:webHidden/>
          </w:rPr>
          <w:instrText xml:space="preserve"> PAGEREF _Toc8205903 \h </w:instrText>
        </w:r>
        <w:r w:rsidR="0067721D">
          <w:rPr>
            <w:webHidden/>
          </w:rPr>
        </w:r>
        <w:r w:rsidR="0067721D">
          <w:rPr>
            <w:webHidden/>
          </w:rPr>
          <w:fldChar w:fldCharType="separate"/>
        </w:r>
        <w:r w:rsidR="0067721D">
          <w:rPr>
            <w:webHidden/>
          </w:rPr>
          <w:t>20</w:t>
        </w:r>
        <w:r w:rsidR="0067721D">
          <w:rPr>
            <w:webHidden/>
          </w:rPr>
          <w:fldChar w:fldCharType="end"/>
        </w:r>
      </w:hyperlink>
    </w:p>
    <w:p w14:paraId="3D52B0BE" w14:textId="6FF99514" w:rsidR="0067721D" w:rsidRDefault="00F34B63">
      <w:pPr>
        <w:pStyle w:val="INNH2"/>
        <w:rPr>
          <w:rFonts w:asciiTheme="minorHAnsi" w:eastAsiaTheme="minorEastAsia" w:hAnsiTheme="minorHAnsi" w:cstheme="minorBidi"/>
          <w:smallCaps w:val="0"/>
          <w:sz w:val="22"/>
          <w:szCs w:val="22"/>
        </w:rPr>
      </w:pPr>
      <w:hyperlink w:anchor="_Toc8205904" w:history="1">
        <w:r w:rsidR="0067721D" w:rsidRPr="00700151">
          <w:rPr>
            <w:rStyle w:val="Hyperkobling"/>
            <w:rFonts w:cstheme="minorHAnsi"/>
          </w:rPr>
          <w:t>11.3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Mekling</w:t>
        </w:r>
        <w:r w:rsidR="0067721D">
          <w:rPr>
            <w:webHidden/>
          </w:rPr>
          <w:tab/>
        </w:r>
        <w:r w:rsidR="0067721D">
          <w:rPr>
            <w:webHidden/>
          </w:rPr>
          <w:fldChar w:fldCharType="begin"/>
        </w:r>
        <w:r w:rsidR="0067721D">
          <w:rPr>
            <w:webHidden/>
          </w:rPr>
          <w:instrText xml:space="preserve"> PAGEREF _Toc8205904 \h </w:instrText>
        </w:r>
        <w:r w:rsidR="0067721D">
          <w:rPr>
            <w:webHidden/>
          </w:rPr>
        </w:r>
        <w:r w:rsidR="0067721D">
          <w:rPr>
            <w:webHidden/>
          </w:rPr>
          <w:fldChar w:fldCharType="separate"/>
        </w:r>
        <w:r w:rsidR="0067721D">
          <w:rPr>
            <w:webHidden/>
          </w:rPr>
          <w:t>20</w:t>
        </w:r>
        <w:r w:rsidR="0067721D">
          <w:rPr>
            <w:webHidden/>
          </w:rPr>
          <w:fldChar w:fldCharType="end"/>
        </w:r>
      </w:hyperlink>
    </w:p>
    <w:p w14:paraId="28532E1C" w14:textId="7FE36F0B" w:rsidR="0067721D" w:rsidRDefault="00F34B63">
      <w:pPr>
        <w:pStyle w:val="INNH2"/>
        <w:rPr>
          <w:rFonts w:asciiTheme="minorHAnsi" w:eastAsiaTheme="minorEastAsia" w:hAnsiTheme="minorHAnsi" w:cstheme="minorBidi"/>
          <w:smallCaps w:val="0"/>
          <w:sz w:val="22"/>
          <w:szCs w:val="22"/>
        </w:rPr>
      </w:pPr>
      <w:hyperlink w:anchor="_Toc8205905" w:history="1">
        <w:r w:rsidR="0067721D" w:rsidRPr="00700151">
          <w:rPr>
            <w:rStyle w:val="Hyperkobling"/>
            <w:rFonts w:cstheme="minorHAnsi"/>
          </w:rPr>
          <w:t>11.4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Domstols- eller voldgiftsbehandling</w:t>
        </w:r>
        <w:r w:rsidR="0067721D">
          <w:rPr>
            <w:webHidden/>
          </w:rPr>
          <w:tab/>
        </w:r>
        <w:r w:rsidR="0067721D">
          <w:rPr>
            <w:webHidden/>
          </w:rPr>
          <w:fldChar w:fldCharType="begin"/>
        </w:r>
        <w:r w:rsidR="0067721D">
          <w:rPr>
            <w:webHidden/>
          </w:rPr>
          <w:instrText xml:space="preserve"> PAGEREF _Toc8205905 \h </w:instrText>
        </w:r>
        <w:r w:rsidR="0067721D">
          <w:rPr>
            <w:webHidden/>
          </w:rPr>
        </w:r>
        <w:r w:rsidR="0067721D">
          <w:rPr>
            <w:webHidden/>
          </w:rPr>
          <w:fldChar w:fldCharType="separate"/>
        </w:r>
        <w:r w:rsidR="0067721D">
          <w:rPr>
            <w:webHidden/>
          </w:rPr>
          <w:t>21</w:t>
        </w:r>
        <w:r w:rsidR="0067721D">
          <w:rPr>
            <w:webHidden/>
          </w:rPr>
          <w:fldChar w:fldCharType="end"/>
        </w:r>
      </w:hyperlink>
    </w:p>
    <w:p w14:paraId="6203E0FC" w14:textId="072FDED9" w:rsidR="009D0CA5" w:rsidRPr="001C7278" w:rsidRDefault="009D0CA5" w:rsidP="009D0CA5">
      <w:pPr>
        <w:rPr>
          <w:rFonts w:eastAsia="Times New Roman" w:cstheme="minorHAnsi"/>
          <w:sz w:val="22"/>
          <w:szCs w:val="22"/>
        </w:rPr>
      </w:pPr>
      <w:r w:rsidRPr="001C7278">
        <w:rPr>
          <w:rFonts w:cstheme="minorHAnsi"/>
          <w:sz w:val="20"/>
          <w:szCs w:val="20"/>
          <w:lang w:eastAsia="nb-NO"/>
        </w:rPr>
        <w:fldChar w:fldCharType="end"/>
      </w:r>
      <w:r w:rsidRPr="001C7278">
        <w:rPr>
          <w:rFonts w:cstheme="minorHAnsi"/>
        </w:rPr>
        <w:br w:type="page"/>
      </w:r>
      <w:bookmarkStart w:id="0" w:name="_Toc423084376"/>
      <w:bookmarkStart w:id="1" w:name="_Toc150576464"/>
      <w:bookmarkStart w:id="2" w:name="_Toc153691146"/>
      <w:bookmarkStart w:id="3" w:name="_Ref130726853"/>
      <w:bookmarkStart w:id="4" w:name="_Toc27205272"/>
      <w:bookmarkStart w:id="5" w:name="_Toc434131260"/>
      <w:bookmarkStart w:id="6" w:name="_Toc387825591"/>
      <w:bookmarkStart w:id="7" w:name="_Toc385815674"/>
      <w:bookmarkStart w:id="8" w:name="_Toc385664123"/>
      <w:bookmarkStart w:id="9" w:name="_Toc382890326"/>
      <w:bookmarkStart w:id="10" w:name="_Toc382889001"/>
      <w:bookmarkStart w:id="11" w:name="_Toc382888864"/>
      <w:bookmarkStart w:id="12" w:name="_Toc382883230"/>
      <w:bookmarkStart w:id="13" w:name="_Toc382719098"/>
      <w:bookmarkStart w:id="14" w:name="_Toc382712334"/>
      <w:bookmarkStart w:id="15" w:name="_Toc382571576"/>
      <w:bookmarkStart w:id="16" w:name="_Toc382564452"/>
      <w:bookmarkStart w:id="17" w:name="_Toc382560071"/>
      <w:bookmarkStart w:id="18" w:name="_Toc382559754"/>
      <w:bookmarkStart w:id="19" w:name="_Toc382559550"/>
    </w:p>
    <w:p w14:paraId="49DB0DB8" w14:textId="77777777" w:rsidR="009D0CA5" w:rsidRPr="001C7278" w:rsidRDefault="009D0CA5" w:rsidP="009D0CA5">
      <w:pPr>
        <w:pStyle w:val="Overskrift1"/>
        <w:numPr>
          <w:ilvl w:val="0"/>
          <w:numId w:val="2"/>
        </w:numPr>
        <w:ind w:hanging="851"/>
        <w:rPr>
          <w:rFonts w:asciiTheme="minorHAnsi" w:hAnsiTheme="minorHAnsi" w:cstheme="minorHAnsi"/>
        </w:rPr>
      </w:pPr>
      <w:bookmarkStart w:id="20" w:name="_Toc8205844"/>
      <w:r w:rsidRPr="001C7278">
        <w:rPr>
          <w:rFonts w:asciiTheme="minorHAnsi" w:hAnsiTheme="minorHAnsi" w:cstheme="minorHAnsi"/>
        </w:rPr>
        <w:lastRenderedPageBreak/>
        <w:t>Alminnelige bestemmelser</w:t>
      </w:r>
      <w:bookmarkEnd w:id="0"/>
      <w:bookmarkEnd w:id="1"/>
      <w:bookmarkEnd w:id="20"/>
    </w:p>
    <w:p w14:paraId="73AA3471" w14:textId="77777777" w:rsidR="009D0CA5" w:rsidRPr="001C7278" w:rsidRDefault="009D0CA5" w:rsidP="009D0CA5">
      <w:pPr>
        <w:pStyle w:val="Overskrift2"/>
        <w:numPr>
          <w:ilvl w:val="1"/>
          <w:numId w:val="2"/>
        </w:numPr>
        <w:ind w:hanging="851"/>
        <w:rPr>
          <w:rFonts w:asciiTheme="minorHAnsi" w:hAnsiTheme="minorHAnsi" w:cstheme="minorHAnsi"/>
        </w:rPr>
      </w:pPr>
      <w:bookmarkStart w:id="21" w:name="_Toc423084377"/>
      <w:bookmarkStart w:id="22" w:name="_Toc150576465"/>
      <w:bookmarkStart w:id="23" w:name="_Toc98818298"/>
      <w:bookmarkStart w:id="24" w:name="_Toc8205845"/>
      <w:r w:rsidRPr="001C7278">
        <w:rPr>
          <w:rFonts w:asciiTheme="minorHAnsi" w:hAnsiTheme="minorHAnsi" w:cstheme="minorHAnsi"/>
        </w:rPr>
        <w:t>Avtalens omfang</w:t>
      </w:r>
      <w:bookmarkEnd w:id="21"/>
      <w:bookmarkEnd w:id="22"/>
      <w:bookmarkEnd w:id="23"/>
      <w:bookmarkEnd w:id="24"/>
      <w:r w:rsidRPr="001C7278">
        <w:rPr>
          <w:rFonts w:asciiTheme="minorHAnsi" w:hAnsiTheme="minorHAnsi" w:cstheme="minorHAnsi"/>
        </w:rPr>
        <w:t xml:space="preserve"> </w:t>
      </w:r>
    </w:p>
    <w:p w14:paraId="63AAC2C4" w14:textId="77777777" w:rsidR="009D0CA5" w:rsidRPr="001C7278" w:rsidRDefault="009D0CA5" w:rsidP="009D0CA5">
      <w:pPr>
        <w:rPr>
          <w:rFonts w:cstheme="minorHAnsi"/>
        </w:rPr>
      </w:pPr>
      <w:r w:rsidRPr="001C7278">
        <w:rPr>
          <w:rFonts w:cstheme="minorHAnsi"/>
        </w:rPr>
        <w:t>Avtalen gjelder levering av tjenester knyttet til utrednings- og utviklingsoppgaver fra Konsulenten hvor Konsulenten skal levere og være ansvarlig for et selvstendig sluttresultat, heretter kalt oppdraget.</w:t>
      </w:r>
    </w:p>
    <w:p w14:paraId="28FED2D0" w14:textId="77777777" w:rsidR="009D0CA5" w:rsidRPr="001C7278" w:rsidRDefault="009D0CA5" w:rsidP="009D0CA5">
      <w:pPr>
        <w:rPr>
          <w:rFonts w:cstheme="minorHAnsi"/>
        </w:rPr>
      </w:pPr>
    </w:p>
    <w:p w14:paraId="52EA47D5" w14:textId="77777777" w:rsidR="009D0CA5" w:rsidRPr="001C7278" w:rsidRDefault="009D0CA5" w:rsidP="009D0CA5">
      <w:pPr>
        <w:rPr>
          <w:rFonts w:cstheme="minorHAnsi"/>
        </w:rPr>
      </w:pPr>
      <w:r w:rsidRPr="001C7278">
        <w:rPr>
          <w:rFonts w:cstheme="minorHAnsi"/>
        </w:rPr>
        <w:t>Kunden har fremstilt sine behov og krav i bilag 1.</w:t>
      </w:r>
    </w:p>
    <w:p w14:paraId="00D2A128" w14:textId="77777777" w:rsidR="009D0CA5" w:rsidRPr="001C7278" w:rsidRDefault="009D0CA5" w:rsidP="009D0CA5">
      <w:pPr>
        <w:rPr>
          <w:rFonts w:cstheme="minorHAnsi"/>
        </w:rPr>
      </w:pPr>
    </w:p>
    <w:p w14:paraId="2B7D28CA" w14:textId="77777777" w:rsidR="009D0CA5" w:rsidRPr="001C7278" w:rsidRDefault="009D0CA5" w:rsidP="009D0CA5">
      <w:pPr>
        <w:rPr>
          <w:rFonts w:cstheme="minorHAnsi"/>
        </w:rPr>
      </w:pPr>
      <w:r w:rsidRPr="001C7278">
        <w:rPr>
          <w:rFonts w:cstheme="minorHAnsi"/>
        </w:rPr>
        <w:t>Konsulenten har spesifisert gjennomføringen av oppdraget i bilag 2.</w:t>
      </w:r>
    </w:p>
    <w:p w14:paraId="7B929C21" w14:textId="77777777" w:rsidR="009D0CA5" w:rsidRPr="001C7278" w:rsidRDefault="009D0CA5" w:rsidP="009D0CA5">
      <w:pPr>
        <w:rPr>
          <w:rFonts w:cstheme="minorHAnsi"/>
        </w:rPr>
      </w:pPr>
    </w:p>
    <w:p w14:paraId="427CA605" w14:textId="77777777" w:rsidR="009D0CA5" w:rsidRPr="001C7278" w:rsidRDefault="009D0CA5" w:rsidP="009D0CA5">
      <w:pPr>
        <w:rPr>
          <w:rFonts w:cstheme="minorHAnsi"/>
        </w:rPr>
      </w:pPr>
      <w:r w:rsidRPr="001C7278">
        <w:rPr>
          <w:rFonts w:cstheme="minorHAnsi"/>
        </w:rPr>
        <w:t xml:space="preserve">Omfanget og gjennomføringen av oppdraget er nærmere beskrevet i de bilagene som nedenfor er inkludert i avtalen. </w:t>
      </w:r>
    </w:p>
    <w:p w14:paraId="42F9F1FF" w14:textId="77777777" w:rsidR="009D0CA5" w:rsidRPr="001C7278" w:rsidRDefault="009D0CA5" w:rsidP="009D0CA5">
      <w:pPr>
        <w:rPr>
          <w:rFonts w:cstheme="minorHAnsi"/>
        </w:rPr>
      </w:pPr>
    </w:p>
    <w:p w14:paraId="09C597DC" w14:textId="77777777" w:rsidR="009D0CA5" w:rsidRPr="001C7278" w:rsidRDefault="009D0CA5" w:rsidP="009D0CA5">
      <w:pPr>
        <w:rPr>
          <w:rFonts w:cstheme="minorHAnsi"/>
        </w:rPr>
      </w:pPr>
      <w:r w:rsidRPr="001C7278">
        <w:rPr>
          <w:rFonts w:cstheme="minorHAnsi"/>
        </w:rPr>
        <w:t>Med avtalen menes denne generelle avtaleteksten med bilag.</w:t>
      </w:r>
    </w:p>
    <w:p w14:paraId="7C5F8CB0" w14:textId="77777777" w:rsidR="009D0CA5" w:rsidRPr="001C7278" w:rsidRDefault="009D0CA5" w:rsidP="009D0CA5">
      <w:pPr>
        <w:rPr>
          <w:rFonts w:cstheme="minorHAnsi"/>
        </w:rPr>
      </w:pPr>
    </w:p>
    <w:p w14:paraId="78A53DDC" w14:textId="77777777" w:rsidR="009D0CA5" w:rsidRPr="001C7278" w:rsidRDefault="009D0CA5" w:rsidP="009D0CA5">
      <w:pPr>
        <w:pStyle w:val="Overskrift2"/>
        <w:numPr>
          <w:ilvl w:val="1"/>
          <w:numId w:val="2"/>
        </w:numPr>
        <w:ind w:hanging="851"/>
        <w:rPr>
          <w:rFonts w:asciiTheme="minorHAnsi" w:hAnsiTheme="minorHAnsi" w:cstheme="minorHAnsi"/>
        </w:rPr>
      </w:pPr>
      <w:bookmarkStart w:id="25" w:name="_Toc423084378"/>
      <w:bookmarkStart w:id="26" w:name="_Toc150576466"/>
      <w:bookmarkStart w:id="27" w:name="_Toc8205846"/>
      <w:r w:rsidRPr="001C7278">
        <w:rPr>
          <w:rFonts w:asciiTheme="minorHAnsi" w:hAnsiTheme="minorHAnsi" w:cstheme="minorHAnsi"/>
        </w:rPr>
        <w:t>Bilag til avtalen</w:t>
      </w:r>
      <w:bookmarkEnd w:id="25"/>
      <w:bookmarkEnd w:id="26"/>
      <w:bookmarkEnd w:id="27"/>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25"/>
        <w:gridCol w:w="471"/>
      </w:tblGrid>
      <w:tr w:rsidR="009D0CA5" w:rsidRPr="001C7278" w14:paraId="1E4227BF" w14:textId="77777777" w:rsidTr="009D0CA5">
        <w:tc>
          <w:tcPr>
            <w:tcW w:w="6096"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76431FEC" w14:textId="77777777" w:rsidR="009D0CA5" w:rsidRPr="001C7278" w:rsidRDefault="009D0CA5">
            <w:pPr>
              <w:rPr>
                <w:rFonts w:cstheme="minorHAnsi"/>
              </w:rPr>
            </w:pPr>
            <w:r w:rsidRPr="001C7278">
              <w:rPr>
                <w:rFonts w:cstheme="minorHAnsi"/>
              </w:rPr>
              <w:t>Alle rubrikker skal være krysset av (Ja eller Nei):</w:t>
            </w:r>
          </w:p>
        </w:tc>
        <w:tc>
          <w:tcPr>
            <w:tcW w:w="425"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082C9C72" w14:textId="77777777" w:rsidR="009D0CA5" w:rsidRPr="001C7278" w:rsidRDefault="009D0CA5">
            <w:pPr>
              <w:rPr>
                <w:rFonts w:cstheme="minorHAnsi"/>
                <w:lang w:val="en-GB"/>
              </w:rPr>
            </w:pPr>
            <w:r w:rsidRPr="001C7278">
              <w:rPr>
                <w:rFonts w:cstheme="minorHAnsi"/>
                <w:lang w:val="en-GB"/>
              </w:rPr>
              <w:t>Ja</w:t>
            </w:r>
          </w:p>
        </w:tc>
        <w:tc>
          <w:tcPr>
            <w:tcW w:w="471"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327A70B2" w14:textId="77777777" w:rsidR="009D0CA5" w:rsidRPr="001C7278" w:rsidRDefault="009D0CA5">
            <w:pPr>
              <w:rPr>
                <w:rFonts w:cstheme="minorHAnsi"/>
                <w:lang w:val="en-GB"/>
              </w:rPr>
            </w:pPr>
            <w:r w:rsidRPr="001C7278">
              <w:rPr>
                <w:rFonts w:cstheme="minorHAnsi"/>
                <w:lang w:val="en-GB"/>
              </w:rPr>
              <w:t>Nei</w:t>
            </w:r>
          </w:p>
        </w:tc>
      </w:tr>
      <w:tr w:rsidR="009D0CA5" w:rsidRPr="001C7278" w14:paraId="072AF953"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AFB7E03" w14:textId="77777777" w:rsidR="009D0CA5" w:rsidRPr="001C7278" w:rsidRDefault="009D0CA5">
            <w:pPr>
              <w:rPr>
                <w:rFonts w:cstheme="minorHAnsi"/>
              </w:rPr>
            </w:pPr>
            <w:r w:rsidRPr="001C7278">
              <w:rPr>
                <w:rFonts w:cstheme="minorHAnsi"/>
              </w:rPr>
              <w:t xml:space="preserve">Bilag 1: Kundens beskrivelse av oppdraget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D1E18B3" w14:textId="4668302C" w:rsidR="009D0CA5" w:rsidRPr="001C7278" w:rsidRDefault="005B5788">
            <w:pPr>
              <w:rPr>
                <w:rFonts w:cstheme="minorHAnsi"/>
              </w:rPr>
            </w:pPr>
            <w:r>
              <w:rPr>
                <w:rFonts w:cstheme="minorHAnsi"/>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6A65C2D" w14:textId="77777777" w:rsidR="009D0CA5" w:rsidRPr="001C7278" w:rsidRDefault="009D0CA5">
            <w:pPr>
              <w:rPr>
                <w:rFonts w:cstheme="minorHAnsi"/>
              </w:rPr>
            </w:pPr>
          </w:p>
        </w:tc>
      </w:tr>
      <w:tr w:rsidR="009D0CA5" w:rsidRPr="001C7278" w14:paraId="26080D62"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6ABA9DD" w14:textId="77777777" w:rsidR="009D0CA5" w:rsidRPr="001C7278" w:rsidRDefault="009D0CA5">
            <w:pPr>
              <w:rPr>
                <w:rFonts w:cstheme="minorHAnsi"/>
              </w:rPr>
            </w:pPr>
            <w:r w:rsidRPr="001C7278">
              <w:rPr>
                <w:rFonts w:cstheme="minorHAnsi"/>
              </w:rPr>
              <w:t>Bilag 2: Konsulentens spesifikasjon av oppdraget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A04C6A" w14:textId="389D5DE6" w:rsidR="009D0CA5" w:rsidRPr="001C7278" w:rsidRDefault="005B5788">
            <w:pPr>
              <w:rPr>
                <w:rFonts w:cstheme="minorHAnsi"/>
              </w:rPr>
            </w:pPr>
            <w:r>
              <w:rPr>
                <w:rFonts w:cstheme="minorHAnsi"/>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AA06322" w14:textId="77777777" w:rsidR="009D0CA5" w:rsidRPr="001C7278" w:rsidRDefault="009D0CA5">
            <w:pPr>
              <w:rPr>
                <w:rFonts w:cstheme="minorHAnsi"/>
              </w:rPr>
            </w:pPr>
          </w:p>
        </w:tc>
      </w:tr>
      <w:tr w:rsidR="009D0CA5" w:rsidRPr="001C7278" w14:paraId="33B2BDED"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DF63003" w14:textId="77777777" w:rsidR="009D0CA5" w:rsidRPr="001C7278" w:rsidRDefault="009D0CA5">
            <w:pPr>
              <w:rPr>
                <w:rFonts w:cstheme="minorHAnsi"/>
                <w:lang w:val="en-GB"/>
              </w:rPr>
            </w:pPr>
            <w:r w:rsidRPr="001C7278">
              <w:rPr>
                <w:rFonts w:cstheme="minorHAnsi"/>
                <w:lang w:val="en-GB"/>
              </w:rPr>
              <w:t xml:space="preserve">Bilag 3: Prosjekt- og fremdriftsplan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89C9A8A" w14:textId="41F72AEE" w:rsidR="009D0CA5" w:rsidRPr="001C7278" w:rsidRDefault="005B5788">
            <w:pPr>
              <w:rPr>
                <w:rFonts w:cstheme="minorHAnsi"/>
                <w:lang w:val="en-GB"/>
              </w:rPr>
            </w:pPr>
            <w:r>
              <w:rPr>
                <w:rFonts w:cstheme="minorHAnsi"/>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AE1637D" w14:textId="77777777" w:rsidR="009D0CA5" w:rsidRPr="001C7278" w:rsidRDefault="009D0CA5">
            <w:pPr>
              <w:rPr>
                <w:rFonts w:cstheme="minorHAnsi"/>
                <w:lang w:val="en-GB"/>
              </w:rPr>
            </w:pPr>
          </w:p>
        </w:tc>
      </w:tr>
      <w:tr w:rsidR="009D0CA5" w:rsidRPr="001C7278" w14:paraId="04B2B4B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2D0F54" w14:textId="77777777" w:rsidR="009D0CA5" w:rsidRPr="001C7278" w:rsidRDefault="009D0CA5">
            <w:pPr>
              <w:rPr>
                <w:rFonts w:cstheme="minorHAnsi"/>
                <w:lang w:val="en-GB"/>
              </w:rPr>
            </w:pPr>
            <w:r w:rsidRPr="001C7278">
              <w:rPr>
                <w:rFonts w:cstheme="minorHAnsi"/>
                <w:lang w:val="en-GB"/>
              </w:rPr>
              <w:t>Bilag 4: Administrative 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AB1E860" w14:textId="2041D608" w:rsidR="009D0CA5" w:rsidRPr="001C7278" w:rsidRDefault="005B5788">
            <w:pPr>
              <w:rPr>
                <w:rFonts w:cstheme="minorHAnsi"/>
                <w:lang w:val="en-GB"/>
              </w:rPr>
            </w:pPr>
            <w:r>
              <w:rPr>
                <w:rFonts w:cstheme="minorHAnsi"/>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62C8337" w14:textId="77777777" w:rsidR="009D0CA5" w:rsidRPr="001C7278" w:rsidRDefault="009D0CA5">
            <w:pPr>
              <w:rPr>
                <w:rFonts w:cstheme="minorHAnsi"/>
                <w:lang w:val="en-GB"/>
              </w:rPr>
            </w:pPr>
          </w:p>
        </w:tc>
      </w:tr>
      <w:tr w:rsidR="009D0CA5" w:rsidRPr="001C7278" w14:paraId="596DFC4B"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6CC95BE" w14:textId="77777777" w:rsidR="009D0CA5" w:rsidRPr="001C7278" w:rsidRDefault="009D0CA5">
            <w:pPr>
              <w:rPr>
                <w:rFonts w:cstheme="minorHAnsi"/>
              </w:rPr>
            </w:pPr>
            <w:r w:rsidRPr="001C7278">
              <w:rPr>
                <w:rFonts w:cstheme="minorHAnsi"/>
              </w:rPr>
              <w:t>Bilag 5: Samlet pris og prisbestemmelser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1998720" w14:textId="764A1F4C" w:rsidR="009D0CA5" w:rsidRPr="001C7278" w:rsidRDefault="005B5788">
            <w:pPr>
              <w:rPr>
                <w:rFonts w:cstheme="minorHAnsi"/>
              </w:rPr>
            </w:pPr>
            <w:r>
              <w:rPr>
                <w:rFonts w:cstheme="minorHAnsi"/>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9E175B8" w14:textId="77777777" w:rsidR="009D0CA5" w:rsidRPr="001C7278" w:rsidRDefault="009D0CA5">
            <w:pPr>
              <w:rPr>
                <w:rFonts w:cstheme="minorHAnsi"/>
              </w:rPr>
            </w:pPr>
          </w:p>
        </w:tc>
      </w:tr>
      <w:tr w:rsidR="009D0CA5" w:rsidRPr="001C7278" w14:paraId="5B86CF9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74B690" w14:textId="77777777" w:rsidR="009D0CA5" w:rsidRPr="001C7278" w:rsidRDefault="009D0CA5">
            <w:pPr>
              <w:rPr>
                <w:rFonts w:cstheme="minorHAnsi"/>
              </w:rPr>
            </w:pPr>
            <w:r w:rsidRPr="001C7278">
              <w:rPr>
                <w:rFonts w:cstheme="minorHAnsi"/>
              </w:rPr>
              <w:t>Bilag 6: Endringer i den generelle avtaleteksten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78CB309" w14:textId="5EBF667B" w:rsidR="009D0CA5" w:rsidRPr="001C7278" w:rsidRDefault="005B5788">
            <w:pPr>
              <w:rPr>
                <w:rFonts w:cstheme="minorHAnsi"/>
              </w:rPr>
            </w:pPr>
            <w:r>
              <w:rPr>
                <w:rFonts w:cstheme="minorHAnsi"/>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BD62DE" w14:textId="77777777" w:rsidR="009D0CA5" w:rsidRPr="001C7278" w:rsidRDefault="009D0CA5">
            <w:pPr>
              <w:rPr>
                <w:rFonts w:cstheme="minorHAnsi"/>
              </w:rPr>
            </w:pPr>
          </w:p>
        </w:tc>
      </w:tr>
      <w:tr w:rsidR="009D0CA5" w:rsidRPr="001C7278" w14:paraId="107AA5A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DD5BD53" w14:textId="77777777" w:rsidR="009D0CA5" w:rsidRPr="001C7278" w:rsidRDefault="009D0CA5">
            <w:pPr>
              <w:rPr>
                <w:rFonts w:cstheme="minorHAnsi"/>
              </w:rPr>
            </w:pPr>
            <w:r w:rsidRPr="001C7278">
              <w:rPr>
                <w:rFonts w:cstheme="minorHAnsi"/>
              </w:rPr>
              <w:t>Bilag 7: Endringer i ytelsen etter avtaleinngåelsen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CCF636" w14:textId="64FE2187" w:rsidR="009D0CA5" w:rsidRPr="001C7278" w:rsidRDefault="00F34B63">
            <w:pPr>
              <w:rPr>
                <w:rFonts w:cstheme="minorHAnsi"/>
              </w:rPr>
            </w:pPr>
            <w:r>
              <w:rPr>
                <w:rFonts w:cstheme="minorHAnsi"/>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10E6663" w14:textId="77777777" w:rsidR="009D0CA5" w:rsidRPr="001C7278" w:rsidRDefault="009D0CA5">
            <w:pPr>
              <w:rPr>
                <w:rFonts w:cstheme="minorHAnsi"/>
              </w:rPr>
            </w:pPr>
          </w:p>
        </w:tc>
      </w:tr>
    </w:tbl>
    <w:p w14:paraId="01C4CCEC" w14:textId="77777777" w:rsidR="009D0CA5" w:rsidRPr="001C7278" w:rsidRDefault="009D0CA5" w:rsidP="009D0CA5">
      <w:pPr>
        <w:rPr>
          <w:rFonts w:cstheme="minorHAnsi"/>
          <w:sz w:val="22"/>
          <w:szCs w:val="22"/>
          <w:lang w:eastAsia="ar-SA"/>
        </w:rPr>
      </w:pPr>
    </w:p>
    <w:p w14:paraId="75F61F7F" w14:textId="77777777" w:rsidR="009D0CA5" w:rsidRPr="001C7278" w:rsidRDefault="009D0CA5" w:rsidP="009D0CA5">
      <w:pPr>
        <w:pStyle w:val="Overskrift2"/>
        <w:numPr>
          <w:ilvl w:val="1"/>
          <w:numId w:val="2"/>
        </w:numPr>
        <w:ind w:hanging="851"/>
        <w:rPr>
          <w:rFonts w:asciiTheme="minorHAnsi" w:hAnsiTheme="minorHAnsi" w:cstheme="minorHAnsi"/>
        </w:rPr>
      </w:pPr>
      <w:bookmarkStart w:id="28" w:name="_Toc423084379"/>
      <w:bookmarkStart w:id="29" w:name="_Toc150576467"/>
      <w:bookmarkStart w:id="30" w:name="_Toc8205847"/>
      <w:r w:rsidRPr="001C7278">
        <w:rPr>
          <w:rFonts w:asciiTheme="minorHAnsi" w:hAnsiTheme="minorHAnsi" w:cstheme="minorHAnsi"/>
        </w:rPr>
        <w:t>Tolkning – rangordning</w:t>
      </w:r>
      <w:bookmarkEnd w:id="28"/>
      <w:bookmarkEnd w:id="29"/>
      <w:bookmarkEnd w:id="30"/>
    </w:p>
    <w:p w14:paraId="7E2339F4" w14:textId="77777777" w:rsidR="009D0CA5" w:rsidRPr="001C7278" w:rsidRDefault="009D0CA5" w:rsidP="009D0CA5">
      <w:pPr>
        <w:rPr>
          <w:rFonts w:cstheme="minorHAnsi"/>
        </w:rPr>
      </w:pPr>
      <w:r w:rsidRPr="001C7278">
        <w:rPr>
          <w:rFonts w:cstheme="minorHAnsi"/>
        </w:rPr>
        <w:t>Endringer til den generelle avtaleteksten skal samles i bilag 6, med mindre den generelle avtaleteksten henviser slike endringer til et annet bilag. Ved motstrid skal følgende tolkningsprinsipper legges til grunn:</w:t>
      </w:r>
    </w:p>
    <w:p w14:paraId="28734F49" w14:textId="77777777" w:rsidR="009D0CA5" w:rsidRPr="001C7278" w:rsidRDefault="009D0CA5" w:rsidP="009D0CA5">
      <w:pPr>
        <w:rPr>
          <w:rFonts w:cstheme="minorHAnsi"/>
        </w:rPr>
      </w:pPr>
    </w:p>
    <w:p w14:paraId="6AB570EB"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Den generelle avtaleteksten går foran bilagene.</w:t>
      </w:r>
    </w:p>
    <w:p w14:paraId="4DB9D990"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 xml:space="preserve">Bilag 1 går foran de øvrige bilagene. </w:t>
      </w:r>
    </w:p>
    <w:p w14:paraId="6DDC3C41"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I den utstrekning det fremgår klart og utvetydig hvilket punkt eller hvilke punkter som er endret, erstattet eller gjort tillegg til, skal følgende mo</w:t>
      </w:r>
      <w:bookmarkStart w:id="31" w:name="_GoBack"/>
      <w:bookmarkEnd w:id="31"/>
      <w:r w:rsidRPr="001C7278">
        <w:rPr>
          <w:rFonts w:asciiTheme="minorHAnsi" w:hAnsiTheme="minorHAnsi" w:cstheme="minorHAnsi"/>
        </w:rPr>
        <w:t>tstridprinsipper gjelde:</w:t>
      </w:r>
    </w:p>
    <w:p w14:paraId="35008CBD"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2 går foran bilag 1.</w:t>
      </w:r>
    </w:p>
    <w:p w14:paraId="712403B3"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6 går foran den generelle avtaleteksten.</w:t>
      </w:r>
    </w:p>
    <w:p w14:paraId="0DAEF074"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Hvis den generelle avtaleteksten henviser endringer til et annet bilag enn bilag 6, går slike endringer foran den generelle avtaleteksten.</w:t>
      </w:r>
    </w:p>
    <w:p w14:paraId="0B4B4086"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7 går foran de øvrige bilagene</w:t>
      </w:r>
    </w:p>
    <w:p w14:paraId="60F718DD" w14:textId="77777777" w:rsidR="009D0CA5" w:rsidRPr="001C7278" w:rsidRDefault="009D0CA5" w:rsidP="009D0CA5">
      <w:pPr>
        <w:rPr>
          <w:rFonts w:cstheme="minorHAnsi"/>
        </w:rPr>
      </w:pPr>
    </w:p>
    <w:p w14:paraId="0281BB5E" w14:textId="77777777" w:rsidR="009D0CA5" w:rsidRPr="001C7278" w:rsidRDefault="009D0CA5" w:rsidP="009D0CA5">
      <w:pPr>
        <w:pStyle w:val="Overskrift2"/>
        <w:numPr>
          <w:ilvl w:val="1"/>
          <w:numId w:val="2"/>
        </w:numPr>
        <w:ind w:hanging="851"/>
        <w:rPr>
          <w:rFonts w:asciiTheme="minorHAnsi" w:hAnsiTheme="minorHAnsi" w:cstheme="minorHAnsi"/>
        </w:rPr>
      </w:pPr>
      <w:bookmarkStart w:id="32" w:name="_Toc423084380"/>
      <w:bookmarkStart w:id="33" w:name="_Toc150576468"/>
      <w:bookmarkStart w:id="34" w:name="_Toc8205848"/>
      <w:r w:rsidRPr="001C7278">
        <w:rPr>
          <w:rFonts w:asciiTheme="minorHAnsi" w:hAnsiTheme="minorHAnsi" w:cstheme="minorHAnsi"/>
        </w:rPr>
        <w:t>Fremdriftsplan og leveringsdag</w:t>
      </w:r>
      <w:bookmarkEnd w:id="32"/>
      <w:bookmarkEnd w:id="33"/>
      <w:bookmarkEnd w:id="34"/>
    </w:p>
    <w:p w14:paraId="45FDB9E6" w14:textId="77777777" w:rsidR="009D0CA5" w:rsidRPr="001C7278" w:rsidRDefault="009D0CA5" w:rsidP="009D0CA5">
      <w:pPr>
        <w:rPr>
          <w:rFonts w:cstheme="minorHAnsi"/>
        </w:rPr>
      </w:pPr>
      <w:r w:rsidRPr="001C7278">
        <w:rPr>
          <w:rFonts w:cstheme="minorHAnsi"/>
        </w:rPr>
        <w:t xml:space="preserve">Konsulenten skal utføre oppdraget i henhold til fremdriftsplanen i bilag 3. </w:t>
      </w:r>
    </w:p>
    <w:p w14:paraId="31D1819A" w14:textId="77777777" w:rsidR="009D0CA5" w:rsidRPr="001C7278" w:rsidRDefault="009D0CA5" w:rsidP="009D0CA5">
      <w:pPr>
        <w:rPr>
          <w:rFonts w:cstheme="minorHAnsi"/>
        </w:rPr>
      </w:pPr>
    </w:p>
    <w:p w14:paraId="4D65C1A5" w14:textId="77777777" w:rsidR="009D0CA5" w:rsidRPr="001C7278" w:rsidRDefault="009D0CA5" w:rsidP="009D0CA5">
      <w:pPr>
        <w:rPr>
          <w:rFonts w:cstheme="minorHAnsi"/>
        </w:rPr>
      </w:pPr>
      <w:r w:rsidRPr="001C7278">
        <w:rPr>
          <w:rFonts w:cstheme="minorHAnsi"/>
        </w:rPr>
        <w:t>Omfatter oppdraget flere leveranser eller delleveranser, skal det i bilag 3 angis leveringsdag for den enkelte leveranse.</w:t>
      </w:r>
    </w:p>
    <w:p w14:paraId="53C2A278" w14:textId="77777777" w:rsidR="009D0CA5" w:rsidRPr="001C7278" w:rsidRDefault="009D0CA5" w:rsidP="009D0CA5">
      <w:pPr>
        <w:rPr>
          <w:rFonts w:cstheme="minorHAnsi"/>
        </w:rPr>
      </w:pPr>
    </w:p>
    <w:p w14:paraId="6CDFB307" w14:textId="77777777" w:rsidR="009D0CA5" w:rsidRPr="001C7278" w:rsidRDefault="009D0CA5" w:rsidP="009D0CA5">
      <w:pPr>
        <w:pStyle w:val="Overskrift2"/>
        <w:numPr>
          <w:ilvl w:val="1"/>
          <w:numId w:val="2"/>
        </w:numPr>
        <w:ind w:hanging="851"/>
        <w:rPr>
          <w:rFonts w:asciiTheme="minorHAnsi" w:hAnsiTheme="minorHAnsi" w:cstheme="minorHAnsi"/>
        </w:rPr>
      </w:pPr>
      <w:bookmarkStart w:id="35" w:name="_Toc423084381"/>
      <w:bookmarkStart w:id="36" w:name="_Toc150576469"/>
      <w:bookmarkStart w:id="37" w:name="_Toc150332139"/>
      <w:bookmarkStart w:id="38" w:name="_Toc8205849"/>
      <w:r w:rsidRPr="001C7278">
        <w:rPr>
          <w:rFonts w:asciiTheme="minorHAnsi" w:hAnsiTheme="minorHAnsi" w:cstheme="minorHAnsi"/>
        </w:rPr>
        <w:t>Partenes representanter</w:t>
      </w:r>
      <w:bookmarkEnd w:id="35"/>
      <w:bookmarkEnd w:id="36"/>
      <w:bookmarkEnd w:id="37"/>
      <w:bookmarkEnd w:id="38"/>
    </w:p>
    <w:p w14:paraId="5CE400C9" w14:textId="77777777" w:rsidR="009D0CA5" w:rsidRPr="001C7278" w:rsidRDefault="009D0CA5" w:rsidP="009D0CA5">
      <w:pPr>
        <w:rPr>
          <w:rFonts w:cstheme="minorHAnsi"/>
        </w:rPr>
      </w:pPr>
      <w:r w:rsidRPr="001C7278">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31FF18EE" w14:textId="77777777" w:rsidR="009D0CA5" w:rsidRPr="001C7278" w:rsidRDefault="009D0CA5" w:rsidP="009D0CA5">
      <w:pPr>
        <w:rPr>
          <w:rFonts w:cstheme="minorHAnsi"/>
        </w:rPr>
      </w:pPr>
    </w:p>
    <w:p w14:paraId="226C2A3F" w14:textId="77777777" w:rsidR="009D0CA5" w:rsidRPr="001C7278" w:rsidRDefault="009D0CA5" w:rsidP="009D0CA5">
      <w:pPr>
        <w:pStyle w:val="Overskrift2"/>
        <w:numPr>
          <w:ilvl w:val="1"/>
          <w:numId w:val="2"/>
        </w:numPr>
        <w:ind w:hanging="851"/>
        <w:rPr>
          <w:rFonts w:asciiTheme="minorHAnsi" w:hAnsiTheme="minorHAnsi" w:cstheme="minorHAnsi"/>
        </w:rPr>
      </w:pPr>
      <w:bookmarkStart w:id="39" w:name="_Toc423084382"/>
      <w:bookmarkStart w:id="40" w:name="_Toc201664522"/>
      <w:bookmarkStart w:id="41" w:name="_Toc150573637"/>
      <w:bookmarkStart w:id="42" w:name="_Toc8205850"/>
      <w:r w:rsidRPr="001C7278">
        <w:rPr>
          <w:rFonts w:asciiTheme="minorHAnsi" w:hAnsiTheme="minorHAnsi" w:cstheme="minorHAnsi"/>
        </w:rPr>
        <w:t>Nøkkelpersonell</w:t>
      </w:r>
      <w:bookmarkEnd w:id="39"/>
      <w:bookmarkEnd w:id="40"/>
      <w:bookmarkEnd w:id="41"/>
      <w:bookmarkEnd w:id="42"/>
    </w:p>
    <w:p w14:paraId="2A9D66D0" w14:textId="77777777" w:rsidR="009D0CA5" w:rsidRPr="001C7278" w:rsidRDefault="009D0CA5" w:rsidP="009D0CA5">
      <w:pPr>
        <w:rPr>
          <w:rFonts w:cstheme="minorHAnsi"/>
        </w:rPr>
      </w:pPr>
      <w:r w:rsidRPr="001C7278">
        <w:rPr>
          <w:rFonts w:cstheme="minorHAnsi"/>
        </w:rPr>
        <w:t>Konsulentens nøkkelpersonell i forbindelse med utførelsen av oppdraget skal fremgå av bilag 4.</w:t>
      </w:r>
    </w:p>
    <w:p w14:paraId="737E0EAE" w14:textId="77777777" w:rsidR="009D0CA5" w:rsidRPr="001C7278" w:rsidRDefault="009D0CA5" w:rsidP="009D0CA5">
      <w:pPr>
        <w:rPr>
          <w:rFonts w:cstheme="minorHAnsi"/>
        </w:rPr>
      </w:pPr>
    </w:p>
    <w:p w14:paraId="4606103D" w14:textId="77777777" w:rsidR="009D0CA5" w:rsidRPr="001C7278" w:rsidRDefault="009D0CA5" w:rsidP="009D0CA5">
      <w:pPr>
        <w:rPr>
          <w:rFonts w:cstheme="minorHAnsi"/>
        </w:rPr>
      </w:pPr>
      <w:r w:rsidRPr="001C7278">
        <w:rPr>
          <w:rFonts w:cstheme="minorHAnsi"/>
        </w:rPr>
        <w:t xml:space="preserve">Skifte av nøkkelpersonell hos Konsulenten skal godkjennes av Kunden. Godkjennelse kan ikke nektes uten saklig grunn. </w:t>
      </w:r>
    </w:p>
    <w:p w14:paraId="71A9C4B5" w14:textId="77777777" w:rsidR="009D0CA5" w:rsidRPr="001C7278" w:rsidRDefault="009D0CA5" w:rsidP="009D0CA5">
      <w:pPr>
        <w:rPr>
          <w:rFonts w:cstheme="minorHAnsi"/>
        </w:rPr>
      </w:pPr>
    </w:p>
    <w:p w14:paraId="18EC37B6" w14:textId="77777777" w:rsidR="009D0CA5" w:rsidRPr="001C7278" w:rsidRDefault="009D0CA5" w:rsidP="009D0CA5">
      <w:pPr>
        <w:rPr>
          <w:rFonts w:cstheme="minorHAnsi"/>
        </w:rPr>
      </w:pPr>
      <w:r w:rsidRPr="001C7278">
        <w:rPr>
          <w:rFonts w:cstheme="minorHAnsi"/>
        </w:rPr>
        <w:t>Ved bytte av personell som skyldes Konsulenten, bærer Konsulenten kostnadene ved kompetanseoverføring til nytt personell.</w:t>
      </w:r>
    </w:p>
    <w:p w14:paraId="39220095" w14:textId="77777777" w:rsidR="009D0CA5" w:rsidRPr="001C7278" w:rsidRDefault="009D0CA5" w:rsidP="009D0CA5">
      <w:pPr>
        <w:pStyle w:val="Overskrift1"/>
        <w:numPr>
          <w:ilvl w:val="0"/>
          <w:numId w:val="2"/>
        </w:numPr>
        <w:ind w:hanging="851"/>
        <w:rPr>
          <w:rFonts w:asciiTheme="minorHAnsi" w:hAnsiTheme="minorHAnsi" w:cstheme="minorHAnsi"/>
        </w:rPr>
      </w:pPr>
      <w:bookmarkStart w:id="43" w:name="_Toc423084383"/>
      <w:bookmarkStart w:id="44" w:name="_Toc150576470"/>
      <w:bookmarkStart w:id="45" w:name="_Toc8205851"/>
      <w:r w:rsidRPr="001C7278">
        <w:rPr>
          <w:rFonts w:asciiTheme="minorHAnsi" w:hAnsiTheme="minorHAnsi" w:cstheme="minorHAnsi"/>
        </w:rPr>
        <w:t>Endring, stansing og avbestilling</w:t>
      </w:r>
      <w:bookmarkEnd w:id="43"/>
      <w:bookmarkEnd w:id="44"/>
      <w:bookmarkEnd w:id="45"/>
    </w:p>
    <w:p w14:paraId="687D2832" w14:textId="77777777" w:rsidR="009D0CA5" w:rsidRPr="001C7278" w:rsidRDefault="009D0CA5" w:rsidP="009D0CA5">
      <w:pPr>
        <w:pStyle w:val="Overskrift2"/>
        <w:numPr>
          <w:ilvl w:val="1"/>
          <w:numId w:val="2"/>
        </w:numPr>
        <w:ind w:hanging="851"/>
        <w:rPr>
          <w:rFonts w:asciiTheme="minorHAnsi" w:hAnsiTheme="minorHAnsi" w:cstheme="minorHAnsi"/>
          <w:caps/>
        </w:rPr>
      </w:pPr>
      <w:bookmarkStart w:id="46" w:name="_Toc423084384"/>
      <w:bookmarkStart w:id="47" w:name="_Toc150576471"/>
      <w:bookmarkStart w:id="48" w:name="_Toc8205852"/>
      <w:r w:rsidRPr="001C7278">
        <w:rPr>
          <w:rFonts w:asciiTheme="minorHAnsi" w:hAnsiTheme="minorHAnsi" w:cstheme="minorHAnsi"/>
        </w:rPr>
        <w:t>Endring av ytelsen etter avtaleinngåelsen</w:t>
      </w:r>
      <w:bookmarkEnd w:id="46"/>
      <w:bookmarkEnd w:id="47"/>
      <w:bookmarkEnd w:id="48"/>
    </w:p>
    <w:p w14:paraId="247BFEBA" w14:textId="77777777" w:rsidR="009D0CA5" w:rsidRPr="001C7278" w:rsidRDefault="009D0CA5" w:rsidP="009D0CA5">
      <w:pPr>
        <w:rPr>
          <w:rFonts w:cstheme="minorHAnsi"/>
        </w:rPr>
      </w:pPr>
      <w:r w:rsidRPr="001C7278">
        <w:rPr>
          <w:rFonts w:cstheme="minorHAnsi"/>
        </w:rPr>
        <w:t xml:space="preserve">Hvis Kunden etter at avtalen er inngått, har behov for å endre kravene til ytelsene eller andre forutsetninger for avtalen på en slik måte at ytelsenes karakter eller omfang blir annerledes enn avtalt, kan Kunden be om endringsavtale. </w:t>
      </w:r>
    </w:p>
    <w:p w14:paraId="43E7E303" w14:textId="77777777" w:rsidR="009D0CA5" w:rsidRPr="001C7278" w:rsidRDefault="009D0CA5" w:rsidP="009D0CA5">
      <w:pPr>
        <w:rPr>
          <w:rFonts w:cstheme="minorHAnsi"/>
        </w:rPr>
      </w:pPr>
    </w:p>
    <w:p w14:paraId="31FCC1D5" w14:textId="77777777" w:rsidR="009D0CA5" w:rsidRPr="001C7278" w:rsidRDefault="009D0CA5" w:rsidP="009D0CA5">
      <w:pPr>
        <w:rPr>
          <w:rFonts w:cstheme="minorHAnsi"/>
        </w:rPr>
      </w:pPr>
      <w:r w:rsidRPr="001C7278">
        <w:rPr>
          <w:rFonts w:cstheme="minorHAnsi"/>
        </w:rPr>
        <w:t xml:space="preserve">Ved krav om endringer kan Konsulenten kreve justeringer i vederlag eller tidsplaner hvis han sannsynliggjør et grunnlag for slike justeringer. Krav om justert vederlag eller tidsplan må fremsettes senest samtidig med Konsulentens svar på Kundens anmodning om endringsavtale. </w:t>
      </w:r>
    </w:p>
    <w:p w14:paraId="48A4D6C1" w14:textId="77777777" w:rsidR="009D0CA5" w:rsidRPr="001C7278" w:rsidRDefault="009D0CA5" w:rsidP="009D0CA5">
      <w:pPr>
        <w:rPr>
          <w:rFonts w:cstheme="minorHAnsi"/>
        </w:rPr>
      </w:pPr>
    </w:p>
    <w:p w14:paraId="76CF83CD" w14:textId="77777777" w:rsidR="009D0CA5" w:rsidRPr="001C7278" w:rsidRDefault="009D0CA5" w:rsidP="009D0CA5">
      <w:pPr>
        <w:rPr>
          <w:rFonts w:cstheme="minorHAnsi"/>
        </w:rPr>
      </w:pPr>
      <w:r w:rsidRPr="001C7278">
        <w:rPr>
          <w:rFonts w:cstheme="minorHAnsi"/>
        </w:rPr>
        <w:t>Endringer av eller tillegg til den avtalte ytelsen skal avtales skriftlig. Konsulenten skal føre en fortløpende katalog over slike endringer som utgjør bilag 7, og uten ugrunnet opphold gi Kunden en oppdatert kopi.</w:t>
      </w:r>
    </w:p>
    <w:p w14:paraId="12003993" w14:textId="77777777" w:rsidR="009D0CA5" w:rsidRPr="001C7278" w:rsidRDefault="009D0CA5" w:rsidP="009D0CA5">
      <w:pPr>
        <w:rPr>
          <w:rFonts w:cstheme="minorHAnsi"/>
        </w:rPr>
      </w:pPr>
    </w:p>
    <w:p w14:paraId="2DAD77AC" w14:textId="77777777" w:rsidR="009D0CA5" w:rsidRPr="001C7278" w:rsidRDefault="009D0CA5" w:rsidP="009D0CA5">
      <w:pPr>
        <w:rPr>
          <w:rFonts w:cstheme="minorHAnsi"/>
        </w:rPr>
      </w:pPr>
      <w:r w:rsidRPr="001C7278">
        <w:rPr>
          <w:rFonts w:cstheme="minorHAnsi"/>
        </w:rPr>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72D4CEF5" w14:textId="77777777" w:rsidR="009D0CA5" w:rsidRPr="001C7278" w:rsidRDefault="009D0CA5" w:rsidP="009D0CA5">
      <w:pPr>
        <w:rPr>
          <w:rFonts w:cstheme="minorHAnsi"/>
        </w:rPr>
      </w:pPr>
    </w:p>
    <w:p w14:paraId="69148629" w14:textId="77777777" w:rsidR="009D0CA5" w:rsidRPr="001C7278" w:rsidRDefault="009D0CA5" w:rsidP="009D0CA5">
      <w:pPr>
        <w:rPr>
          <w:rFonts w:cstheme="minorHAnsi"/>
        </w:rPr>
      </w:pPr>
      <w:r w:rsidRPr="001C7278">
        <w:rPr>
          <w:rFonts w:cstheme="minorHAnsi"/>
        </w:rPr>
        <w:t>Konsulenten kan si opp avtalen med 30 (tretti) dagers varsel, hvis Kunden reduserer eller øker oppdragets innhold eller omfang med mer enn 20 (tjue) prosent.</w:t>
      </w:r>
    </w:p>
    <w:p w14:paraId="536BC828" w14:textId="77777777" w:rsidR="009D0CA5" w:rsidRPr="001C7278" w:rsidRDefault="009D0CA5" w:rsidP="009D0CA5">
      <w:pPr>
        <w:rPr>
          <w:rFonts w:cstheme="minorHAnsi"/>
        </w:rPr>
      </w:pPr>
    </w:p>
    <w:p w14:paraId="68EA8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49" w:name="_Toc423084385"/>
      <w:bookmarkStart w:id="50" w:name="_Toc150576472"/>
      <w:bookmarkStart w:id="51" w:name="_Toc8205853"/>
      <w:r w:rsidRPr="001C7278">
        <w:rPr>
          <w:rFonts w:asciiTheme="minorHAnsi" w:hAnsiTheme="minorHAnsi" w:cstheme="minorHAnsi"/>
        </w:rPr>
        <w:t>Midlertidig stansing av oppdraget</w:t>
      </w:r>
      <w:bookmarkEnd w:id="49"/>
      <w:bookmarkEnd w:id="50"/>
      <w:bookmarkEnd w:id="51"/>
    </w:p>
    <w:p w14:paraId="08D55C78" w14:textId="77777777" w:rsidR="009D0CA5" w:rsidRPr="001C7278" w:rsidRDefault="009D0CA5" w:rsidP="009D0CA5">
      <w:pPr>
        <w:rPr>
          <w:rFonts w:cstheme="minorHAnsi"/>
        </w:rPr>
      </w:pPr>
      <w:r w:rsidRPr="001C7278">
        <w:rPr>
          <w:rFonts w:cstheme="minorHAnsi"/>
        </w:rPr>
        <w:t>Kunden kan med minimum 5 (fem) kalenderdagers skriftlig varsel kreve at gjennom</w:t>
      </w:r>
      <w:r w:rsidRPr="001C7278">
        <w:rPr>
          <w:rFonts w:cstheme="minorHAnsi"/>
        </w:rPr>
        <w:softHyphen/>
        <w:t>føringen av oppdraget stanses midlertidig. Det skal opplyses når oppdraget skal stanses og når det er planlagt gjenopptatt.</w:t>
      </w:r>
    </w:p>
    <w:p w14:paraId="7C49257B" w14:textId="77777777" w:rsidR="009D0CA5" w:rsidRPr="001C7278" w:rsidRDefault="009D0CA5" w:rsidP="009D0CA5">
      <w:pPr>
        <w:rPr>
          <w:rFonts w:cstheme="minorHAnsi"/>
        </w:rPr>
      </w:pPr>
    </w:p>
    <w:p w14:paraId="1D2FE13D" w14:textId="77777777" w:rsidR="009D0CA5" w:rsidRPr="001C7278" w:rsidRDefault="009D0CA5" w:rsidP="009D0CA5">
      <w:pPr>
        <w:rPr>
          <w:rFonts w:cstheme="minorHAnsi"/>
        </w:rPr>
      </w:pPr>
      <w:r w:rsidRPr="001C7278">
        <w:rPr>
          <w:rFonts w:cstheme="minorHAnsi"/>
        </w:rPr>
        <w:t>Ved midlertidig stans skal Kunden erstatte:</w:t>
      </w:r>
    </w:p>
    <w:p w14:paraId="50E096E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Konsulentens dokumenterte kostnader knyttet til omdisponering av personell.</w:t>
      </w:r>
    </w:p>
    <w:p w14:paraId="53093F0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Andre direkte kostnader som Konsulenten påføres som følge av stansingen.</w:t>
      </w:r>
    </w:p>
    <w:p w14:paraId="24C30094" w14:textId="77777777" w:rsidR="009D0CA5" w:rsidRPr="001C7278" w:rsidRDefault="009D0CA5" w:rsidP="009D0CA5">
      <w:pPr>
        <w:pStyle w:val="Overskrift2"/>
        <w:numPr>
          <w:ilvl w:val="1"/>
          <w:numId w:val="2"/>
        </w:numPr>
        <w:ind w:hanging="851"/>
        <w:rPr>
          <w:rFonts w:asciiTheme="minorHAnsi" w:hAnsiTheme="minorHAnsi" w:cstheme="minorHAnsi"/>
        </w:rPr>
      </w:pPr>
      <w:bookmarkStart w:id="52" w:name="_Toc423084386"/>
      <w:bookmarkStart w:id="53" w:name="_Toc150576473"/>
      <w:bookmarkStart w:id="54" w:name="_Toc8205854"/>
      <w:r w:rsidRPr="001C7278">
        <w:rPr>
          <w:rFonts w:asciiTheme="minorHAnsi" w:hAnsiTheme="minorHAnsi" w:cstheme="minorHAnsi"/>
        </w:rPr>
        <w:t>Avbestilling</w:t>
      </w:r>
      <w:bookmarkEnd w:id="52"/>
      <w:bookmarkEnd w:id="53"/>
      <w:bookmarkEnd w:id="54"/>
    </w:p>
    <w:p w14:paraId="67F9E0DD" w14:textId="77777777" w:rsidR="009D0CA5" w:rsidRPr="001C7278" w:rsidRDefault="009D0CA5" w:rsidP="009D0CA5">
      <w:pPr>
        <w:rPr>
          <w:rFonts w:cstheme="minorHAnsi"/>
        </w:rPr>
      </w:pPr>
      <w:r w:rsidRPr="001C7278">
        <w:rPr>
          <w:rFonts w:cstheme="minorHAnsi"/>
        </w:rPr>
        <w:t>Oppdraget kan avbestilles av Kunden med 30 (tretti) dagers skriftlig varsel.</w:t>
      </w:r>
    </w:p>
    <w:p w14:paraId="783479D7" w14:textId="77777777" w:rsidR="009D0CA5" w:rsidRPr="001C7278" w:rsidRDefault="009D0CA5" w:rsidP="009D0CA5">
      <w:pPr>
        <w:rPr>
          <w:rFonts w:cstheme="minorHAnsi"/>
        </w:rPr>
      </w:pPr>
    </w:p>
    <w:p w14:paraId="10331B1A" w14:textId="77777777" w:rsidR="009D0CA5" w:rsidRPr="001C7278" w:rsidRDefault="009D0CA5" w:rsidP="009D0CA5">
      <w:pPr>
        <w:rPr>
          <w:rFonts w:cstheme="minorHAnsi"/>
        </w:rPr>
      </w:pPr>
      <w:r w:rsidRPr="001C7278">
        <w:rPr>
          <w:rFonts w:cstheme="minorHAnsi"/>
        </w:rPr>
        <w:t>Ved avbestilling før oppdraget er fullført skal Kunden betale:</w:t>
      </w:r>
    </w:p>
    <w:p w14:paraId="13A380CD"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Det beløp Konsulenten har til gode for allerede utført arbeid.</w:t>
      </w:r>
    </w:p>
    <w:p w14:paraId="0290EF79"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Konsulentens dokumenterte merkostnader knyttet til omdisponering av personell.</w:t>
      </w:r>
    </w:p>
    <w:p w14:paraId="0D3FB4E0"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Andre direkte kostnader som Konsulenten påføres som følge av avbestillingen.</w:t>
      </w:r>
    </w:p>
    <w:p w14:paraId="600AA687"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Et gebyr på 4 (fire) prosent av avtalt vederlag for hele oppdraget.</w:t>
      </w:r>
    </w:p>
    <w:p w14:paraId="13A37FDF" w14:textId="77777777" w:rsidR="009D0CA5" w:rsidRPr="001C7278" w:rsidRDefault="009D0CA5" w:rsidP="009D0CA5">
      <w:pPr>
        <w:pStyle w:val="Overskrift1"/>
        <w:numPr>
          <w:ilvl w:val="0"/>
          <w:numId w:val="2"/>
        </w:numPr>
        <w:ind w:hanging="851"/>
        <w:rPr>
          <w:rFonts w:asciiTheme="minorHAnsi" w:hAnsiTheme="minorHAnsi" w:cstheme="minorHAnsi"/>
        </w:rPr>
      </w:pPr>
      <w:bookmarkStart w:id="55" w:name="_Toc423084387"/>
      <w:bookmarkStart w:id="56" w:name="_Toc150576474"/>
      <w:bookmarkStart w:id="57" w:name="_Toc8205855"/>
      <w:r w:rsidRPr="001C7278">
        <w:rPr>
          <w:rFonts w:asciiTheme="minorHAnsi" w:hAnsiTheme="minorHAnsi" w:cstheme="minorHAnsi"/>
        </w:rPr>
        <w:t>Konsulentens plikter</w:t>
      </w:r>
      <w:bookmarkEnd w:id="55"/>
      <w:bookmarkEnd w:id="56"/>
      <w:bookmarkEnd w:id="57"/>
    </w:p>
    <w:p w14:paraId="026D5BB7" w14:textId="77777777" w:rsidR="009D0CA5" w:rsidRPr="001C7278" w:rsidRDefault="009D0CA5" w:rsidP="009D0CA5">
      <w:pPr>
        <w:pStyle w:val="Overskrift2"/>
        <w:numPr>
          <w:ilvl w:val="1"/>
          <w:numId w:val="2"/>
        </w:numPr>
        <w:ind w:hanging="851"/>
        <w:rPr>
          <w:rFonts w:asciiTheme="minorHAnsi" w:hAnsiTheme="minorHAnsi" w:cstheme="minorHAnsi"/>
        </w:rPr>
      </w:pPr>
      <w:bookmarkStart w:id="58" w:name="_Toc423084388"/>
      <w:bookmarkStart w:id="59" w:name="_Toc150576475"/>
      <w:bookmarkStart w:id="60" w:name="_Toc8205856"/>
      <w:bookmarkStart w:id="61" w:name="_Toc98818301"/>
      <w:r w:rsidRPr="001C7278">
        <w:rPr>
          <w:rFonts w:asciiTheme="minorHAnsi" w:hAnsiTheme="minorHAnsi" w:cstheme="minorHAnsi"/>
        </w:rPr>
        <w:t>Konsulentens ansvar og kompetanse</w:t>
      </w:r>
      <w:bookmarkEnd w:id="58"/>
      <w:bookmarkEnd w:id="59"/>
      <w:bookmarkEnd w:id="60"/>
    </w:p>
    <w:p w14:paraId="38643CD2" w14:textId="77777777" w:rsidR="009D0CA5" w:rsidRPr="001C7278" w:rsidRDefault="009D0CA5" w:rsidP="009D0CA5">
      <w:pPr>
        <w:rPr>
          <w:rFonts w:cstheme="minorHAnsi"/>
        </w:rPr>
      </w:pPr>
      <w:r w:rsidRPr="001C7278">
        <w:rPr>
          <w:rFonts w:cstheme="minorHAnsi"/>
        </w:rPr>
        <w:t>Oppdraget skal gjennomføres i samsvar med avtalen og skal utføres profesjonelt, effektivt, og med høy faglig standard.</w:t>
      </w:r>
    </w:p>
    <w:p w14:paraId="787E06C0" w14:textId="77777777" w:rsidR="009D0CA5" w:rsidRPr="001C7278" w:rsidRDefault="009D0CA5" w:rsidP="009D0CA5">
      <w:pPr>
        <w:pStyle w:val="Dato"/>
        <w:rPr>
          <w:rFonts w:asciiTheme="minorHAnsi" w:hAnsiTheme="minorHAnsi" w:cstheme="minorHAnsi"/>
        </w:rPr>
      </w:pPr>
    </w:p>
    <w:p w14:paraId="15D5E904" w14:textId="77777777" w:rsidR="009D0CA5" w:rsidRPr="001C7278" w:rsidRDefault="009D0CA5" w:rsidP="009D0CA5">
      <w:pPr>
        <w:rPr>
          <w:rFonts w:cstheme="minorHAnsi"/>
        </w:rPr>
      </w:pPr>
      <w:r w:rsidRPr="001C7278">
        <w:rPr>
          <w:rFonts w:cstheme="minorHAnsi"/>
        </w:rPr>
        <w:t xml:space="preserve">Konsulenten skal lojalt samarbeide med Kunden, og ivareta Kundens interesser. </w:t>
      </w:r>
    </w:p>
    <w:p w14:paraId="4A58FC45" w14:textId="77777777" w:rsidR="009D0CA5" w:rsidRPr="001C7278" w:rsidRDefault="009D0CA5" w:rsidP="009D0CA5">
      <w:pPr>
        <w:rPr>
          <w:rFonts w:cstheme="minorHAnsi"/>
        </w:rPr>
      </w:pPr>
    </w:p>
    <w:p w14:paraId="52D2B749" w14:textId="77777777" w:rsidR="009D0CA5" w:rsidRPr="001C7278" w:rsidRDefault="009D0CA5" w:rsidP="009D0CA5">
      <w:pPr>
        <w:rPr>
          <w:rFonts w:cstheme="minorHAnsi"/>
        </w:rPr>
      </w:pPr>
      <w:r w:rsidRPr="001C7278">
        <w:rPr>
          <w:rFonts w:cstheme="minorHAnsi"/>
        </w:rPr>
        <w:t>Henvendelser fra Kunden skal besvares uten ugrunnet opphold.</w:t>
      </w:r>
    </w:p>
    <w:p w14:paraId="78CE4BA6" w14:textId="77777777" w:rsidR="009D0CA5" w:rsidRPr="001C7278" w:rsidRDefault="009D0CA5" w:rsidP="009D0CA5">
      <w:pPr>
        <w:rPr>
          <w:rFonts w:cstheme="minorHAnsi"/>
        </w:rPr>
      </w:pPr>
    </w:p>
    <w:p w14:paraId="1D39213C" w14:textId="77777777" w:rsidR="009D0CA5" w:rsidRPr="001C7278" w:rsidRDefault="009D0CA5" w:rsidP="009D0CA5">
      <w:pPr>
        <w:rPr>
          <w:rFonts w:cstheme="minorHAnsi"/>
        </w:rPr>
      </w:pPr>
      <w:r w:rsidRPr="001C7278">
        <w:rPr>
          <w:rFonts w:cstheme="minorHAnsi"/>
        </w:rPr>
        <w:t>Konsulenten skal uten ugrunnet opphold varsle om forhold som Konsulenten forstår eller bør forstå at kan få betydning for oppdragets gjennomføring, herunder eventuelle forventede forsinkelser.</w:t>
      </w:r>
    </w:p>
    <w:p w14:paraId="33BCAD13" w14:textId="77777777" w:rsidR="009D0CA5" w:rsidRPr="001C7278" w:rsidRDefault="009D0CA5" w:rsidP="009D0CA5">
      <w:pPr>
        <w:rPr>
          <w:rFonts w:cstheme="minorHAnsi"/>
        </w:rPr>
      </w:pPr>
    </w:p>
    <w:p w14:paraId="6848872B" w14:textId="77777777" w:rsidR="009D0CA5" w:rsidRPr="001C7278" w:rsidRDefault="009D0CA5" w:rsidP="009D0CA5">
      <w:pPr>
        <w:pStyle w:val="Overskrift2"/>
        <w:numPr>
          <w:ilvl w:val="1"/>
          <w:numId w:val="2"/>
        </w:numPr>
        <w:ind w:hanging="851"/>
        <w:rPr>
          <w:rFonts w:asciiTheme="minorHAnsi" w:hAnsiTheme="minorHAnsi" w:cstheme="minorHAnsi"/>
        </w:rPr>
      </w:pPr>
      <w:bookmarkStart w:id="62" w:name="_Toc423084389"/>
      <w:bookmarkStart w:id="63" w:name="_Toc150576476"/>
      <w:bookmarkStart w:id="64" w:name="_Toc8205857"/>
      <w:r w:rsidRPr="001C7278">
        <w:rPr>
          <w:rFonts w:asciiTheme="minorHAnsi" w:hAnsiTheme="minorHAnsi" w:cstheme="minorHAnsi"/>
        </w:rPr>
        <w:t>Bruk av standarder/metoder</w:t>
      </w:r>
      <w:bookmarkEnd w:id="62"/>
      <w:bookmarkEnd w:id="63"/>
      <w:bookmarkEnd w:id="64"/>
    </w:p>
    <w:p w14:paraId="41767196" w14:textId="77777777" w:rsidR="009D0CA5" w:rsidRPr="001C7278" w:rsidRDefault="009D0CA5" w:rsidP="009D0CA5">
      <w:pPr>
        <w:rPr>
          <w:rFonts w:cstheme="minorHAnsi"/>
        </w:rPr>
      </w:pPr>
      <w:r w:rsidRPr="001C7278">
        <w:rPr>
          <w:rFonts w:cstheme="minorHAnsi"/>
        </w:rPr>
        <w:t>Konsulenten skal benytte de standarder og/eller metoder eller lignende som Kunden eventuelt har angitt i bilag 1.</w:t>
      </w:r>
    </w:p>
    <w:p w14:paraId="77F04FB8" w14:textId="77777777" w:rsidR="009D0CA5" w:rsidRPr="001C7278" w:rsidRDefault="009D0CA5" w:rsidP="009D0CA5">
      <w:pPr>
        <w:rPr>
          <w:rFonts w:cstheme="minorHAnsi"/>
        </w:rPr>
      </w:pPr>
    </w:p>
    <w:p w14:paraId="592F49F1" w14:textId="77777777" w:rsidR="009D0CA5" w:rsidRPr="001C7278" w:rsidRDefault="009D0CA5" w:rsidP="009D0CA5">
      <w:pPr>
        <w:rPr>
          <w:rFonts w:cstheme="minorHAnsi"/>
        </w:rPr>
      </w:pPr>
      <w:r w:rsidRPr="001C7278">
        <w:rPr>
          <w:rFonts w:cstheme="minorHAnsi"/>
        </w:rPr>
        <w:t>Kunden skal gis mulighet til å kontrollere og etterprøve Konsulentens arbeid og at oppgitte standarder/metoder følges.</w:t>
      </w:r>
      <w:bookmarkEnd w:id="61"/>
    </w:p>
    <w:p w14:paraId="06348563" w14:textId="77777777" w:rsidR="009D0CA5" w:rsidRPr="001C7278" w:rsidRDefault="009D0CA5" w:rsidP="009D0CA5">
      <w:pPr>
        <w:rPr>
          <w:rFonts w:cstheme="minorHAnsi"/>
        </w:rPr>
      </w:pPr>
    </w:p>
    <w:p w14:paraId="27EDCA7C" w14:textId="77777777" w:rsidR="009D0CA5" w:rsidRPr="001C7278" w:rsidRDefault="009D0CA5" w:rsidP="009D0CA5">
      <w:pPr>
        <w:pStyle w:val="Overskrift2"/>
        <w:numPr>
          <w:ilvl w:val="1"/>
          <w:numId w:val="2"/>
        </w:numPr>
        <w:ind w:hanging="851"/>
        <w:rPr>
          <w:rFonts w:asciiTheme="minorHAnsi" w:hAnsiTheme="minorHAnsi" w:cstheme="minorHAnsi"/>
        </w:rPr>
      </w:pPr>
      <w:bookmarkStart w:id="65" w:name="_Toc423084390"/>
      <w:bookmarkStart w:id="66" w:name="_Toc150576478"/>
      <w:bookmarkStart w:id="67" w:name="_Toc8205858"/>
      <w:r w:rsidRPr="001C7278">
        <w:rPr>
          <w:rFonts w:asciiTheme="minorHAnsi" w:hAnsiTheme="minorHAnsi" w:cstheme="minorHAnsi"/>
        </w:rPr>
        <w:lastRenderedPageBreak/>
        <w:t>Bruk av underleverandører</w:t>
      </w:r>
      <w:bookmarkEnd w:id="65"/>
      <w:bookmarkEnd w:id="66"/>
      <w:bookmarkEnd w:id="67"/>
    </w:p>
    <w:p w14:paraId="687DAE44" w14:textId="77777777" w:rsidR="009D0CA5" w:rsidRPr="001C7278" w:rsidRDefault="009D0CA5" w:rsidP="009D0CA5">
      <w:pPr>
        <w:rPr>
          <w:rFonts w:cstheme="minorHAnsi"/>
        </w:rPr>
      </w:pPr>
      <w:r w:rsidRPr="001C7278">
        <w:rPr>
          <w:rFonts w:cstheme="minorHAnsi"/>
        </w:rPr>
        <w:t xml:space="preserve">Konsulentens bruk og utskifting av eventuell underleverandør skal godkjennes skriftlig av Kunden. Godkjennelse kan ikke nektes uten saklig grunn. </w:t>
      </w:r>
    </w:p>
    <w:p w14:paraId="389361E3" w14:textId="77777777" w:rsidR="009D0CA5" w:rsidRPr="001C7278" w:rsidRDefault="009D0CA5" w:rsidP="009D0CA5">
      <w:pPr>
        <w:rPr>
          <w:rFonts w:cstheme="minorHAnsi"/>
        </w:rPr>
      </w:pPr>
    </w:p>
    <w:p w14:paraId="091F0C9F" w14:textId="77777777" w:rsidR="009D0CA5" w:rsidRPr="001C7278" w:rsidRDefault="009D0CA5" w:rsidP="009D0CA5">
      <w:pPr>
        <w:rPr>
          <w:rFonts w:cstheme="minorHAnsi"/>
        </w:rPr>
      </w:pPr>
      <w:r w:rsidRPr="001C7278">
        <w:rPr>
          <w:rFonts w:cstheme="minorHAnsi"/>
        </w:rPr>
        <w:t>Godkjente underleverandør skal angis i bilag 4.</w:t>
      </w:r>
    </w:p>
    <w:p w14:paraId="0733EA5C" w14:textId="77777777" w:rsidR="009D0CA5" w:rsidRPr="001C7278" w:rsidRDefault="009D0CA5" w:rsidP="009D0CA5">
      <w:pPr>
        <w:rPr>
          <w:rFonts w:cstheme="minorHAnsi"/>
        </w:rPr>
      </w:pPr>
    </w:p>
    <w:p w14:paraId="6DB2808B" w14:textId="77777777" w:rsidR="009D0CA5" w:rsidRPr="001C7278" w:rsidRDefault="009D0CA5" w:rsidP="009D0CA5">
      <w:pPr>
        <w:pStyle w:val="Overskrift2"/>
        <w:numPr>
          <w:ilvl w:val="1"/>
          <w:numId w:val="2"/>
        </w:numPr>
        <w:ind w:hanging="851"/>
        <w:rPr>
          <w:rFonts w:asciiTheme="minorHAnsi" w:hAnsiTheme="minorHAnsi" w:cstheme="minorHAnsi"/>
        </w:rPr>
      </w:pPr>
      <w:bookmarkStart w:id="68" w:name="_Toc423084391"/>
      <w:bookmarkStart w:id="69" w:name="_Toc208293704"/>
      <w:bookmarkStart w:id="70" w:name="_Toc8205859"/>
      <w:r w:rsidRPr="001C7278">
        <w:rPr>
          <w:rFonts w:asciiTheme="minorHAnsi" w:hAnsiTheme="minorHAnsi" w:cstheme="minorHAnsi"/>
        </w:rPr>
        <w:t>Lønns- og arbeidsvilkår</w:t>
      </w:r>
      <w:bookmarkEnd w:id="68"/>
      <w:bookmarkEnd w:id="69"/>
      <w:bookmarkEnd w:id="70"/>
    </w:p>
    <w:p w14:paraId="73FA4C61" w14:textId="77777777" w:rsidR="009D0CA5" w:rsidRPr="001C7278" w:rsidRDefault="009D0CA5" w:rsidP="009D0CA5">
      <w:pPr>
        <w:rPr>
          <w:rFonts w:cstheme="minorHAnsi"/>
        </w:rPr>
      </w:pPr>
      <w:r w:rsidRPr="001C7278">
        <w:rPr>
          <w:rFonts w:cstheme="minorHAnsi"/>
        </w:rPr>
        <w:t>For avtaler som omfattes av forskrift 8. februar 2008 nr. 112 om lønns- og arbeidsvilkår i offentlige kontrakter, gjelder følgende:</w:t>
      </w:r>
    </w:p>
    <w:p w14:paraId="6451170D" w14:textId="77777777" w:rsidR="009D0CA5" w:rsidRPr="001C7278" w:rsidRDefault="009D0CA5" w:rsidP="009D0CA5">
      <w:pPr>
        <w:rPr>
          <w:rFonts w:cstheme="minorHAnsi"/>
        </w:rPr>
      </w:pPr>
    </w:p>
    <w:p w14:paraId="15EE4AA2" w14:textId="77777777" w:rsidR="009D0CA5" w:rsidRPr="001C7278" w:rsidRDefault="009D0CA5" w:rsidP="009D0CA5">
      <w:pPr>
        <w:rPr>
          <w:rFonts w:cstheme="minorHAnsi"/>
        </w:rPr>
      </w:pPr>
      <w:r w:rsidRPr="001C7278">
        <w:rPr>
          <w:rFonts w:cstheme="minorHAnsi"/>
        </w:rPr>
        <w:t xml:space="preserve">Konsulenten skal på områder dekket av forskrift om allmenngjort tariffavtale sørge for at egne og eventuelle underleverandørers ansatte som direkte medvirker til å oppfylle Konsulentens forpliktelser under denne avtalen, ikke har dårligere lønns- og arbeidsvilkår enn det som følger av forskriften som allmenngjør tariffavtalen. På områder som ikke er dekket av allmenngjort tariffavtale, skal Konsulenten sørge for at de samme ansatte ikke har dårligere lønns- og arbeidsvilkår enn det som følger av gjeldende landsomfattende tariffavtale for den aktuelle bransje. Dette gjelder for arbeid utført i Norge. </w:t>
      </w:r>
    </w:p>
    <w:p w14:paraId="71B1D475" w14:textId="77777777" w:rsidR="009D0CA5" w:rsidRPr="001C7278" w:rsidRDefault="009D0CA5" w:rsidP="009D0CA5">
      <w:pPr>
        <w:rPr>
          <w:rFonts w:cstheme="minorHAnsi"/>
        </w:rPr>
      </w:pPr>
    </w:p>
    <w:p w14:paraId="4E3081C4" w14:textId="77777777" w:rsidR="009D0CA5" w:rsidRPr="001C7278" w:rsidRDefault="009D0CA5" w:rsidP="009D0CA5">
      <w:pPr>
        <w:rPr>
          <w:rFonts w:cstheme="minorHAnsi"/>
        </w:rPr>
      </w:pPr>
      <w:r w:rsidRPr="001C7278">
        <w:rPr>
          <w:rFonts w:cstheme="minorHAnsi"/>
        </w:rPr>
        <w:t xml:space="preserve">Alle avtaler Konsulenten inngår, og som innebærer utførelse av arbeid som direkte medvirker til å oppfylle Konsulentens forpliktelser under denne avtalen, skal inneholde tilsvarende betingelser. </w:t>
      </w:r>
    </w:p>
    <w:p w14:paraId="35EF2062" w14:textId="77777777" w:rsidR="009D0CA5" w:rsidRPr="001C7278" w:rsidRDefault="009D0CA5" w:rsidP="009D0CA5">
      <w:pPr>
        <w:rPr>
          <w:rFonts w:cstheme="minorHAnsi"/>
        </w:rPr>
      </w:pPr>
    </w:p>
    <w:p w14:paraId="31BA23D2" w14:textId="77777777" w:rsidR="009D0CA5" w:rsidRPr="001C7278" w:rsidRDefault="009D0CA5" w:rsidP="009D0CA5">
      <w:pPr>
        <w:rPr>
          <w:rFonts w:cstheme="minorHAnsi"/>
        </w:rPr>
      </w:pPr>
      <w:r w:rsidRPr="001C7278">
        <w:rPr>
          <w:rFonts w:cstheme="minorHAnsi"/>
        </w:rPr>
        <w:t xml:space="preserve">Dersom Konsulenten ikke oppfyller denne forpliktelsen, har Kunden rett til å holde tilbake deler av kontraktssummen, tilsvarende ca. 2 (to) ganger innsparingen for Konsulenten, inntil det er dokumentert at forholdet er bragt i orden. </w:t>
      </w:r>
    </w:p>
    <w:p w14:paraId="4CFD0F6C" w14:textId="77777777" w:rsidR="009D0CA5" w:rsidRPr="001C7278" w:rsidRDefault="009D0CA5" w:rsidP="009D0CA5">
      <w:pPr>
        <w:rPr>
          <w:rFonts w:cstheme="minorHAnsi"/>
        </w:rPr>
      </w:pPr>
    </w:p>
    <w:p w14:paraId="23457DCC" w14:textId="77777777" w:rsidR="009D0CA5" w:rsidRPr="001C7278" w:rsidRDefault="009D0CA5" w:rsidP="009D0CA5">
      <w:pPr>
        <w:rPr>
          <w:rFonts w:cstheme="minorHAnsi"/>
        </w:rPr>
      </w:pPr>
      <w:r w:rsidRPr="001C7278">
        <w:rPr>
          <w:rFonts w:cstheme="minorHAnsi"/>
        </w:rPr>
        <w:t xml:space="preserve">Oppfyllelse av Konsulentens forpliktelser som nevnt ovenfor skal dokumenteres i bilag 6 ved enten en egenerklæring eller tredjepartserklæring om at det er samsvar mellom aktuell tariffavtale og faktiske lønns- og arbeidsvilkår for oppfyllelse av Konsulentens og eventuelle underleverandørers forpliktelser.  </w:t>
      </w:r>
    </w:p>
    <w:p w14:paraId="3BF7D39A" w14:textId="77777777" w:rsidR="009D0CA5" w:rsidRPr="001C7278" w:rsidRDefault="009D0CA5" w:rsidP="009D0CA5">
      <w:pPr>
        <w:rPr>
          <w:rFonts w:cstheme="minorHAnsi"/>
        </w:rPr>
      </w:pPr>
    </w:p>
    <w:p w14:paraId="2D7D8247" w14:textId="77777777" w:rsidR="009D0CA5" w:rsidRPr="001C7278" w:rsidRDefault="009D0CA5" w:rsidP="009D0CA5">
      <w:pPr>
        <w:rPr>
          <w:rFonts w:cstheme="minorHAnsi"/>
        </w:rPr>
      </w:pPr>
      <w:r w:rsidRPr="001C7278">
        <w:rPr>
          <w:rFonts w:cstheme="minorHAnsi"/>
        </w:rPr>
        <w:t>Konsulenten skal på forespørsel fra Kunden legge frem dokumentasjon om de lønns- og arbeidsvilkår som blir benyttet. Kunden og Konsulenten kan hver for seg kreve at opplysningene skal legges frem for en uavhengig tredjepart som Kunden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42FBB4A3" w14:textId="77777777" w:rsidR="009D0CA5" w:rsidRPr="001C7278" w:rsidRDefault="009D0CA5" w:rsidP="009D0CA5">
      <w:pPr>
        <w:rPr>
          <w:rFonts w:cstheme="minorHAnsi"/>
        </w:rPr>
      </w:pPr>
    </w:p>
    <w:p w14:paraId="4D4D98B2" w14:textId="77777777" w:rsidR="009D0CA5" w:rsidRPr="001C7278" w:rsidRDefault="009D0CA5" w:rsidP="009D0CA5">
      <w:pPr>
        <w:rPr>
          <w:rFonts w:cstheme="minorHAnsi"/>
        </w:rPr>
      </w:pPr>
      <w:r w:rsidRPr="001C7278">
        <w:rPr>
          <w:rFonts w:cstheme="minorHAnsi"/>
        </w:rPr>
        <w:t>Nærmere presiseringer om gjennomføring av dette punkt 3.4 kan avtales i bilag 4.</w:t>
      </w:r>
    </w:p>
    <w:p w14:paraId="34E7C972" w14:textId="77777777" w:rsidR="009D0CA5" w:rsidRPr="001C7278" w:rsidRDefault="009D0CA5" w:rsidP="009D0CA5">
      <w:pPr>
        <w:rPr>
          <w:rFonts w:cstheme="minorHAnsi"/>
        </w:rPr>
      </w:pPr>
    </w:p>
    <w:p w14:paraId="3B27D9A7" w14:textId="77777777" w:rsidR="009D0CA5" w:rsidRPr="001C7278" w:rsidRDefault="009D0CA5" w:rsidP="009D0CA5">
      <w:pPr>
        <w:pStyle w:val="Overskrift2"/>
        <w:numPr>
          <w:ilvl w:val="1"/>
          <w:numId w:val="2"/>
        </w:numPr>
        <w:ind w:hanging="851"/>
        <w:rPr>
          <w:rFonts w:asciiTheme="minorHAnsi" w:hAnsiTheme="minorHAnsi" w:cstheme="minorHAnsi"/>
        </w:rPr>
      </w:pPr>
      <w:bookmarkStart w:id="71" w:name="_Toc423084392"/>
      <w:bookmarkStart w:id="72" w:name="_Toc203906911"/>
      <w:bookmarkStart w:id="73" w:name="_Toc8205860"/>
      <w:r w:rsidRPr="001C7278">
        <w:rPr>
          <w:rFonts w:asciiTheme="minorHAnsi" w:hAnsiTheme="minorHAnsi" w:cstheme="minorHAnsi"/>
        </w:rPr>
        <w:t>Fri programvare</w:t>
      </w:r>
      <w:bookmarkEnd w:id="71"/>
      <w:bookmarkEnd w:id="72"/>
      <w:bookmarkEnd w:id="73"/>
    </w:p>
    <w:p w14:paraId="02D5C133" w14:textId="77777777" w:rsidR="009D0CA5" w:rsidRPr="001C7278" w:rsidRDefault="009D0CA5" w:rsidP="009D0CA5">
      <w:pPr>
        <w:rPr>
          <w:rFonts w:cstheme="minorHAnsi"/>
        </w:rPr>
      </w:pPr>
      <w:r w:rsidRPr="001C7278">
        <w:rPr>
          <w:rFonts w:cstheme="minorHAnsi"/>
        </w:rPr>
        <w:t>Med fri programvare menes programvare som blir tilbudt under alminnelig anerkjente frie programvarelisenser.</w:t>
      </w:r>
    </w:p>
    <w:p w14:paraId="5D6179B9" w14:textId="77777777" w:rsidR="009D0CA5" w:rsidRPr="001C7278" w:rsidRDefault="009D0CA5" w:rsidP="009D0CA5">
      <w:pPr>
        <w:rPr>
          <w:rFonts w:cstheme="minorHAnsi"/>
        </w:rPr>
      </w:pPr>
    </w:p>
    <w:p w14:paraId="7F8790E3" w14:textId="77777777" w:rsidR="009D0CA5" w:rsidRPr="001C7278" w:rsidRDefault="009D0CA5" w:rsidP="009D0CA5">
      <w:pPr>
        <w:rPr>
          <w:rFonts w:cstheme="minorHAnsi"/>
        </w:rPr>
      </w:pPr>
      <w:r w:rsidRPr="001C7278">
        <w:rPr>
          <w:rFonts w:cstheme="minorHAnsi"/>
        </w:rPr>
        <w:t>Hvis det skal benyttes fri programvare i forbindelse med oppdraget, skal dette spesifiseres i bilag 2, og kopi av de lisensbetingelsene som gjelder for den aktuelle frie programvaren (fri programvare-lisens) skal vedlegges.</w:t>
      </w:r>
    </w:p>
    <w:p w14:paraId="0ECE4DC7" w14:textId="77777777" w:rsidR="009D0CA5" w:rsidRPr="001C7278" w:rsidRDefault="009D0CA5" w:rsidP="009D0CA5">
      <w:pPr>
        <w:rPr>
          <w:rFonts w:cstheme="minorHAnsi"/>
        </w:rPr>
      </w:pPr>
    </w:p>
    <w:p w14:paraId="1B8A81C5" w14:textId="77777777" w:rsidR="009D0CA5" w:rsidRPr="001C7278" w:rsidRDefault="009D0CA5" w:rsidP="009D0CA5">
      <w:pPr>
        <w:rPr>
          <w:rFonts w:cstheme="minorHAnsi"/>
        </w:rPr>
      </w:pPr>
      <w:r w:rsidRPr="001C7278">
        <w:rPr>
          <w:rFonts w:cstheme="minorHAnsi"/>
        </w:rPr>
        <w:t>Konsulenten skal påse at det ikke benyttes fri programvare med lisensbetingelser som er uforenlige med kravene til leveransen, eller som er uforenlige med lisensbetingelsene som gjelder for annen programvare som inngår i leveransen.</w:t>
      </w:r>
    </w:p>
    <w:p w14:paraId="2BA11811" w14:textId="77777777" w:rsidR="009D0CA5" w:rsidRPr="001C7278" w:rsidRDefault="009D0CA5" w:rsidP="009D0CA5">
      <w:pPr>
        <w:rPr>
          <w:rFonts w:cstheme="minorHAnsi"/>
        </w:rPr>
      </w:pPr>
    </w:p>
    <w:p w14:paraId="5E25122D" w14:textId="77777777" w:rsidR="009D0CA5" w:rsidRPr="001C7278" w:rsidRDefault="009D0CA5" w:rsidP="009D0CA5">
      <w:pPr>
        <w:rPr>
          <w:rFonts w:cstheme="minorHAnsi"/>
        </w:rPr>
      </w:pPr>
      <w:r w:rsidRPr="001C7278">
        <w:rPr>
          <w:rFonts w:cstheme="minorHAnsi"/>
        </w:rPr>
        <w:t>Konsulenten skal bare benytte fri programvare som etter en forsvarlig vurdering fra Konsulentens side ikke krenker tredjeparts rettigheter, og som tilbys under alminnelig anerkjente lisenser for fri programvare.</w:t>
      </w:r>
    </w:p>
    <w:p w14:paraId="4F37258F" w14:textId="77777777" w:rsidR="009D0CA5" w:rsidRPr="001C7278" w:rsidRDefault="009D0CA5" w:rsidP="009D0CA5">
      <w:pPr>
        <w:rPr>
          <w:rFonts w:cstheme="minorHAnsi"/>
        </w:rPr>
      </w:pPr>
    </w:p>
    <w:p w14:paraId="11A8B74B" w14:textId="77777777" w:rsidR="009D0CA5" w:rsidRPr="001C7278" w:rsidRDefault="009D0CA5" w:rsidP="009D0CA5">
      <w:pPr>
        <w:rPr>
          <w:rFonts w:cstheme="minorHAnsi"/>
        </w:rPr>
      </w:pPr>
      <w:r w:rsidRPr="001C7278">
        <w:rPr>
          <w:rFonts w:cstheme="minorHAnsi"/>
        </w:rPr>
        <w:t>For de deler av leveransen som er basert på fri programvare, herunder tilpasning og videreutvikling av denne, får Kunden de rettigheter som er nødvendige for å kunne videredistribuere resultatet under den aktuelle lisensen for fri programvare, eller under en kompatibel fri programvare-lisens hvis dette er spesifisert i bilag 2. Rettighetene omfatter tilgang til kildekode med tilhørende spesifikasjoner og dokumentasjon.</w:t>
      </w:r>
    </w:p>
    <w:p w14:paraId="108C71A5" w14:textId="77777777" w:rsidR="009D0CA5" w:rsidRPr="001C7278" w:rsidRDefault="009D0CA5" w:rsidP="009D0CA5">
      <w:pPr>
        <w:rPr>
          <w:rFonts w:cstheme="minorHAnsi"/>
        </w:rPr>
      </w:pPr>
    </w:p>
    <w:p w14:paraId="76F07FA9" w14:textId="77777777" w:rsidR="009D0CA5" w:rsidRPr="001C7278" w:rsidRDefault="009D0CA5" w:rsidP="009D0CA5">
      <w:pPr>
        <w:pStyle w:val="Overskrift2"/>
        <w:numPr>
          <w:ilvl w:val="1"/>
          <w:numId w:val="2"/>
        </w:numPr>
        <w:ind w:hanging="851"/>
        <w:rPr>
          <w:rFonts w:asciiTheme="minorHAnsi" w:hAnsiTheme="minorHAnsi" w:cstheme="minorHAnsi"/>
        </w:rPr>
      </w:pPr>
      <w:bookmarkStart w:id="74" w:name="_Toc507581776"/>
      <w:bookmarkStart w:id="75" w:name="_Toc8205861"/>
      <w:r w:rsidRPr="001C7278">
        <w:rPr>
          <w:rFonts w:asciiTheme="minorHAnsi" w:hAnsiTheme="minorHAnsi" w:cstheme="minorHAnsi"/>
        </w:rPr>
        <w:t>Informasjonssikkerhet</w:t>
      </w:r>
      <w:bookmarkEnd w:id="74"/>
      <w:bookmarkEnd w:id="75"/>
      <w:r w:rsidRPr="001C7278">
        <w:rPr>
          <w:rFonts w:asciiTheme="minorHAnsi" w:hAnsiTheme="minorHAnsi" w:cstheme="minorHAnsi"/>
        </w:rPr>
        <w:t xml:space="preserve"> </w:t>
      </w:r>
    </w:p>
    <w:p w14:paraId="035E637F" w14:textId="77777777" w:rsidR="009D0CA5" w:rsidRPr="001C7278" w:rsidRDefault="009D0CA5" w:rsidP="009D0CA5">
      <w:pPr>
        <w:rPr>
          <w:rFonts w:cstheme="minorHAnsi"/>
        </w:rPr>
      </w:pPr>
      <w:r w:rsidRPr="001C7278">
        <w:rPr>
          <w:rFonts w:cstheme="minorHAnsi"/>
        </w:rPr>
        <w:t>Konsulenten skal iverksette forholdsmessige tiltak for å ivareta krav til informasjonssikkerhet i forbindelse med gjennomføring av Oppdraget.</w:t>
      </w:r>
    </w:p>
    <w:p w14:paraId="571B9E3B" w14:textId="77777777" w:rsidR="009D0CA5" w:rsidRPr="001C7278" w:rsidRDefault="009D0CA5" w:rsidP="009D0CA5">
      <w:pPr>
        <w:rPr>
          <w:rFonts w:cstheme="minorHAnsi"/>
        </w:rPr>
      </w:pPr>
      <w:r w:rsidRPr="001C7278">
        <w:rPr>
          <w:rFonts w:cstheme="minorHAnsi"/>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599225E2" w14:textId="77777777" w:rsidR="009D0CA5" w:rsidRPr="001C7278" w:rsidRDefault="009D0CA5" w:rsidP="009D0CA5">
      <w:pPr>
        <w:rPr>
          <w:rFonts w:cstheme="minorHAnsi"/>
        </w:rPr>
      </w:pPr>
    </w:p>
    <w:p w14:paraId="56C430E2" w14:textId="77777777" w:rsidR="009D0CA5" w:rsidRPr="001C7278" w:rsidRDefault="009D0CA5" w:rsidP="009D0CA5">
      <w:pPr>
        <w:rPr>
          <w:rFonts w:cstheme="minorHAnsi"/>
        </w:rPr>
      </w:pPr>
      <w:r w:rsidRPr="001C7278">
        <w:rPr>
          <w:rFonts w:cstheme="minorHAnsi"/>
        </w:rPr>
        <w:t>Dersom Kunden har nærmere krav til hvorledes informasjonssikkerheten skal ivaretas fra Konsulenten side, skal Kunden angi dette i bilag 1.</w:t>
      </w:r>
    </w:p>
    <w:p w14:paraId="3F942984" w14:textId="77777777" w:rsidR="009D0CA5" w:rsidRPr="001C7278" w:rsidRDefault="009D0CA5" w:rsidP="009D0CA5">
      <w:pPr>
        <w:rPr>
          <w:rFonts w:cstheme="minorHAnsi"/>
        </w:rPr>
      </w:pPr>
    </w:p>
    <w:p w14:paraId="32097782" w14:textId="77777777" w:rsidR="009D0CA5" w:rsidRPr="001C7278" w:rsidRDefault="009D0CA5" w:rsidP="009D0CA5">
      <w:pPr>
        <w:rPr>
          <w:rFonts w:cstheme="minorHAnsi"/>
        </w:rPr>
      </w:pPr>
      <w:r w:rsidRPr="001C7278">
        <w:rPr>
          <w:rFonts w:cstheme="minorHAnsi"/>
        </w:rPr>
        <w:t>Konsulenten plikter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Konsulenten eller andre som ikke har behov for informasjonen i sitt arbeid for Kunden.</w:t>
      </w:r>
    </w:p>
    <w:p w14:paraId="303A85CD" w14:textId="77777777" w:rsidR="009D0CA5" w:rsidRPr="001C7278" w:rsidRDefault="009D0CA5" w:rsidP="009D0CA5">
      <w:pPr>
        <w:rPr>
          <w:rFonts w:cstheme="minorHAnsi"/>
        </w:rPr>
      </w:pPr>
    </w:p>
    <w:p w14:paraId="502BDF91" w14:textId="77777777" w:rsidR="009D0CA5" w:rsidRPr="001C7278" w:rsidRDefault="009D0CA5" w:rsidP="009D0CA5">
      <w:pPr>
        <w:rPr>
          <w:rFonts w:cstheme="minorHAnsi"/>
        </w:rPr>
      </w:pPr>
      <w:r w:rsidRPr="001C7278">
        <w:rPr>
          <w:rFonts w:cstheme="minorHAnsi"/>
        </w:rPr>
        <w:t>Dersom Kunden har nærmere krav til hvorledes Konsulenten skal ivareta kravet til atskillelses av data, skal Kunden angi dette i bilag 1.</w:t>
      </w:r>
    </w:p>
    <w:p w14:paraId="3E2C8C33" w14:textId="77777777" w:rsidR="009D0CA5" w:rsidRPr="001C7278" w:rsidRDefault="009D0CA5" w:rsidP="009D0CA5">
      <w:pPr>
        <w:rPr>
          <w:rFonts w:cstheme="minorHAnsi"/>
        </w:rPr>
      </w:pPr>
    </w:p>
    <w:p w14:paraId="4E0B6827" w14:textId="77777777" w:rsidR="009D0CA5" w:rsidRPr="001C7278" w:rsidRDefault="009D0CA5" w:rsidP="009D0CA5">
      <w:pPr>
        <w:rPr>
          <w:rFonts w:cstheme="minorHAnsi"/>
        </w:rPr>
      </w:pPr>
      <w:r w:rsidRPr="001C7278">
        <w:rPr>
          <w:rFonts w:cstheme="minorHAnsi"/>
        </w:rPr>
        <w:t xml:space="preserve">Konsulenten skal påse at leverandører av tredjepartsleveranser foretar tilstrekkelig og nødvendig sikring av Kundens data. </w:t>
      </w:r>
    </w:p>
    <w:p w14:paraId="26A78207" w14:textId="77777777" w:rsidR="009D0CA5" w:rsidRPr="001C7278" w:rsidRDefault="009D0CA5" w:rsidP="009D0CA5">
      <w:pPr>
        <w:rPr>
          <w:rFonts w:cstheme="minorHAnsi"/>
        </w:rPr>
      </w:pPr>
    </w:p>
    <w:p w14:paraId="03340291" w14:textId="77777777" w:rsidR="009D0CA5" w:rsidRPr="001C7278" w:rsidRDefault="009D0CA5" w:rsidP="009D0CA5">
      <w:pPr>
        <w:rPr>
          <w:rFonts w:cstheme="minorHAnsi"/>
        </w:rPr>
      </w:pPr>
      <w:r w:rsidRPr="001C7278">
        <w:rPr>
          <w:rFonts w:cstheme="minorHAnsi"/>
        </w:rPr>
        <w:t>Dersom Kunden har nærmere krav til hvorledes Konsulenten skal påse at leverandør(er) av tredjepartsleveranser foretar tilstrekkelig og nødvendig sikring av Kundens data, skal Kunden angi dette i bilag 1.</w:t>
      </w:r>
    </w:p>
    <w:p w14:paraId="7D5314BE" w14:textId="77777777" w:rsidR="009D0CA5" w:rsidRPr="001C7278" w:rsidRDefault="009D0CA5" w:rsidP="009D0CA5">
      <w:pPr>
        <w:rPr>
          <w:rFonts w:cstheme="minorHAnsi"/>
        </w:rPr>
      </w:pPr>
    </w:p>
    <w:p w14:paraId="774FB356" w14:textId="77777777" w:rsidR="009D0CA5" w:rsidRPr="001C7278" w:rsidRDefault="009D0CA5" w:rsidP="009D0CA5">
      <w:pPr>
        <w:pStyle w:val="Overskrift2"/>
        <w:numPr>
          <w:ilvl w:val="1"/>
          <w:numId w:val="2"/>
        </w:numPr>
        <w:ind w:hanging="851"/>
        <w:rPr>
          <w:rFonts w:asciiTheme="minorHAnsi" w:hAnsiTheme="minorHAnsi" w:cstheme="minorHAnsi"/>
        </w:rPr>
      </w:pPr>
      <w:bookmarkStart w:id="76" w:name="_Toc507581777"/>
      <w:bookmarkStart w:id="77" w:name="_Toc8205862"/>
      <w:r w:rsidRPr="001C7278">
        <w:rPr>
          <w:rFonts w:asciiTheme="minorHAnsi" w:hAnsiTheme="minorHAnsi" w:cstheme="minorHAnsi"/>
        </w:rPr>
        <w:lastRenderedPageBreak/>
        <w:t>Personopplysninger</w:t>
      </w:r>
      <w:bookmarkEnd w:id="76"/>
      <w:bookmarkEnd w:id="77"/>
    </w:p>
    <w:p w14:paraId="479FD3D1" w14:textId="77777777" w:rsidR="009D0CA5" w:rsidRPr="001C7278" w:rsidRDefault="009D0CA5" w:rsidP="009D0CA5">
      <w:pPr>
        <w:rPr>
          <w:rFonts w:cstheme="minorHAnsi"/>
        </w:rPr>
      </w:pPr>
      <w:r w:rsidRPr="001C7278">
        <w:rPr>
          <w:rFonts w:cstheme="minorHAnsi"/>
        </w:rPr>
        <w:t xml:space="preserve">Dersom Konsulenten ved utførelsen av Oppdraget skal behandle personopplysninger, skal Konsulenten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598DD037" w14:textId="77777777" w:rsidR="009D0CA5" w:rsidRPr="001C7278" w:rsidRDefault="009D0CA5" w:rsidP="009D0CA5">
      <w:pPr>
        <w:rPr>
          <w:rFonts w:cstheme="minorHAnsi"/>
        </w:rPr>
      </w:pPr>
    </w:p>
    <w:p w14:paraId="3079BF46" w14:textId="77777777" w:rsidR="009D0CA5" w:rsidRPr="001C7278" w:rsidRDefault="009D0CA5" w:rsidP="009D0CA5">
      <w:pPr>
        <w:rPr>
          <w:rFonts w:cstheme="minorHAnsi"/>
        </w:rPr>
      </w:pPr>
      <w:r w:rsidRPr="001C7278">
        <w:rPr>
          <w:rFonts w:cstheme="minorHAnsi"/>
        </w:rPr>
        <w:t>Dersom Kunden har nærmere krav knyttet til Konsulentens informasjonssikkerhetstiltak, skal Kunden angi dette i bilag 1.</w:t>
      </w:r>
    </w:p>
    <w:p w14:paraId="49ABAC7B" w14:textId="77777777" w:rsidR="009D0CA5" w:rsidRPr="001C7278" w:rsidRDefault="009D0CA5" w:rsidP="009D0CA5">
      <w:pPr>
        <w:rPr>
          <w:rFonts w:cstheme="minorHAnsi"/>
        </w:rPr>
      </w:pPr>
    </w:p>
    <w:p w14:paraId="5A04D288" w14:textId="77777777" w:rsidR="009D0CA5" w:rsidRPr="001C7278" w:rsidRDefault="009D0CA5" w:rsidP="009D0CA5">
      <w:pPr>
        <w:rPr>
          <w:rFonts w:cstheme="minorHAnsi"/>
        </w:rPr>
      </w:pPr>
      <w:r w:rsidRPr="001C7278">
        <w:rPr>
          <w:rFonts w:cstheme="minorHAnsi"/>
        </w:rPr>
        <w:t>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Protection Impact Assessments»), skal Konsulenten bistå med å fremskaffe slik informasjon.</w:t>
      </w:r>
    </w:p>
    <w:p w14:paraId="060DA22C" w14:textId="77777777" w:rsidR="009D0CA5" w:rsidRPr="001C7278" w:rsidRDefault="009D0CA5" w:rsidP="009D0CA5">
      <w:pPr>
        <w:rPr>
          <w:rFonts w:cstheme="minorHAnsi"/>
        </w:rPr>
      </w:pPr>
    </w:p>
    <w:p w14:paraId="541321A3" w14:textId="77777777" w:rsidR="009D0CA5" w:rsidRPr="001C7278" w:rsidRDefault="009D0CA5" w:rsidP="009D0CA5">
      <w:pPr>
        <w:rPr>
          <w:rFonts w:cstheme="minorHAnsi"/>
        </w:rPr>
      </w:pPr>
      <w:r w:rsidRPr="001C7278">
        <w:rPr>
          <w:rFonts w:cstheme="minorHAnsi"/>
        </w:rPr>
        <w:t>Konsulenten kan ikke overlate personopplysninger til andre for lagring, bearbeidelse eller sletting uten at det på forhånd er innhentet særlig eller generell skriftlig tillatelse til dette fra Kunden. Konsulenten skal sørge for at eventuelle underleverandører Konsulenten benytter, og som behandler personopplysninger, påtar seg tilsvarende forpliktelser som i avtalens punkt 6.2. Dersom det er innhentet særlig eller generell skriftlig tillatelse, skal Konsulenten underrette Kunden om eventuelle planer om å benytte andre databehandlere eller utskifting av databehandlere, og dermed gi Kunden muligheten til å motsette seg slike endringer. Underleverandører som er godkjent av Kunden skal fremgå av bilag 5.</w:t>
      </w:r>
    </w:p>
    <w:p w14:paraId="7CFE5822" w14:textId="77777777" w:rsidR="009D0CA5" w:rsidRPr="001C7278" w:rsidRDefault="009D0CA5" w:rsidP="009D0CA5">
      <w:pPr>
        <w:rPr>
          <w:rFonts w:cstheme="minorHAnsi"/>
        </w:rPr>
      </w:pPr>
    </w:p>
    <w:p w14:paraId="4487FC19" w14:textId="77777777" w:rsidR="009D0CA5" w:rsidRPr="001C7278" w:rsidRDefault="009D0CA5" w:rsidP="009D0CA5">
      <w:pPr>
        <w:rPr>
          <w:rFonts w:cstheme="minorHAnsi"/>
        </w:rPr>
      </w:pPr>
      <w:r w:rsidRPr="001C7278">
        <w:rPr>
          <w:rFonts w:cstheme="minorHAnsi"/>
        </w:rPr>
        <w:t>Personopplysninger skal ikke overføres til land utenfor EØS-området uten overføringsgrunnlag og dokumentasjon som påviser at vilkårene for å benytte overføringsgrunnlaget er oppfylt. Konsulenten skal i et slikt tilfelle dokumentere dette i bilag 2.</w:t>
      </w:r>
    </w:p>
    <w:p w14:paraId="2FDF2CB7" w14:textId="77777777" w:rsidR="009D0CA5" w:rsidRPr="001C7278" w:rsidRDefault="009D0CA5" w:rsidP="009D0CA5">
      <w:pPr>
        <w:rPr>
          <w:rFonts w:cstheme="minorHAnsi"/>
        </w:rPr>
      </w:pPr>
    </w:p>
    <w:p w14:paraId="1FC335F5" w14:textId="77777777" w:rsidR="009D0CA5" w:rsidRPr="001C7278" w:rsidRDefault="009D0CA5" w:rsidP="009D0CA5">
      <w:pPr>
        <w:rPr>
          <w:rFonts w:cstheme="minorHAnsi"/>
        </w:rPr>
      </w:pPr>
      <w:r w:rsidRPr="001C7278">
        <w:rPr>
          <w:rFonts w:cstheme="minorHAnsi"/>
        </w:rPr>
        <w:t xml:space="preserve">Dersom oppdraget går ut på å behandle personopplysninger på vegne av Kunden, plikter Kunden og Konsulenten å inngå en databehandleravtale i samsvar med personopplysningslovgivningen. Dersom Kunden ikke har utarbeidet et utkast til databehandleravtale, skal Konsulenten legge ved et utkast som vedlegg til bilag 2. Databehandleravtale må være inngått før behandlingen av personopplysninger påbegynnes. </w:t>
      </w:r>
    </w:p>
    <w:p w14:paraId="1EF9CACD" w14:textId="77777777" w:rsidR="009D0CA5" w:rsidRPr="001C7278" w:rsidRDefault="009D0CA5" w:rsidP="009D0CA5">
      <w:pPr>
        <w:rPr>
          <w:rFonts w:cstheme="minorHAnsi"/>
        </w:rPr>
      </w:pPr>
    </w:p>
    <w:p w14:paraId="6FE5E94B" w14:textId="77777777" w:rsidR="009D0CA5" w:rsidRPr="001C7278" w:rsidRDefault="009D0CA5" w:rsidP="009D0CA5">
      <w:pPr>
        <w:rPr>
          <w:rFonts w:cstheme="minorHAnsi"/>
        </w:rPr>
      </w:pPr>
      <w:r w:rsidRPr="001C7278">
        <w:rPr>
          <w:rFonts w:cstheme="minorHAnsi"/>
        </w:rPr>
        <w:t>Dersom partene har inngått en databehandleravtale, har databehandleravtalen forrang ved eventuell motstrid med avtalens bestemmelser knyttet til behandling av personopplysninger.</w:t>
      </w:r>
    </w:p>
    <w:p w14:paraId="6233E5BE" w14:textId="77777777" w:rsidR="00300E86" w:rsidRPr="001C7278" w:rsidRDefault="00300E86" w:rsidP="009D0CA5">
      <w:pPr>
        <w:rPr>
          <w:rFonts w:cstheme="minorHAnsi"/>
        </w:rPr>
      </w:pPr>
    </w:p>
    <w:p w14:paraId="7C01A1D5" w14:textId="77777777" w:rsidR="00300E86" w:rsidRPr="001C7278" w:rsidRDefault="00300E86" w:rsidP="00300E86">
      <w:pPr>
        <w:rPr>
          <w:rFonts w:cstheme="minorHAnsi"/>
        </w:rPr>
      </w:pPr>
      <w:r w:rsidRPr="001C7278">
        <w:rPr>
          <w:rFonts w:cstheme="minorHAnsi"/>
        </w:rPr>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5AA533A" w14:textId="77777777" w:rsidR="00300E86" w:rsidRPr="001C7278" w:rsidRDefault="00300E86" w:rsidP="00300E86">
      <w:pPr>
        <w:rPr>
          <w:rFonts w:cstheme="minorHAnsi"/>
        </w:rPr>
      </w:pPr>
      <w:r w:rsidRPr="001C7278">
        <w:rPr>
          <w:rFonts w:cstheme="minorHAnsi"/>
        </w:rPr>
        <w:lastRenderedPageBreak/>
        <w:t xml:space="preserve">Erstatningsbegrensningen i punkt 8.5.6 kommer ikke til anvendelse for ansvar som følger av personvernforordningen artikkel 82. </w:t>
      </w:r>
    </w:p>
    <w:p w14:paraId="5247B2CF" w14:textId="77777777" w:rsidR="00300E86" w:rsidRPr="001C7278" w:rsidRDefault="00300E86" w:rsidP="00300E86">
      <w:pPr>
        <w:rPr>
          <w:rFonts w:cstheme="minorHAnsi"/>
        </w:rPr>
      </w:pPr>
    </w:p>
    <w:p w14:paraId="23A387C4" w14:textId="20BE2119" w:rsidR="009D0CA5" w:rsidRPr="001C7278" w:rsidRDefault="00300E86" w:rsidP="009D0CA5">
      <w:pPr>
        <w:rPr>
          <w:rFonts w:cstheme="minorHAnsi"/>
        </w:rPr>
      </w:pPr>
      <w:r w:rsidRPr="001C7278">
        <w:rPr>
          <w:rFonts w:cstheme="minorHAnsi"/>
        </w:rPr>
        <w:t xml:space="preserve">Partene er hver for seg ansvarlige for overtredelsesgebyr ilagt i </w:t>
      </w:r>
      <w:r w:rsidR="00BA5E48" w:rsidRPr="001C7278">
        <w:rPr>
          <w:rFonts w:cstheme="minorHAnsi"/>
        </w:rPr>
        <w:t>henhold til</w:t>
      </w:r>
      <w:r w:rsidRPr="001C7278">
        <w:rPr>
          <w:rFonts w:cstheme="minorHAnsi"/>
        </w:rPr>
        <w:t xml:space="preserve"> personvernforordningens art. 83.</w:t>
      </w:r>
    </w:p>
    <w:p w14:paraId="539C3881" w14:textId="77777777" w:rsidR="009D0CA5" w:rsidRPr="001C7278" w:rsidRDefault="009D0CA5" w:rsidP="009D0CA5">
      <w:pPr>
        <w:pStyle w:val="Overskrift1"/>
        <w:numPr>
          <w:ilvl w:val="0"/>
          <w:numId w:val="2"/>
        </w:numPr>
        <w:ind w:hanging="851"/>
        <w:rPr>
          <w:rFonts w:asciiTheme="minorHAnsi" w:hAnsiTheme="minorHAnsi" w:cstheme="minorHAnsi"/>
        </w:rPr>
      </w:pPr>
      <w:bookmarkStart w:id="78" w:name="_Toc423084393"/>
      <w:bookmarkStart w:id="79" w:name="_Toc150576479"/>
      <w:bookmarkStart w:id="80" w:name="_Toc8205863"/>
      <w:r w:rsidRPr="001C7278">
        <w:rPr>
          <w:rFonts w:asciiTheme="minorHAnsi" w:hAnsiTheme="minorHAnsi" w:cstheme="minorHAnsi"/>
        </w:rPr>
        <w:t>Kundens plikter</w:t>
      </w:r>
      <w:bookmarkEnd w:id="78"/>
      <w:bookmarkEnd w:id="79"/>
      <w:bookmarkEnd w:id="80"/>
    </w:p>
    <w:p w14:paraId="2B307F96" w14:textId="77777777" w:rsidR="009D0CA5" w:rsidRPr="001C7278" w:rsidRDefault="009D0CA5" w:rsidP="009D0CA5">
      <w:pPr>
        <w:pStyle w:val="Overskrift2"/>
        <w:numPr>
          <w:ilvl w:val="1"/>
          <w:numId w:val="2"/>
        </w:numPr>
        <w:ind w:hanging="851"/>
        <w:rPr>
          <w:rFonts w:asciiTheme="minorHAnsi" w:hAnsiTheme="minorHAnsi" w:cstheme="minorHAnsi"/>
        </w:rPr>
      </w:pPr>
      <w:bookmarkStart w:id="81" w:name="_Toc423084394"/>
      <w:bookmarkStart w:id="82" w:name="_Toc150576480"/>
      <w:bookmarkStart w:id="83" w:name="_Toc8205864"/>
      <w:r w:rsidRPr="001C7278">
        <w:rPr>
          <w:rFonts w:asciiTheme="minorHAnsi" w:hAnsiTheme="minorHAnsi" w:cstheme="minorHAnsi"/>
        </w:rPr>
        <w:t>Kundens ansvar og medvirkning</w:t>
      </w:r>
      <w:bookmarkEnd w:id="81"/>
      <w:bookmarkEnd w:id="82"/>
      <w:bookmarkEnd w:id="83"/>
    </w:p>
    <w:p w14:paraId="7E9B6558" w14:textId="77777777" w:rsidR="009D0CA5" w:rsidRPr="001C7278" w:rsidRDefault="009D0CA5" w:rsidP="009D0CA5">
      <w:pPr>
        <w:rPr>
          <w:rFonts w:cstheme="minorHAnsi"/>
        </w:rPr>
      </w:pPr>
      <w:r w:rsidRPr="001C7278">
        <w:rPr>
          <w:rFonts w:cstheme="minorHAnsi"/>
        </w:rPr>
        <w:t xml:space="preserve">Kunden skal lojalt medvirke til oppdragets gjennomføring. </w:t>
      </w:r>
    </w:p>
    <w:p w14:paraId="2A8BE897" w14:textId="77777777" w:rsidR="009D0CA5" w:rsidRPr="001C7278" w:rsidRDefault="009D0CA5" w:rsidP="009D0CA5">
      <w:pPr>
        <w:rPr>
          <w:rFonts w:cstheme="minorHAnsi"/>
        </w:rPr>
      </w:pPr>
    </w:p>
    <w:p w14:paraId="5466BA00" w14:textId="77777777" w:rsidR="009D0CA5" w:rsidRPr="001C7278" w:rsidRDefault="009D0CA5" w:rsidP="009D0CA5">
      <w:pPr>
        <w:rPr>
          <w:rFonts w:cstheme="minorHAnsi"/>
        </w:rPr>
      </w:pPr>
      <w:r w:rsidRPr="001C7278">
        <w:rPr>
          <w:rFonts w:cstheme="minorHAnsi"/>
        </w:rPr>
        <w:t>Henvendelser fra Konsulenten skal besvares uten ugrunnet opphold.</w:t>
      </w:r>
    </w:p>
    <w:p w14:paraId="03FA8757" w14:textId="77777777" w:rsidR="009D0CA5" w:rsidRPr="001C7278" w:rsidRDefault="009D0CA5" w:rsidP="009D0CA5">
      <w:pPr>
        <w:rPr>
          <w:rFonts w:cstheme="minorHAnsi"/>
        </w:rPr>
      </w:pPr>
    </w:p>
    <w:p w14:paraId="3D26D951" w14:textId="77777777" w:rsidR="009D0CA5" w:rsidRPr="001C7278" w:rsidRDefault="009D0CA5" w:rsidP="009D0CA5">
      <w:pPr>
        <w:rPr>
          <w:rFonts w:cstheme="minorHAnsi"/>
        </w:rPr>
      </w:pPr>
      <w:r w:rsidRPr="001C7278">
        <w:rPr>
          <w:rFonts w:cstheme="minorHAnsi"/>
        </w:rPr>
        <w:t>Kunden skal uten ugrunnet opphold varsle om forhold som Kunden forstår eller bør forstå at kan få betydning for oppdragets gjennomføring, herunder eventuelle forventede forsinkelser.</w:t>
      </w:r>
    </w:p>
    <w:p w14:paraId="166BC18F" w14:textId="77777777" w:rsidR="009D0CA5" w:rsidRPr="001C7278" w:rsidRDefault="009D0CA5" w:rsidP="009D0CA5">
      <w:pPr>
        <w:pStyle w:val="Merknadstekst"/>
        <w:rPr>
          <w:rFonts w:asciiTheme="minorHAnsi" w:hAnsiTheme="minorHAnsi" w:cstheme="minorHAnsi"/>
        </w:rPr>
      </w:pPr>
    </w:p>
    <w:p w14:paraId="3EED4937" w14:textId="77777777" w:rsidR="009D0CA5" w:rsidRPr="001C7278" w:rsidRDefault="009D0CA5" w:rsidP="009D0CA5">
      <w:pPr>
        <w:pStyle w:val="Overskrift2"/>
        <w:numPr>
          <w:ilvl w:val="1"/>
          <w:numId w:val="2"/>
        </w:numPr>
        <w:ind w:hanging="851"/>
        <w:rPr>
          <w:rFonts w:asciiTheme="minorHAnsi" w:hAnsiTheme="minorHAnsi" w:cstheme="minorHAnsi"/>
        </w:rPr>
      </w:pPr>
      <w:bookmarkStart w:id="84" w:name="_Toc423084395"/>
      <w:bookmarkStart w:id="85" w:name="_Toc150576481"/>
      <w:bookmarkStart w:id="86" w:name="_Toc8205865"/>
      <w:r w:rsidRPr="001C7278">
        <w:rPr>
          <w:rFonts w:asciiTheme="minorHAnsi" w:hAnsiTheme="minorHAnsi" w:cstheme="minorHAnsi"/>
        </w:rPr>
        <w:t>Bruk av tredjepart</w:t>
      </w:r>
      <w:bookmarkEnd w:id="84"/>
      <w:bookmarkEnd w:id="85"/>
      <w:bookmarkEnd w:id="86"/>
    </w:p>
    <w:p w14:paraId="301E9AA6" w14:textId="77777777" w:rsidR="009D0CA5" w:rsidRPr="001C7278" w:rsidRDefault="009D0CA5" w:rsidP="009D0CA5">
      <w:pPr>
        <w:rPr>
          <w:rFonts w:cstheme="minorHAnsi"/>
        </w:rPr>
      </w:pPr>
      <w:r w:rsidRPr="001C7278">
        <w:rPr>
          <w:rFonts w:cstheme="minorHAnsi"/>
        </w:rPr>
        <w:t>Kunden kan fritt engasjere tredjepart til å bistå seg i forbindelse med sine oppgaver under avtalen. Konsulenten skal varsles om engasjementet. Konsulenten kan motsette seg engasjementet hvis han påviser at det vil medføre vesentlig forretningsmessig ulempe for ham.</w:t>
      </w:r>
    </w:p>
    <w:p w14:paraId="211F99B7" w14:textId="77777777" w:rsidR="009D0CA5" w:rsidRPr="001C7278" w:rsidRDefault="009D0CA5" w:rsidP="009D0CA5">
      <w:pPr>
        <w:rPr>
          <w:rFonts w:cstheme="minorHAnsi"/>
        </w:rPr>
      </w:pPr>
    </w:p>
    <w:p w14:paraId="5458B8ED" w14:textId="77777777" w:rsidR="009D0CA5" w:rsidRPr="001C7278" w:rsidRDefault="009D0CA5" w:rsidP="009D0CA5">
      <w:pPr>
        <w:rPr>
          <w:rFonts w:cstheme="minorHAnsi"/>
        </w:rPr>
      </w:pPr>
      <w:r w:rsidRPr="001C7278">
        <w:rPr>
          <w:rFonts w:cstheme="minorHAnsi"/>
        </w:rPr>
        <w:t>Tredjepart som benyttes, skal angis i bilag 4.</w:t>
      </w:r>
    </w:p>
    <w:p w14:paraId="6ABB45D2" w14:textId="77777777" w:rsidR="009D0CA5" w:rsidRPr="001C7278" w:rsidRDefault="009D0CA5" w:rsidP="009D0CA5">
      <w:pPr>
        <w:pStyle w:val="Overskrift1"/>
        <w:numPr>
          <w:ilvl w:val="0"/>
          <w:numId w:val="2"/>
        </w:numPr>
        <w:ind w:hanging="851"/>
        <w:rPr>
          <w:rFonts w:asciiTheme="minorHAnsi" w:hAnsiTheme="minorHAnsi" w:cstheme="minorHAnsi"/>
        </w:rPr>
      </w:pPr>
      <w:bookmarkStart w:id="87" w:name="_Toc423084396"/>
      <w:bookmarkStart w:id="88" w:name="_Toc150576482"/>
      <w:bookmarkStart w:id="89" w:name="_Toc8205866"/>
      <w:r w:rsidRPr="001C7278">
        <w:rPr>
          <w:rFonts w:asciiTheme="minorHAnsi" w:hAnsiTheme="minorHAnsi" w:cstheme="minorHAnsi"/>
        </w:rPr>
        <w:t>Partenes plikter</w:t>
      </w:r>
      <w:bookmarkEnd w:id="87"/>
      <w:bookmarkEnd w:id="88"/>
      <w:bookmarkEnd w:id="89"/>
    </w:p>
    <w:p w14:paraId="2D726E72" w14:textId="77777777" w:rsidR="009D0CA5" w:rsidRPr="001C7278" w:rsidRDefault="009D0CA5" w:rsidP="009D0CA5">
      <w:pPr>
        <w:pStyle w:val="Overskrift2"/>
        <w:numPr>
          <w:ilvl w:val="1"/>
          <w:numId w:val="2"/>
        </w:numPr>
        <w:ind w:hanging="851"/>
        <w:rPr>
          <w:rFonts w:asciiTheme="minorHAnsi" w:hAnsiTheme="minorHAnsi" w:cstheme="minorHAnsi"/>
        </w:rPr>
      </w:pPr>
      <w:bookmarkStart w:id="90" w:name="_Toc423084397"/>
      <w:bookmarkStart w:id="91" w:name="_Toc150576483"/>
      <w:bookmarkStart w:id="92" w:name="_Toc150332162"/>
      <w:bookmarkStart w:id="93" w:name="_Toc8205867"/>
      <w:r w:rsidRPr="001C7278">
        <w:rPr>
          <w:rFonts w:asciiTheme="minorHAnsi" w:hAnsiTheme="minorHAnsi" w:cstheme="minorHAnsi"/>
        </w:rPr>
        <w:t>Møter</w:t>
      </w:r>
      <w:bookmarkEnd w:id="90"/>
      <w:bookmarkEnd w:id="91"/>
      <w:bookmarkEnd w:id="92"/>
      <w:bookmarkEnd w:id="93"/>
    </w:p>
    <w:p w14:paraId="1A03C722" w14:textId="77777777" w:rsidR="009D0CA5" w:rsidRPr="001C7278" w:rsidRDefault="009D0CA5" w:rsidP="009D0CA5">
      <w:pPr>
        <w:rPr>
          <w:rFonts w:cstheme="minorHAnsi"/>
        </w:rPr>
      </w:pPr>
      <w:r w:rsidRPr="001C7278">
        <w:rPr>
          <w:rFonts w:cstheme="minorHAnsi"/>
        </w:rPr>
        <w:t>Dersom en part finner det nødvendig, kan parten med minst 3 (tre) virkedagers varsel innkalle til møte med den annen part for å drøfte avtaleforholdet og måten avtaleforholdet blir gjennomført på.</w:t>
      </w:r>
    </w:p>
    <w:p w14:paraId="1DFB3447" w14:textId="77777777" w:rsidR="009D0CA5" w:rsidRPr="001C7278" w:rsidRDefault="009D0CA5" w:rsidP="009D0CA5">
      <w:pPr>
        <w:rPr>
          <w:rFonts w:cstheme="minorHAnsi"/>
        </w:rPr>
      </w:pPr>
    </w:p>
    <w:p w14:paraId="491141DD" w14:textId="77777777" w:rsidR="009D0CA5" w:rsidRPr="001C7278" w:rsidRDefault="009D0CA5" w:rsidP="009D0CA5">
      <w:pPr>
        <w:rPr>
          <w:rFonts w:cstheme="minorHAnsi"/>
        </w:rPr>
      </w:pPr>
      <w:r w:rsidRPr="001C7278">
        <w:rPr>
          <w:rFonts w:cstheme="minorHAnsi"/>
        </w:rPr>
        <w:t>Annen frist og rutiner for møtene kan avtales i bilag 4.</w:t>
      </w:r>
    </w:p>
    <w:p w14:paraId="36188C5C" w14:textId="77777777" w:rsidR="009D0CA5" w:rsidRPr="001C7278" w:rsidRDefault="009D0CA5" w:rsidP="009D0CA5">
      <w:pPr>
        <w:rPr>
          <w:rFonts w:cstheme="minorHAnsi"/>
        </w:rPr>
      </w:pPr>
    </w:p>
    <w:p w14:paraId="66CD6D6D" w14:textId="77777777" w:rsidR="009D0CA5" w:rsidRPr="001C7278" w:rsidRDefault="009D0CA5" w:rsidP="009D0CA5">
      <w:pPr>
        <w:pStyle w:val="Overskrift2"/>
        <w:numPr>
          <w:ilvl w:val="1"/>
          <w:numId w:val="2"/>
        </w:numPr>
        <w:ind w:hanging="851"/>
        <w:rPr>
          <w:rFonts w:asciiTheme="minorHAnsi" w:hAnsiTheme="minorHAnsi" w:cstheme="minorHAnsi"/>
        </w:rPr>
      </w:pPr>
      <w:bookmarkStart w:id="94" w:name="_Toc423084398"/>
      <w:bookmarkStart w:id="95" w:name="_Toc150576484"/>
      <w:bookmarkStart w:id="96" w:name="_Toc8205868"/>
      <w:r w:rsidRPr="001C7278">
        <w:rPr>
          <w:rFonts w:asciiTheme="minorHAnsi" w:hAnsiTheme="minorHAnsi" w:cstheme="minorHAnsi"/>
        </w:rPr>
        <w:t>Ansvar for underleverandør og tredjepart</w:t>
      </w:r>
      <w:bookmarkEnd w:id="94"/>
      <w:bookmarkEnd w:id="95"/>
      <w:bookmarkEnd w:id="96"/>
    </w:p>
    <w:p w14:paraId="71EBDDCA" w14:textId="77777777" w:rsidR="009D0CA5" w:rsidRPr="001C7278" w:rsidRDefault="009D0CA5" w:rsidP="009D0CA5">
      <w:pPr>
        <w:rPr>
          <w:rFonts w:cstheme="minorHAnsi"/>
        </w:rPr>
      </w:pPr>
      <w:r w:rsidRPr="001C7278">
        <w:rPr>
          <w:rFonts w:cstheme="minorHAnsi"/>
        </w:rPr>
        <w:t>Dersom en av partene engasjerer tredjepart eller underleverandør til å utføre arbeidsoppgaver som følger av denne avtalen, er parten fullt ansvarlig for utførelsen av disse oppgavene på samme måte som om parten selv stod for utførelsen.</w:t>
      </w:r>
    </w:p>
    <w:p w14:paraId="00A87D81" w14:textId="77777777" w:rsidR="009D0CA5" w:rsidRPr="001C7278" w:rsidRDefault="009D0CA5" w:rsidP="009D0CA5">
      <w:pPr>
        <w:rPr>
          <w:rFonts w:cstheme="minorHAnsi"/>
        </w:rPr>
      </w:pPr>
    </w:p>
    <w:p w14:paraId="5AE37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97" w:name="_Toc423084399"/>
      <w:bookmarkStart w:id="98" w:name="_Toc150576485"/>
      <w:bookmarkStart w:id="99" w:name="_Toc8205869"/>
      <w:r w:rsidRPr="001C7278">
        <w:rPr>
          <w:rFonts w:asciiTheme="minorHAnsi" w:hAnsiTheme="minorHAnsi" w:cstheme="minorHAnsi"/>
        </w:rPr>
        <w:lastRenderedPageBreak/>
        <w:t>Risiko og ansvar for kommunikasjon og dokumentasjon</w:t>
      </w:r>
      <w:bookmarkEnd w:id="97"/>
      <w:bookmarkEnd w:id="98"/>
      <w:bookmarkEnd w:id="99"/>
    </w:p>
    <w:p w14:paraId="64A7CF72" w14:textId="77777777" w:rsidR="009D0CA5" w:rsidRPr="001C7278" w:rsidRDefault="009D0CA5" w:rsidP="009D0CA5">
      <w:pPr>
        <w:rPr>
          <w:rFonts w:cstheme="minorHAnsi"/>
        </w:rPr>
      </w:pPr>
      <w:r w:rsidRPr="001C7278">
        <w:rPr>
          <w:rFonts w:cstheme="minorHAnsi"/>
        </w:rPr>
        <w:t xml:space="preserve">Begge parter skal sørge for forsvarlig kommunikasjon, oppbevaring og sikkerhetskopiering av dokumenter og annet materiale av betydning for oppdraget uansett form, herunder e-post og annet elektronisk lagret materiale. </w:t>
      </w:r>
    </w:p>
    <w:p w14:paraId="14CE3BA8" w14:textId="77777777" w:rsidR="009D0CA5" w:rsidRPr="001C7278" w:rsidRDefault="009D0CA5" w:rsidP="009D0CA5">
      <w:pPr>
        <w:rPr>
          <w:rFonts w:cstheme="minorHAnsi"/>
        </w:rPr>
      </w:pPr>
    </w:p>
    <w:p w14:paraId="46D35D72" w14:textId="77777777" w:rsidR="009D0CA5" w:rsidRPr="001C7278" w:rsidRDefault="009D0CA5" w:rsidP="009D0CA5">
      <w:pPr>
        <w:rPr>
          <w:rFonts w:cstheme="minorHAnsi"/>
        </w:rPr>
      </w:pPr>
      <w:r w:rsidRPr="001C7278">
        <w:rPr>
          <w:rFonts w:cstheme="minorHAnsi"/>
        </w:rPr>
        <w:t>Konsulenten har risikoen og ansvaret for alt materiale uansett form, som skades eller ødelegges mens de befinner seg under Konsulentens kontroll.</w:t>
      </w:r>
    </w:p>
    <w:p w14:paraId="35B4A7D8" w14:textId="77777777" w:rsidR="009D0CA5" w:rsidRPr="001C7278" w:rsidRDefault="009D0CA5" w:rsidP="009D0CA5">
      <w:pPr>
        <w:rPr>
          <w:rFonts w:cstheme="minorHAnsi"/>
        </w:rPr>
      </w:pPr>
    </w:p>
    <w:p w14:paraId="6E97E39B" w14:textId="77777777" w:rsidR="009D0CA5" w:rsidRPr="001C7278" w:rsidRDefault="009D0CA5" w:rsidP="009D0CA5">
      <w:pPr>
        <w:pStyle w:val="Overskrift2"/>
        <w:numPr>
          <w:ilvl w:val="1"/>
          <w:numId w:val="2"/>
        </w:numPr>
        <w:ind w:hanging="851"/>
        <w:rPr>
          <w:rFonts w:asciiTheme="minorHAnsi" w:hAnsiTheme="minorHAnsi" w:cstheme="minorHAnsi"/>
        </w:rPr>
      </w:pPr>
      <w:bookmarkStart w:id="100" w:name="_Toc423084400"/>
      <w:bookmarkStart w:id="101" w:name="_Toc150576486"/>
      <w:bookmarkStart w:id="102" w:name="_Toc8205870"/>
      <w:r w:rsidRPr="001C7278">
        <w:rPr>
          <w:rFonts w:asciiTheme="minorHAnsi" w:hAnsiTheme="minorHAnsi" w:cstheme="minorHAnsi"/>
        </w:rPr>
        <w:t>Taushetsplikt</w:t>
      </w:r>
      <w:bookmarkEnd w:id="100"/>
      <w:bookmarkEnd w:id="101"/>
      <w:bookmarkEnd w:id="102"/>
    </w:p>
    <w:p w14:paraId="54039EDA" w14:textId="77777777" w:rsidR="009D0CA5" w:rsidRPr="001C7278" w:rsidRDefault="009D0CA5" w:rsidP="009D0CA5">
      <w:pPr>
        <w:rPr>
          <w:rFonts w:cstheme="minorHAnsi"/>
        </w:rPr>
      </w:pPr>
      <w:bookmarkStart w:id="103" w:name="_Toc213426524"/>
      <w:bookmarkStart w:id="104" w:name="_Toc208293712"/>
      <w:bookmarkStart w:id="105" w:name="_Toc201048238"/>
      <w:bookmarkStart w:id="106" w:name="_Toc201664534"/>
      <w:r w:rsidRPr="001C7278">
        <w:rPr>
          <w:rFonts w:cstheme="minorHAnsi"/>
        </w:rPr>
        <w:t xml:space="preserve">Informasjon som partene blir kjent med i forbindelse med avtalen og gjennomføringen av avtalen skal behandles konfidensielt, og ikke gjøres tilgjengelig for utenforstående uten samtykke fra den annen part. </w:t>
      </w:r>
    </w:p>
    <w:p w14:paraId="29F2009E" w14:textId="77777777" w:rsidR="009D0CA5" w:rsidRPr="001C7278" w:rsidRDefault="009D0CA5" w:rsidP="009D0CA5">
      <w:pPr>
        <w:rPr>
          <w:rFonts w:cstheme="minorHAnsi"/>
        </w:rPr>
      </w:pPr>
    </w:p>
    <w:p w14:paraId="440E64B2" w14:textId="77777777" w:rsidR="009D0CA5" w:rsidRPr="001C7278" w:rsidRDefault="009D0CA5" w:rsidP="009D0CA5">
      <w:pPr>
        <w:rPr>
          <w:rFonts w:cstheme="minorHAnsi"/>
        </w:rPr>
      </w:pPr>
      <w:r w:rsidRPr="001C7278">
        <w:rPr>
          <w:rFonts w:cstheme="minorHAnsi"/>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7739DC73" w14:textId="77777777" w:rsidR="009D0CA5" w:rsidRPr="001C7278" w:rsidRDefault="009D0CA5" w:rsidP="009D0CA5">
      <w:pPr>
        <w:rPr>
          <w:rFonts w:cstheme="minorHAnsi"/>
        </w:rPr>
      </w:pPr>
    </w:p>
    <w:p w14:paraId="01CB152D" w14:textId="77777777" w:rsidR="009D0CA5" w:rsidRPr="001C7278" w:rsidRDefault="009D0CA5" w:rsidP="009D0CA5">
      <w:pPr>
        <w:rPr>
          <w:rFonts w:cstheme="minorHAnsi"/>
        </w:rPr>
      </w:pPr>
      <w:r w:rsidRPr="001C7278">
        <w:rPr>
          <w:rFonts w:cstheme="minorHAnsi"/>
        </w:rPr>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66F81A50" w14:textId="77777777" w:rsidR="009D0CA5" w:rsidRPr="001C7278" w:rsidRDefault="009D0CA5" w:rsidP="009D0CA5">
      <w:pPr>
        <w:rPr>
          <w:rFonts w:cstheme="minorHAnsi"/>
        </w:rPr>
      </w:pPr>
    </w:p>
    <w:p w14:paraId="57166D65" w14:textId="77777777" w:rsidR="009D0CA5" w:rsidRPr="001C7278" w:rsidRDefault="009D0CA5" w:rsidP="009D0CA5">
      <w:pPr>
        <w:rPr>
          <w:rFonts w:cstheme="minorHAnsi"/>
        </w:rPr>
      </w:pPr>
      <w:r w:rsidRPr="001C7278">
        <w:rPr>
          <w:rFonts w:cstheme="minorHAnsi"/>
        </w:rPr>
        <w:t xml:space="preserve">Taushetsplikten er ikke til hinder for at opplysningene brukes når ingen berettiget interesse tilsier at de holdes hemmelig, for eksempel når de er alminnelig kjent eller alminnelig tilgjengelig andre steder. </w:t>
      </w:r>
    </w:p>
    <w:p w14:paraId="126F8F9D" w14:textId="77777777" w:rsidR="009D0CA5" w:rsidRPr="001C7278" w:rsidRDefault="009D0CA5" w:rsidP="009D0CA5">
      <w:pPr>
        <w:rPr>
          <w:rFonts w:cstheme="minorHAnsi"/>
        </w:rPr>
      </w:pPr>
    </w:p>
    <w:p w14:paraId="5CE53E4B" w14:textId="77777777" w:rsidR="009D0CA5" w:rsidRPr="001C7278" w:rsidRDefault="009D0CA5" w:rsidP="009D0CA5">
      <w:pPr>
        <w:rPr>
          <w:rFonts w:cstheme="minorHAnsi"/>
        </w:rPr>
      </w:pPr>
      <w:r w:rsidRPr="001C7278">
        <w:rPr>
          <w:rFonts w:cstheme="minorHAnsi"/>
        </w:rPr>
        <w:t>Partene skal ta nødvendige forholdsregler for å sikre at uvedkommende ikke får innsyn i eller kan bli kjent med taushetsbelagt informasjon.</w:t>
      </w:r>
    </w:p>
    <w:p w14:paraId="6193AF4A" w14:textId="77777777" w:rsidR="009D0CA5" w:rsidRPr="001C7278" w:rsidRDefault="009D0CA5" w:rsidP="009D0CA5">
      <w:pPr>
        <w:rPr>
          <w:rFonts w:cstheme="minorHAnsi"/>
        </w:rPr>
      </w:pPr>
    </w:p>
    <w:p w14:paraId="79B8A73C" w14:textId="77777777" w:rsidR="009D0CA5" w:rsidRPr="001C7278" w:rsidRDefault="009D0CA5" w:rsidP="009D0CA5">
      <w:pPr>
        <w:rPr>
          <w:rFonts w:cstheme="minorHAnsi"/>
        </w:rPr>
      </w:pPr>
      <w:r w:rsidRPr="001C7278">
        <w:rPr>
          <w:rFonts w:cstheme="minorHAnsi"/>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5.4.</w:t>
      </w:r>
    </w:p>
    <w:p w14:paraId="3BF4A494" w14:textId="77777777" w:rsidR="009D0CA5" w:rsidRPr="001C7278" w:rsidRDefault="009D0CA5" w:rsidP="009D0CA5">
      <w:pPr>
        <w:rPr>
          <w:rFonts w:cstheme="minorHAnsi"/>
        </w:rPr>
      </w:pPr>
    </w:p>
    <w:p w14:paraId="335A9E4E" w14:textId="77777777" w:rsidR="009D0CA5" w:rsidRPr="001C7278" w:rsidRDefault="009D0CA5" w:rsidP="009D0CA5">
      <w:pPr>
        <w:rPr>
          <w:rFonts w:cstheme="minorHAnsi"/>
        </w:rPr>
      </w:pPr>
      <w:r w:rsidRPr="001C7278">
        <w:rPr>
          <w:rFonts w:cstheme="minorHAnsi"/>
        </w:rPr>
        <w:t>Taushetsplikten er ikke til hinder for at partene kan utnytte erfaring og kompetanse som opparbeides i forbindelse med gjennomføringen av avtalen.</w:t>
      </w:r>
    </w:p>
    <w:p w14:paraId="3677D653" w14:textId="77777777" w:rsidR="009D0CA5" w:rsidRPr="001C7278" w:rsidRDefault="009D0CA5" w:rsidP="009D0CA5">
      <w:pPr>
        <w:rPr>
          <w:rFonts w:cstheme="minorHAnsi"/>
        </w:rPr>
      </w:pPr>
    </w:p>
    <w:p w14:paraId="2E660CA3" w14:textId="77777777" w:rsidR="009D0CA5" w:rsidRPr="001C7278" w:rsidRDefault="009D0CA5" w:rsidP="009D0CA5">
      <w:pPr>
        <w:rPr>
          <w:rFonts w:cstheme="minorHAnsi"/>
        </w:rPr>
      </w:pPr>
      <w:r w:rsidRPr="001C7278">
        <w:rPr>
          <w:rFonts w:cstheme="minorHAnsi"/>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p>
    <w:p w14:paraId="1BFFA4EE" w14:textId="77777777" w:rsidR="009D0CA5" w:rsidRPr="001C7278" w:rsidRDefault="009D0CA5" w:rsidP="009D0CA5">
      <w:pPr>
        <w:pStyle w:val="Overskrift2"/>
        <w:numPr>
          <w:ilvl w:val="1"/>
          <w:numId w:val="2"/>
        </w:numPr>
        <w:ind w:hanging="851"/>
        <w:rPr>
          <w:rFonts w:asciiTheme="minorHAnsi" w:hAnsiTheme="minorHAnsi" w:cstheme="minorHAnsi"/>
        </w:rPr>
      </w:pPr>
      <w:bookmarkStart w:id="107" w:name="_Toc423084401"/>
      <w:bookmarkStart w:id="108" w:name="_Toc8205871"/>
      <w:r w:rsidRPr="001C7278">
        <w:rPr>
          <w:rFonts w:asciiTheme="minorHAnsi" w:hAnsiTheme="minorHAnsi" w:cstheme="minorHAnsi"/>
        </w:rPr>
        <w:lastRenderedPageBreak/>
        <w:t>Skriftlighet</w:t>
      </w:r>
      <w:bookmarkEnd w:id="107"/>
      <w:bookmarkEnd w:id="108"/>
      <w:r w:rsidRPr="001C7278">
        <w:rPr>
          <w:rFonts w:asciiTheme="minorHAnsi" w:hAnsiTheme="minorHAnsi" w:cstheme="minorHAnsi"/>
        </w:rPr>
        <w:t xml:space="preserve"> </w:t>
      </w:r>
    </w:p>
    <w:p w14:paraId="3966FE86" w14:textId="77777777" w:rsidR="009D0CA5" w:rsidRPr="001C7278" w:rsidRDefault="009D0CA5" w:rsidP="009D0CA5">
      <w:pPr>
        <w:rPr>
          <w:rFonts w:cstheme="minorHAnsi"/>
        </w:rPr>
      </w:pPr>
      <w:r w:rsidRPr="001C7278">
        <w:rPr>
          <w:rFonts w:cstheme="minorHAnsi"/>
        </w:rPr>
        <w:t>Alle varsler, krav eller andre meddelelser knyttet til denne avtalen skal gis skriftlig til den postadressen eller elektroniske adressen som er oppgitt på avtalens forside, med mindre partene har avtalt noe annet i bilag 3 for den aktuelle type henvendelse.</w:t>
      </w:r>
    </w:p>
    <w:p w14:paraId="3F3F4022" w14:textId="77777777" w:rsidR="009D0CA5" w:rsidRPr="001C7278" w:rsidRDefault="009D0CA5" w:rsidP="009D0CA5">
      <w:pPr>
        <w:pStyle w:val="Overskrift1"/>
        <w:numPr>
          <w:ilvl w:val="0"/>
          <w:numId w:val="2"/>
        </w:numPr>
        <w:ind w:hanging="851"/>
        <w:rPr>
          <w:rStyle w:val="StilOverskrift1IkkeStorebokstaverTegn"/>
          <w:rFonts w:asciiTheme="minorHAnsi" w:hAnsiTheme="minorHAnsi" w:cstheme="minorHAnsi"/>
        </w:rPr>
      </w:pPr>
      <w:bookmarkStart w:id="109" w:name="_Toc423084402"/>
      <w:bookmarkStart w:id="110" w:name="_Toc150576487"/>
      <w:bookmarkStart w:id="111" w:name="_Toc8205872"/>
      <w:bookmarkEnd w:id="103"/>
      <w:bookmarkEnd w:id="104"/>
      <w:bookmarkEnd w:id="105"/>
      <w:bookmarkEnd w:id="106"/>
      <w:r w:rsidRPr="001C7278">
        <w:rPr>
          <w:rFonts w:asciiTheme="minorHAnsi" w:hAnsiTheme="minorHAnsi" w:cstheme="minorHAnsi"/>
        </w:rPr>
        <w:t>Vederlag og betalingsbetingelser</w:t>
      </w:r>
      <w:bookmarkEnd w:id="109"/>
      <w:bookmarkEnd w:id="110"/>
      <w:bookmarkEnd w:id="111"/>
    </w:p>
    <w:p w14:paraId="788C2FF1" w14:textId="77777777" w:rsidR="009D0CA5" w:rsidRPr="001C7278" w:rsidRDefault="009D0CA5" w:rsidP="009D0CA5">
      <w:pPr>
        <w:pStyle w:val="Overskrift2"/>
        <w:numPr>
          <w:ilvl w:val="1"/>
          <w:numId w:val="2"/>
        </w:numPr>
        <w:ind w:hanging="851"/>
        <w:rPr>
          <w:rFonts w:asciiTheme="minorHAnsi" w:hAnsiTheme="minorHAnsi" w:cstheme="minorHAnsi"/>
        </w:rPr>
      </w:pPr>
      <w:bookmarkStart w:id="112" w:name="_Toc423084403"/>
      <w:bookmarkStart w:id="113" w:name="_Toc150576488"/>
      <w:bookmarkStart w:id="114" w:name="_Toc8205873"/>
      <w:r w:rsidRPr="001C7278">
        <w:rPr>
          <w:rFonts w:asciiTheme="minorHAnsi" w:hAnsiTheme="minorHAnsi" w:cstheme="minorHAnsi"/>
        </w:rPr>
        <w:t>Vederlag</w:t>
      </w:r>
      <w:bookmarkEnd w:id="112"/>
      <w:bookmarkEnd w:id="113"/>
      <w:bookmarkEnd w:id="114"/>
    </w:p>
    <w:p w14:paraId="3518175A" w14:textId="77777777" w:rsidR="009D0CA5" w:rsidRPr="001C7278" w:rsidRDefault="009D0CA5" w:rsidP="009D0CA5">
      <w:pPr>
        <w:rPr>
          <w:rFonts w:cstheme="minorHAnsi"/>
        </w:rPr>
      </w:pPr>
      <w:r w:rsidRPr="001C7278">
        <w:rPr>
          <w:rFonts w:cstheme="minorHAnsi"/>
        </w:rPr>
        <w:t>Alle priser og nærmere betingelser for det vederlaget Kunden skal betale for Konsulentens ytelser, fremgår av bilag 5.</w:t>
      </w:r>
    </w:p>
    <w:p w14:paraId="7844B9A0" w14:textId="77777777" w:rsidR="009D0CA5" w:rsidRPr="001C7278" w:rsidRDefault="009D0CA5" w:rsidP="009D0CA5">
      <w:pPr>
        <w:rPr>
          <w:rFonts w:cstheme="minorHAnsi"/>
        </w:rPr>
      </w:pPr>
    </w:p>
    <w:p w14:paraId="7F921878" w14:textId="77777777" w:rsidR="009D0CA5" w:rsidRPr="001C7278" w:rsidRDefault="009D0CA5" w:rsidP="009D0CA5">
      <w:pPr>
        <w:rPr>
          <w:rFonts w:cstheme="minorHAnsi"/>
        </w:rPr>
      </w:pPr>
      <w:r w:rsidRPr="001C7278">
        <w:rPr>
          <w:rFonts w:cstheme="minorHAnsi"/>
        </w:rPr>
        <w:t xml:space="preserve">Utlegg, inklusive reise- og diettkostnader, dekkes bare i den grad de er avtalt. Reise- og diettkostnader skal spesifiseres særskilt, og dekkes etter statens gjeldende satser hvis ikke annet er avtalt. Reisetid faktureres bare hvis det er avtalt i bilag 5. </w:t>
      </w:r>
    </w:p>
    <w:p w14:paraId="22C1C2C9" w14:textId="77777777" w:rsidR="009D0CA5" w:rsidRPr="001C7278" w:rsidRDefault="009D0CA5" w:rsidP="009D0CA5">
      <w:pPr>
        <w:rPr>
          <w:rFonts w:cstheme="minorHAnsi"/>
        </w:rPr>
      </w:pPr>
      <w:r w:rsidRPr="001C7278">
        <w:rPr>
          <w:rFonts w:cstheme="minorHAnsi"/>
        </w:rPr>
        <w:t xml:space="preserve"> </w:t>
      </w:r>
    </w:p>
    <w:p w14:paraId="7E5A50FD" w14:textId="77777777" w:rsidR="009D0CA5" w:rsidRPr="001C7278" w:rsidRDefault="009D0CA5" w:rsidP="009D0CA5">
      <w:pPr>
        <w:rPr>
          <w:rFonts w:cstheme="minorHAnsi"/>
        </w:rPr>
      </w:pPr>
      <w:r w:rsidRPr="001C7278">
        <w:rPr>
          <w:rFonts w:cstheme="minorHAnsi"/>
        </w:rPr>
        <w:t>Med mindre annet er angitt i bilag 5, er alle priser oppgitt eksklusive merverdiavgift. Alle priser er i norske kroner.</w:t>
      </w:r>
    </w:p>
    <w:p w14:paraId="69E1EE0C" w14:textId="77777777" w:rsidR="009D0CA5" w:rsidRPr="001C7278" w:rsidRDefault="009D0CA5" w:rsidP="009D0CA5">
      <w:pPr>
        <w:rPr>
          <w:rFonts w:cstheme="minorHAnsi"/>
        </w:rPr>
      </w:pPr>
    </w:p>
    <w:p w14:paraId="1B76312E" w14:textId="77777777" w:rsidR="009D0CA5" w:rsidRPr="001C7278" w:rsidRDefault="009D0CA5" w:rsidP="009D0CA5">
      <w:pPr>
        <w:rPr>
          <w:rFonts w:cstheme="minorHAnsi"/>
        </w:rPr>
      </w:pPr>
      <w:r w:rsidRPr="001C7278">
        <w:rPr>
          <w:rFonts w:cstheme="minorHAnsi"/>
        </w:rPr>
        <w:t>Dersom vederlaget skal baseres på løpende timer, skal et estimat for antall timer angis i bilag 5. Dersom Konsulenten ser at estimatet vil overskrides med mer enn 10 (ti) prosent, skal Konsulenten straks varsle Kunden skriftlig. I varselet skal Konsulenten angi årsaken til overskridelsen, samt estimert tid for gjenstående arbeid. Eventuell prisreduksjon ved overskridelse av estimat er angitt i bilag 5.</w:t>
      </w:r>
    </w:p>
    <w:p w14:paraId="20497DFD" w14:textId="77777777" w:rsidR="009D0CA5" w:rsidRPr="001C7278" w:rsidRDefault="009D0CA5" w:rsidP="009D0CA5">
      <w:pPr>
        <w:rPr>
          <w:rFonts w:cstheme="minorHAnsi"/>
        </w:rPr>
      </w:pPr>
    </w:p>
    <w:p w14:paraId="3E73294E" w14:textId="77777777" w:rsidR="009D0CA5" w:rsidRPr="001C7278" w:rsidRDefault="009D0CA5" w:rsidP="009D0CA5">
      <w:pPr>
        <w:pStyle w:val="Overskrift2"/>
        <w:numPr>
          <w:ilvl w:val="1"/>
          <w:numId w:val="2"/>
        </w:numPr>
        <w:ind w:hanging="851"/>
        <w:rPr>
          <w:rFonts w:asciiTheme="minorHAnsi" w:hAnsiTheme="minorHAnsi" w:cstheme="minorHAnsi"/>
        </w:rPr>
      </w:pPr>
      <w:bookmarkStart w:id="115" w:name="_Toc423084404"/>
      <w:bookmarkStart w:id="116" w:name="_Toc150576489"/>
      <w:bookmarkStart w:id="117" w:name="_Toc8205874"/>
      <w:r w:rsidRPr="001C7278">
        <w:rPr>
          <w:rFonts w:asciiTheme="minorHAnsi" w:hAnsiTheme="minorHAnsi" w:cstheme="minorHAnsi"/>
        </w:rPr>
        <w:t>Fakturering</w:t>
      </w:r>
      <w:bookmarkEnd w:id="115"/>
      <w:bookmarkEnd w:id="116"/>
      <w:bookmarkEnd w:id="117"/>
    </w:p>
    <w:p w14:paraId="6304595E" w14:textId="77777777" w:rsidR="009D0CA5" w:rsidRPr="001C7278" w:rsidRDefault="009D0CA5" w:rsidP="009D0CA5">
      <w:pPr>
        <w:rPr>
          <w:rFonts w:cstheme="minorHAnsi"/>
        </w:rPr>
      </w:pPr>
      <w:r w:rsidRPr="001C7278">
        <w:rPr>
          <w:rFonts w:cstheme="minorHAnsi"/>
        </w:rPr>
        <w:t>Vederlag og utlegg skal faktureres til de tider som fremgår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38E568A7" w14:textId="77777777" w:rsidR="009D0CA5" w:rsidRPr="001C7278" w:rsidRDefault="009D0CA5" w:rsidP="009D0CA5">
      <w:pPr>
        <w:rPr>
          <w:rFonts w:cstheme="minorHAnsi"/>
        </w:rPr>
      </w:pPr>
    </w:p>
    <w:p w14:paraId="53ECB206" w14:textId="77777777" w:rsidR="009D0CA5" w:rsidRPr="0067721D" w:rsidRDefault="009D0CA5" w:rsidP="009D0CA5">
      <w:pPr>
        <w:rPr>
          <w:rFonts w:cstheme="minorHAnsi"/>
        </w:rPr>
      </w:pPr>
      <w:r w:rsidRPr="001C7278">
        <w:rPr>
          <w:rFonts w:cstheme="minorHAnsi"/>
          <w:color w:val="000000"/>
        </w:rPr>
        <w:t>Betaling skal skje etter faktura per 30 (tretti) kalenderdager.</w:t>
      </w:r>
      <w:r w:rsidRPr="001C7278">
        <w:rPr>
          <w:rFonts w:cstheme="minorHAnsi"/>
        </w:rPr>
        <w:t xml:space="preserve"> Konsulentens fakturaer skal </w:t>
      </w:r>
      <w:r w:rsidRPr="0067721D">
        <w:rPr>
          <w:rFonts w:cstheme="minorHAnsi"/>
        </w:rPr>
        <w:t xml:space="preserve">spesifiseres og dokumenteres slik at Kunden enkelt kan kontrollere fakturaen i forhold til det avtalte vederlag. Alle fakturaer for løpende timer skal være vedlagt detaljert spesifikasjon over påløpte timer. Utlegg skal angis særskilt. </w:t>
      </w:r>
    </w:p>
    <w:p w14:paraId="3A76647A" w14:textId="77777777" w:rsidR="009D0CA5" w:rsidRPr="0067721D" w:rsidRDefault="009D0CA5" w:rsidP="009D0CA5">
      <w:pPr>
        <w:rPr>
          <w:rFonts w:cstheme="minorHAnsi"/>
        </w:rPr>
      </w:pPr>
    </w:p>
    <w:p w14:paraId="0B5BA5B4" w14:textId="5E16EFCA" w:rsidR="00716929" w:rsidRPr="0067721D" w:rsidRDefault="00716929" w:rsidP="00716929">
      <w:pPr>
        <w:rPr>
          <w:rFonts w:cstheme="minorHAnsi"/>
        </w:rPr>
      </w:pPr>
      <w:r w:rsidRPr="0067721D">
        <w:rPr>
          <w:rFonts w:cstheme="minorHAnsi"/>
        </w:rPr>
        <w:t>Det er et krav at leverandøren bruker elektronisk faktura i godkjent standardformat i henhold til forskrift av 2. april 2019 om elektronisk faktura i offentlige anskaffelser.</w:t>
      </w:r>
    </w:p>
    <w:p w14:paraId="55F0A476" w14:textId="77777777" w:rsidR="00716929" w:rsidRPr="0067721D" w:rsidRDefault="00716929" w:rsidP="00716929">
      <w:pPr>
        <w:rPr>
          <w:rFonts w:cstheme="minorHAnsi"/>
        </w:rPr>
      </w:pPr>
    </w:p>
    <w:p w14:paraId="0BE213F1" w14:textId="77777777" w:rsidR="00716929" w:rsidRPr="0067721D" w:rsidRDefault="00716929" w:rsidP="00716929">
      <w:pPr>
        <w:rPr>
          <w:rFonts w:cstheme="minorHAnsi"/>
        </w:rPr>
      </w:pPr>
      <w:r w:rsidRPr="0067721D">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7B23CC8E" w14:textId="77777777" w:rsidR="00716929" w:rsidRPr="0067721D" w:rsidRDefault="00716929" w:rsidP="00716929">
      <w:pPr>
        <w:rPr>
          <w:rFonts w:cstheme="minorHAnsi"/>
        </w:rPr>
      </w:pPr>
    </w:p>
    <w:p w14:paraId="276B52C8" w14:textId="4C0EE084" w:rsidR="00716929" w:rsidRPr="0067721D" w:rsidRDefault="00716929" w:rsidP="00716929">
      <w:pPr>
        <w:rPr>
          <w:rFonts w:cstheme="minorHAnsi"/>
        </w:rPr>
      </w:pPr>
      <w:r w:rsidRPr="0067721D">
        <w:rPr>
          <w:rFonts w:cstheme="minorHAnsi"/>
        </w:rPr>
        <w:lastRenderedPageBreak/>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71C813D9" w14:textId="77777777" w:rsidR="00716929" w:rsidRPr="00871524" w:rsidRDefault="00716929" w:rsidP="00716929">
      <w:pPr>
        <w:rPr>
          <w:i/>
        </w:rPr>
      </w:pPr>
    </w:p>
    <w:p w14:paraId="276106C5" w14:textId="762D2C8A" w:rsidR="009D0CA5" w:rsidRPr="001C7278" w:rsidRDefault="009D0CA5" w:rsidP="009D0CA5">
      <w:pPr>
        <w:rPr>
          <w:rFonts w:cstheme="minorHAnsi"/>
        </w:rPr>
      </w:pPr>
      <w:r w:rsidRPr="001C7278">
        <w:rPr>
          <w:rFonts w:cstheme="minorHAnsi"/>
        </w:rPr>
        <w:t xml:space="preserve">Betalingsplan og øvrige </w:t>
      </w:r>
      <w:r w:rsidR="0067721D">
        <w:rPr>
          <w:rFonts w:cstheme="minorHAnsi"/>
        </w:rPr>
        <w:t xml:space="preserve">betalingsvilkår </w:t>
      </w:r>
      <w:r w:rsidRPr="001C7278">
        <w:rPr>
          <w:rFonts w:cstheme="minorHAnsi"/>
        </w:rPr>
        <w:t>fremgår av bilag 5.</w:t>
      </w:r>
    </w:p>
    <w:p w14:paraId="504D7E6B" w14:textId="77777777" w:rsidR="009D0CA5" w:rsidRPr="001C7278" w:rsidRDefault="009D0CA5" w:rsidP="009D0CA5">
      <w:pPr>
        <w:rPr>
          <w:rFonts w:cstheme="minorHAnsi"/>
        </w:rPr>
      </w:pPr>
    </w:p>
    <w:p w14:paraId="47F7BA51" w14:textId="77777777" w:rsidR="009D0CA5" w:rsidRPr="001C7278" w:rsidRDefault="009D0CA5" w:rsidP="009D0CA5">
      <w:pPr>
        <w:rPr>
          <w:rFonts w:cstheme="minorHAnsi"/>
        </w:rPr>
      </w:pPr>
      <w:r w:rsidRPr="001C7278">
        <w:rPr>
          <w:rFonts w:cstheme="minorHAnsi"/>
        </w:rPr>
        <w:t>Konsulenten må selv bære eventuelle kostnader som leveranse av elektronisk faktura måtte medføre for denne.</w:t>
      </w:r>
      <w:r w:rsidRPr="001C7278">
        <w:rPr>
          <w:rFonts w:cstheme="minorHAnsi"/>
        </w:rPr>
        <w:br/>
      </w:r>
    </w:p>
    <w:p w14:paraId="05B3A167" w14:textId="77777777" w:rsidR="009D0CA5" w:rsidRPr="001C7278" w:rsidRDefault="009D0CA5" w:rsidP="009D0CA5">
      <w:pPr>
        <w:pStyle w:val="Overskrift2"/>
        <w:numPr>
          <w:ilvl w:val="1"/>
          <w:numId w:val="2"/>
        </w:numPr>
        <w:ind w:hanging="851"/>
        <w:rPr>
          <w:rFonts w:asciiTheme="minorHAnsi" w:hAnsiTheme="minorHAnsi" w:cstheme="minorHAnsi"/>
        </w:rPr>
      </w:pPr>
      <w:bookmarkStart w:id="118" w:name="_Toc423084405"/>
      <w:bookmarkStart w:id="119" w:name="_Toc150576490"/>
      <w:bookmarkStart w:id="120" w:name="_Toc8205875"/>
      <w:r w:rsidRPr="001C7278">
        <w:rPr>
          <w:rFonts w:asciiTheme="minorHAnsi" w:hAnsiTheme="minorHAnsi" w:cstheme="minorHAnsi"/>
        </w:rPr>
        <w:t>Forsinkelsesrente</w:t>
      </w:r>
      <w:bookmarkEnd w:id="118"/>
      <w:bookmarkEnd w:id="119"/>
      <w:bookmarkEnd w:id="120"/>
    </w:p>
    <w:p w14:paraId="57439614" w14:textId="77777777" w:rsidR="009D0CA5" w:rsidRPr="001C7278" w:rsidRDefault="009D0CA5" w:rsidP="009D0CA5">
      <w:pPr>
        <w:rPr>
          <w:rFonts w:cstheme="minorHAnsi"/>
        </w:rPr>
      </w:pPr>
      <w:r w:rsidRPr="001C7278">
        <w:rPr>
          <w:rFonts w:cstheme="minorHAnsi"/>
        </w:rPr>
        <w:t>Hvis Kunden ikke betaler til avtalt tid, har Konsulenten krav på rente av det beløp som er forfalt til betaling, i henhold til lov 17. desember 1976 nr. 100 om renter ved forsinket betaling m.m. (forsinkelsesrenteloven).</w:t>
      </w:r>
    </w:p>
    <w:p w14:paraId="56E156CE" w14:textId="77777777" w:rsidR="009D0CA5" w:rsidRPr="001C7278" w:rsidRDefault="009D0CA5" w:rsidP="009D0CA5">
      <w:pPr>
        <w:rPr>
          <w:rFonts w:cstheme="minorHAnsi"/>
        </w:rPr>
      </w:pPr>
    </w:p>
    <w:p w14:paraId="1DCBF900" w14:textId="77777777" w:rsidR="009D0CA5" w:rsidRPr="001C7278" w:rsidRDefault="009D0CA5" w:rsidP="009D0CA5">
      <w:pPr>
        <w:pStyle w:val="Overskrift2"/>
        <w:numPr>
          <w:ilvl w:val="1"/>
          <w:numId w:val="2"/>
        </w:numPr>
        <w:ind w:hanging="851"/>
        <w:rPr>
          <w:rFonts w:asciiTheme="minorHAnsi" w:hAnsiTheme="minorHAnsi" w:cstheme="minorHAnsi"/>
        </w:rPr>
      </w:pPr>
      <w:bookmarkStart w:id="121" w:name="_Toc423084406"/>
      <w:bookmarkStart w:id="122" w:name="_Toc150576491"/>
      <w:bookmarkStart w:id="123" w:name="_Toc8205876"/>
      <w:r w:rsidRPr="001C7278">
        <w:rPr>
          <w:rFonts w:asciiTheme="minorHAnsi" w:hAnsiTheme="minorHAnsi" w:cstheme="minorHAnsi"/>
        </w:rPr>
        <w:t>Betalingsmislighold</w:t>
      </w:r>
      <w:bookmarkEnd w:id="121"/>
      <w:bookmarkEnd w:id="122"/>
      <w:bookmarkEnd w:id="123"/>
    </w:p>
    <w:p w14:paraId="351C3883" w14:textId="77777777" w:rsidR="009D0CA5" w:rsidRPr="001C7278" w:rsidRDefault="009D0CA5" w:rsidP="009D0CA5">
      <w:pPr>
        <w:rPr>
          <w:rFonts w:cstheme="minorHAnsi"/>
        </w:rPr>
      </w:pPr>
      <w:r w:rsidRPr="001C7278">
        <w:rPr>
          <w:rFonts w:cstheme="minorHAnsi"/>
        </w:rPr>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16B0C652" w14:textId="77777777" w:rsidR="009D0CA5" w:rsidRPr="001C7278" w:rsidRDefault="009D0CA5" w:rsidP="009D0CA5">
      <w:pPr>
        <w:rPr>
          <w:rFonts w:cstheme="minorHAnsi"/>
        </w:rPr>
      </w:pPr>
    </w:p>
    <w:p w14:paraId="16B4EB45" w14:textId="77777777" w:rsidR="009D0CA5" w:rsidRPr="001C7278" w:rsidRDefault="009D0CA5" w:rsidP="009D0CA5">
      <w:pPr>
        <w:rPr>
          <w:rFonts w:cstheme="minorHAnsi"/>
        </w:rPr>
      </w:pPr>
      <w:r w:rsidRPr="001C7278">
        <w:rPr>
          <w:rFonts w:cstheme="minorHAnsi"/>
        </w:rPr>
        <w:t>Heving kan ikke skje hvis Kunden gjør opp forfalt vederlag med tillegg av forsinkelsesrenter innen fristens utløp.</w:t>
      </w:r>
    </w:p>
    <w:p w14:paraId="35B26160" w14:textId="77777777" w:rsidR="009D0CA5" w:rsidRPr="001C7278" w:rsidRDefault="009D0CA5" w:rsidP="009D0CA5">
      <w:pPr>
        <w:rPr>
          <w:rFonts w:cstheme="minorHAnsi"/>
        </w:rPr>
      </w:pPr>
    </w:p>
    <w:p w14:paraId="174E7944" w14:textId="77777777" w:rsidR="009D0CA5" w:rsidRPr="001C7278" w:rsidRDefault="009D0CA5" w:rsidP="009D0CA5">
      <w:pPr>
        <w:pStyle w:val="Overskrift2"/>
        <w:numPr>
          <w:ilvl w:val="1"/>
          <w:numId w:val="2"/>
        </w:numPr>
        <w:ind w:hanging="851"/>
        <w:rPr>
          <w:rFonts w:asciiTheme="minorHAnsi" w:hAnsiTheme="minorHAnsi" w:cstheme="minorHAnsi"/>
        </w:rPr>
      </w:pPr>
      <w:bookmarkStart w:id="124" w:name="_Toc423084407"/>
      <w:bookmarkStart w:id="125" w:name="_Toc150576492"/>
      <w:bookmarkStart w:id="126" w:name="_Toc8205877"/>
      <w:r w:rsidRPr="001C7278">
        <w:rPr>
          <w:rFonts w:asciiTheme="minorHAnsi" w:hAnsiTheme="minorHAnsi" w:cstheme="minorHAnsi"/>
        </w:rPr>
        <w:t>Prisendringer</w:t>
      </w:r>
      <w:bookmarkEnd w:id="124"/>
      <w:bookmarkEnd w:id="125"/>
      <w:bookmarkEnd w:id="126"/>
    </w:p>
    <w:p w14:paraId="388EF3EE" w14:textId="77777777" w:rsidR="009D0CA5" w:rsidRPr="001C7278" w:rsidRDefault="009D0CA5" w:rsidP="009D0CA5">
      <w:pPr>
        <w:rPr>
          <w:rFonts w:cstheme="minorHAnsi"/>
        </w:rPr>
      </w:pPr>
      <w:r w:rsidRPr="001C7278">
        <w:rPr>
          <w:rFonts w:cstheme="minorHAnsi"/>
        </w:rPr>
        <w:t xml:space="preserve">Prisene kan endres i den utstrekning regler eller vedtak for offentlige avgifter endres med virkning for Konsulentens vederlag eller kostnader. </w:t>
      </w:r>
    </w:p>
    <w:p w14:paraId="5F30BD36" w14:textId="77777777" w:rsidR="009D0CA5" w:rsidRPr="001C7278" w:rsidRDefault="009D0CA5" w:rsidP="009D0CA5">
      <w:pPr>
        <w:rPr>
          <w:rFonts w:cstheme="minorHAnsi"/>
        </w:rPr>
      </w:pPr>
    </w:p>
    <w:p w14:paraId="6BD7B2F5" w14:textId="77777777" w:rsidR="009D0CA5" w:rsidRPr="001C7278" w:rsidRDefault="009D0CA5" w:rsidP="009D0CA5">
      <w:pPr>
        <w:rPr>
          <w:rFonts w:cstheme="minorHAnsi"/>
        </w:rPr>
      </w:pPr>
      <w:r w:rsidRPr="001C7278">
        <w:rPr>
          <w:rFonts w:cstheme="minorHAnsi"/>
        </w:rPr>
        <w:t>Timeprisen kan under enhver omstendighet endres hvert årsskifte, begrenset oppad til et beløp som tilsvarer økningen i Statistisk sentralbyrås konsumprisindeks (hovedindeksen), første gang med utgangspunkt i indeksen for den måned avtalen ble inngått, med mindre annen indeks er avtalt i bilag 5.</w:t>
      </w:r>
    </w:p>
    <w:p w14:paraId="4CF941E3" w14:textId="77777777" w:rsidR="009D0CA5" w:rsidRPr="001C7278" w:rsidRDefault="009D0CA5" w:rsidP="009D0CA5">
      <w:pPr>
        <w:rPr>
          <w:rFonts w:cstheme="minorHAnsi"/>
        </w:rPr>
      </w:pPr>
    </w:p>
    <w:p w14:paraId="11617610" w14:textId="77777777" w:rsidR="009D0CA5" w:rsidRPr="001C7278" w:rsidRDefault="009D0CA5" w:rsidP="009D0CA5">
      <w:pPr>
        <w:rPr>
          <w:rFonts w:cstheme="minorHAnsi"/>
        </w:rPr>
      </w:pPr>
      <w:r w:rsidRPr="001C7278">
        <w:rPr>
          <w:rFonts w:cstheme="minorHAnsi"/>
        </w:rPr>
        <w:t>Eventuelle andre bestemmelser om prisendringer fremgår av bilag 5.</w:t>
      </w:r>
    </w:p>
    <w:p w14:paraId="62FAFA0F" w14:textId="77777777" w:rsidR="009D0CA5" w:rsidRPr="001C7278" w:rsidRDefault="009D0CA5" w:rsidP="009D0CA5">
      <w:pPr>
        <w:pStyle w:val="Overskrift1"/>
        <w:numPr>
          <w:ilvl w:val="0"/>
          <w:numId w:val="2"/>
        </w:numPr>
        <w:ind w:hanging="851"/>
        <w:rPr>
          <w:rFonts w:asciiTheme="minorHAnsi" w:hAnsiTheme="minorHAnsi" w:cstheme="minorHAnsi"/>
        </w:rPr>
      </w:pPr>
      <w:bookmarkStart w:id="127" w:name="_Toc98814584"/>
      <w:bookmarkStart w:id="128" w:name="_Toc98814706"/>
      <w:bookmarkStart w:id="129" w:name="_Toc98818317"/>
      <w:bookmarkStart w:id="130" w:name="_Toc98823263"/>
      <w:bookmarkStart w:id="131" w:name="_Toc120425551"/>
      <w:bookmarkStart w:id="132" w:name="_Toc150576493"/>
      <w:bookmarkStart w:id="133" w:name="_Toc423084408"/>
      <w:bookmarkStart w:id="134" w:name="_Toc8205878"/>
      <w:bookmarkEnd w:id="127"/>
      <w:bookmarkEnd w:id="128"/>
      <w:bookmarkEnd w:id="129"/>
      <w:bookmarkEnd w:id="130"/>
      <w:r w:rsidRPr="001C7278">
        <w:rPr>
          <w:rFonts w:asciiTheme="minorHAnsi" w:hAnsiTheme="minorHAnsi" w:cstheme="minorHAnsi"/>
        </w:rPr>
        <w:t>Opphavs- og eiendomsrett</w:t>
      </w:r>
      <w:bookmarkEnd w:id="131"/>
      <w:bookmarkEnd w:id="132"/>
      <w:bookmarkEnd w:id="133"/>
      <w:bookmarkEnd w:id="134"/>
      <w:r w:rsidRPr="001C7278">
        <w:rPr>
          <w:rFonts w:asciiTheme="minorHAnsi" w:hAnsiTheme="minorHAnsi" w:cstheme="minorHAnsi"/>
        </w:rPr>
        <w:t xml:space="preserve"> </w:t>
      </w:r>
    </w:p>
    <w:p w14:paraId="5157FEC5" w14:textId="77777777" w:rsidR="009D0CA5" w:rsidRPr="001C7278" w:rsidRDefault="009D0CA5" w:rsidP="009D0CA5">
      <w:pPr>
        <w:rPr>
          <w:rFonts w:cstheme="minorHAnsi"/>
        </w:rPr>
      </w:pPr>
      <w:r w:rsidRPr="001C7278">
        <w:rPr>
          <w:rFonts w:cstheme="minorHAnsi"/>
        </w:rPr>
        <w:t>Eiendomsrett, opphavsrett og andre relevante materielle og immaterielle rettigheter til oppdragets resultater tilfaller Kunden når betaling er skjedd, med mindre annet er avtalt i bilag 6, og med de begrensninger som følger av annen avtale eller ufravikelig lov.</w:t>
      </w:r>
    </w:p>
    <w:p w14:paraId="37D5A5EE" w14:textId="77777777" w:rsidR="009D0CA5" w:rsidRPr="001C7278" w:rsidRDefault="009D0CA5" w:rsidP="009D0CA5">
      <w:pPr>
        <w:rPr>
          <w:rFonts w:cstheme="minorHAnsi"/>
        </w:rPr>
      </w:pPr>
    </w:p>
    <w:p w14:paraId="5C3618C3" w14:textId="4B7850A6" w:rsidR="009D0CA5" w:rsidRPr="001C7278" w:rsidRDefault="001C7278" w:rsidP="009D0CA5">
      <w:pPr>
        <w:rPr>
          <w:rFonts w:cstheme="minorHAnsi"/>
        </w:rPr>
      </w:pPr>
      <w:r w:rsidRPr="001C7278">
        <w:rPr>
          <w:rFonts w:cstheme="minorHAnsi"/>
        </w:rPr>
        <w:t>Rettighetene omfatter også rett til endring og videreoverdragelse, jf.  lov av 15. juni 2018 nr. 40 om opphavsrett til åndsverk mv. (åndsverkloven) § 68.</w:t>
      </w:r>
    </w:p>
    <w:p w14:paraId="2260E80E" w14:textId="77777777" w:rsidR="009D0CA5" w:rsidRPr="001C7278" w:rsidRDefault="009D0CA5" w:rsidP="009D0CA5">
      <w:pPr>
        <w:rPr>
          <w:rFonts w:cstheme="minorHAnsi"/>
        </w:rPr>
      </w:pPr>
      <w:r w:rsidRPr="001C7278">
        <w:rPr>
          <w:rFonts w:cstheme="minorHAnsi"/>
        </w:rPr>
        <w:lastRenderedPageBreak/>
        <w:t>Konsulenten beholder rettighetene til egne verktøy og metodegrunnlag. Begge parter kan også utnytte generell kunnskap (know-how) som ikke er taushetsbelagt og som de har tilegnet seg i forbindelse med oppdraget.</w:t>
      </w:r>
    </w:p>
    <w:p w14:paraId="7AB3142F" w14:textId="77777777" w:rsidR="009D0CA5" w:rsidRPr="001C7278" w:rsidRDefault="009D0CA5" w:rsidP="009D0CA5">
      <w:pPr>
        <w:pStyle w:val="Overskrift1"/>
        <w:numPr>
          <w:ilvl w:val="0"/>
          <w:numId w:val="2"/>
        </w:numPr>
        <w:ind w:hanging="851"/>
        <w:rPr>
          <w:rFonts w:asciiTheme="minorHAnsi" w:hAnsiTheme="minorHAnsi" w:cstheme="minorHAnsi"/>
        </w:rPr>
      </w:pPr>
      <w:bookmarkStart w:id="135" w:name="_Toc423084409"/>
      <w:bookmarkStart w:id="136" w:name="_Toc150576494"/>
      <w:bookmarkStart w:id="137" w:name="_Toc8205879"/>
      <w:r w:rsidRPr="001C7278">
        <w:rPr>
          <w:rFonts w:asciiTheme="minorHAnsi" w:hAnsiTheme="minorHAnsi" w:cstheme="minorHAnsi"/>
        </w:rPr>
        <w:t>Konsulentens mislighold</w:t>
      </w:r>
      <w:bookmarkEnd w:id="135"/>
      <w:bookmarkEnd w:id="136"/>
      <w:bookmarkEnd w:id="137"/>
    </w:p>
    <w:p w14:paraId="431A4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138" w:name="_Toc423084410"/>
      <w:bookmarkStart w:id="139" w:name="_Toc150576495"/>
      <w:bookmarkStart w:id="140" w:name="_Toc146424384"/>
      <w:bookmarkStart w:id="141" w:name="_Toc139680159"/>
      <w:bookmarkStart w:id="142" w:name="_Toc136170781"/>
      <w:bookmarkStart w:id="143" w:name="_Toc136153110"/>
      <w:bookmarkStart w:id="144" w:name="_Toc136061395"/>
      <w:bookmarkStart w:id="145" w:name="_Toc134700229"/>
      <w:bookmarkStart w:id="146" w:name="_Toc120953351"/>
      <w:bookmarkStart w:id="147" w:name="_Toc120953298"/>
      <w:bookmarkStart w:id="148" w:name="_Toc120953221"/>
      <w:bookmarkStart w:id="149" w:name="_Toc120953047"/>
      <w:bookmarkStart w:id="150" w:name="_Toc120952971"/>
      <w:bookmarkStart w:id="151" w:name="_Toc120952920"/>
      <w:bookmarkStart w:id="152" w:name="_Toc114459915"/>
      <w:bookmarkStart w:id="153" w:name="_Toc27204458"/>
      <w:bookmarkStart w:id="154" w:name="_Toc27204300"/>
      <w:bookmarkStart w:id="155" w:name="_Toc27203118"/>
      <w:bookmarkStart w:id="156" w:name="_Toc8205880"/>
      <w:r w:rsidRPr="001C7278">
        <w:rPr>
          <w:rFonts w:asciiTheme="minorHAnsi" w:hAnsiTheme="minorHAnsi" w:cstheme="minorHAnsi"/>
        </w:rPr>
        <w:t>Hva som anses som mislighold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2ADF08E" w14:textId="77777777" w:rsidR="009D0CA5" w:rsidRPr="001C7278" w:rsidRDefault="009D0CA5" w:rsidP="009D0CA5">
      <w:pPr>
        <w:rPr>
          <w:rFonts w:cstheme="minorHAnsi"/>
        </w:rPr>
      </w:pPr>
      <w:r w:rsidRPr="001C7278">
        <w:rPr>
          <w:rFonts w:cstheme="minorHAnsi"/>
        </w:rPr>
        <w:t>Det foreligger mislighold fra Konsulentens side hvis ytelsen ikke er i samsvar med de funksjoner, krav og frister som er avtalt. Det foreligger også mislighold dersom Konsulenten ikke oppfyller øvrige plikter etter avtalen.</w:t>
      </w:r>
    </w:p>
    <w:p w14:paraId="45F27145" w14:textId="77777777" w:rsidR="009D0CA5" w:rsidRPr="001C7278" w:rsidRDefault="009D0CA5" w:rsidP="009D0CA5">
      <w:pPr>
        <w:rPr>
          <w:rFonts w:cstheme="minorHAnsi"/>
        </w:rPr>
      </w:pPr>
      <w:r w:rsidRPr="001C7278">
        <w:rPr>
          <w:rFonts w:cstheme="minorHAnsi"/>
        </w:rPr>
        <w:t xml:space="preserve">Det foreligger likevel ikke mislighold hvis situasjonen skyldes Kundens forhold eller force majeure. </w:t>
      </w:r>
    </w:p>
    <w:p w14:paraId="00F03D4F" w14:textId="77777777" w:rsidR="009D0CA5" w:rsidRPr="001C7278" w:rsidRDefault="009D0CA5" w:rsidP="009D0CA5">
      <w:pPr>
        <w:rPr>
          <w:rFonts w:cstheme="minorHAnsi"/>
        </w:rPr>
      </w:pPr>
    </w:p>
    <w:p w14:paraId="1B6CBFFE" w14:textId="77777777" w:rsidR="009D0CA5" w:rsidRPr="001C7278" w:rsidRDefault="009D0CA5" w:rsidP="009D0CA5">
      <w:pPr>
        <w:rPr>
          <w:rFonts w:cstheme="minorHAnsi"/>
        </w:rPr>
      </w:pPr>
      <w:r w:rsidRPr="001C7278">
        <w:rPr>
          <w:rFonts w:cstheme="minorHAnsi"/>
        </w:rPr>
        <w:t>Kunden skal reklamere skriftlig uten ugrunnet opphold etter at misligholdet er oppdaget eller burde vært oppdaget.</w:t>
      </w:r>
    </w:p>
    <w:p w14:paraId="360E20E8" w14:textId="77777777" w:rsidR="009D0CA5" w:rsidRPr="001C7278" w:rsidRDefault="009D0CA5" w:rsidP="009D0CA5">
      <w:pPr>
        <w:pStyle w:val="Dato"/>
        <w:rPr>
          <w:rFonts w:asciiTheme="minorHAnsi" w:hAnsiTheme="minorHAnsi" w:cstheme="minorHAnsi"/>
        </w:rPr>
      </w:pPr>
    </w:p>
    <w:p w14:paraId="57113B02" w14:textId="77777777" w:rsidR="009D0CA5" w:rsidRPr="001C7278" w:rsidRDefault="009D0CA5" w:rsidP="009D0CA5">
      <w:pPr>
        <w:pStyle w:val="Overskrift2"/>
        <w:numPr>
          <w:ilvl w:val="1"/>
          <w:numId w:val="2"/>
        </w:numPr>
        <w:ind w:hanging="851"/>
        <w:rPr>
          <w:rFonts w:asciiTheme="minorHAnsi" w:hAnsiTheme="minorHAnsi" w:cstheme="minorHAnsi"/>
        </w:rPr>
      </w:pPr>
      <w:bookmarkStart w:id="157" w:name="_Toc423084411"/>
      <w:bookmarkStart w:id="158" w:name="_Toc150576496"/>
      <w:bookmarkStart w:id="159" w:name="_Toc146424385"/>
      <w:bookmarkStart w:id="160" w:name="_Toc139680160"/>
      <w:bookmarkStart w:id="161" w:name="_Toc136170782"/>
      <w:bookmarkStart w:id="162" w:name="_Toc136153111"/>
      <w:bookmarkStart w:id="163" w:name="_Toc136061396"/>
      <w:bookmarkStart w:id="164" w:name="_Toc8205881"/>
      <w:bookmarkStart w:id="165" w:name="OLE_LINK2"/>
      <w:bookmarkStart w:id="166" w:name="_Toc120953352"/>
      <w:bookmarkStart w:id="167" w:name="_Toc120953299"/>
      <w:bookmarkStart w:id="168" w:name="_Toc120953222"/>
      <w:bookmarkStart w:id="169" w:name="_Toc120953048"/>
      <w:bookmarkStart w:id="170" w:name="_Toc120952972"/>
      <w:bookmarkStart w:id="171" w:name="_Toc120952921"/>
      <w:bookmarkStart w:id="172" w:name="_Toc114459916"/>
      <w:bookmarkStart w:id="173" w:name="_Toc27204459"/>
      <w:bookmarkStart w:id="174" w:name="_Toc27204301"/>
      <w:bookmarkStart w:id="175" w:name="_Toc27203119"/>
      <w:r w:rsidRPr="001C7278">
        <w:rPr>
          <w:rFonts w:asciiTheme="minorHAnsi" w:hAnsiTheme="minorHAnsi" w:cstheme="minorHAnsi"/>
        </w:rPr>
        <w:t>Varslingsplikt</w:t>
      </w:r>
      <w:bookmarkEnd w:id="157"/>
      <w:bookmarkEnd w:id="158"/>
      <w:bookmarkEnd w:id="159"/>
      <w:bookmarkEnd w:id="160"/>
      <w:bookmarkEnd w:id="161"/>
      <w:bookmarkEnd w:id="162"/>
      <w:bookmarkEnd w:id="163"/>
      <w:bookmarkEnd w:id="164"/>
    </w:p>
    <w:p w14:paraId="4B11B243" w14:textId="77777777" w:rsidR="009D0CA5" w:rsidRPr="001C7278" w:rsidRDefault="009D0CA5" w:rsidP="009D0CA5">
      <w:pPr>
        <w:rPr>
          <w:rFonts w:cstheme="minorHAnsi"/>
        </w:rPr>
      </w:pPr>
      <w:r w:rsidRPr="001C7278">
        <w:rPr>
          <w:rFonts w:cstheme="minorHAnsi"/>
        </w:rPr>
        <w:t xml:space="preserve">Hvis Konsulentens ytelser ikke kan leveres som avtalt, skal Konsulenten så raskt som mulig gi Kunden skriftlig varsel om dette. Varselet skal angi årsak til problemet og så vidt det er mulig angi når ytelsen kan leveres. Tilsvarende gjelder hvis det må antas ytterligere forsinkelser etter at første varsel er gitt. </w:t>
      </w:r>
    </w:p>
    <w:bookmarkEnd w:id="165"/>
    <w:p w14:paraId="00F09BD2" w14:textId="77777777" w:rsidR="009D0CA5" w:rsidRPr="001C7278" w:rsidRDefault="009D0CA5" w:rsidP="009D0CA5">
      <w:pPr>
        <w:rPr>
          <w:rFonts w:cstheme="minorHAnsi"/>
        </w:rPr>
      </w:pPr>
    </w:p>
    <w:p w14:paraId="299674D9" w14:textId="77777777" w:rsidR="009D0CA5" w:rsidRPr="001C7278" w:rsidRDefault="009D0CA5" w:rsidP="009D0CA5">
      <w:pPr>
        <w:pStyle w:val="Overskrift2"/>
        <w:numPr>
          <w:ilvl w:val="1"/>
          <w:numId w:val="2"/>
        </w:numPr>
        <w:ind w:hanging="851"/>
        <w:rPr>
          <w:rFonts w:asciiTheme="minorHAnsi" w:hAnsiTheme="minorHAnsi" w:cstheme="minorHAnsi"/>
        </w:rPr>
      </w:pPr>
      <w:bookmarkStart w:id="176" w:name="_Toc423084412"/>
      <w:bookmarkStart w:id="177" w:name="_Toc150576497"/>
      <w:bookmarkStart w:id="178" w:name="_Toc146424386"/>
      <w:bookmarkStart w:id="179" w:name="_Toc139680161"/>
      <w:bookmarkStart w:id="180" w:name="_Toc136170783"/>
      <w:bookmarkStart w:id="181" w:name="_Toc136153112"/>
      <w:bookmarkStart w:id="182" w:name="_Toc52089947"/>
      <w:bookmarkStart w:id="183" w:name="_Toc27204461"/>
      <w:bookmarkStart w:id="184" w:name="_Toc27204303"/>
      <w:bookmarkStart w:id="185" w:name="_Toc27203121"/>
      <w:bookmarkStart w:id="186" w:name="_Toc8205882"/>
      <w:r w:rsidRPr="001C7278">
        <w:rPr>
          <w:rFonts w:asciiTheme="minorHAnsi" w:hAnsiTheme="minorHAnsi" w:cstheme="minorHAnsi"/>
        </w:rPr>
        <w:t>Tilleggsfrist</w:t>
      </w:r>
      <w:bookmarkEnd w:id="176"/>
      <w:bookmarkEnd w:id="177"/>
      <w:bookmarkEnd w:id="178"/>
      <w:bookmarkEnd w:id="179"/>
      <w:bookmarkEnd w:id="180"/>
      <w:bookmarkEnd w:id="181"/>
      <w:bookmarkEnd w:id="182"/>
      <w:bookmarkEnd w:id="183"/>
      <w:bookmarkEnd w:id="184"/>
      <w:bookmarkEnd w:id="185"/>
      <w:bookmarkEnd w:id="186"/>
    </w:p>
    <w:p w14:paraId="0C0D6D19" w14:textId="77777777" w:rsidR="009D0CA5" w:rsidRPr="001C7278" w:rsidRDefault="009D0CA5" w:rsidP="009D0CA5">
      <w:pPr>
        <w:rPr>
          <w:rFonts w:cstheme="minorHAnsi"/>
        </w:rPr>
      </w:pPr>
      <w:r w:rsidRPr="001C7278">
        <w:rPr>
          <w:rFonts w:cstheme="minorHAnsi"/>
        </w:rPr>
        <w:t>Konsulenten kan be om tilleggsfrist som må godkjennes skriftlig av Kunden for å kunne gjøres gjeldende.</w:t>
      </w:r>
    </w:p>
    <w:p w14:paraId="7A1F02E6" w14:textId="77777777" w:rsidR="009D0CA5" w:rsidRPr="001C7278" w:rsidRDefault="009D0CA5" w:rsidP="009D0CA5">
      <w:pPr>
        <w:rPr>
          <w:rFonts w:cstheme="minorHAnsi"/>
        </w:rPr>
      </w:pPr>
    </w:p>
    <w:p w14:paraId="12BF3D90" w14:textId="77777777" w:rsidR="009D0CA5" w:rsidRPr="001C7278" w:rsidRDefault="009D0CA5" w:rsidP="009D0CA5">
      <w:pPr>
        <w:rPr>
          <w:rFonts w:cstheme="minorHAnsi"/>
        </w:rPr>
      </w:pPr>
      <w:r w:rsidRPr="001C7278">
        <w:rPr>
          <w:rFonts w:cstheme="minorHAnsi"/>
        </w:rPr>
        <w:t>For den perioden tilleggsfristen løper, kan Kunden ikke gjøre gjeldende dagbot eller erstatning.</w:t>
      </w:r>
    </w:p>
    <w:p w14:paraId="4DA96CE4" w14:textId="77777777" w:rsidR="009D0CA5" w:rsidRPr="001C7278" w:rsidRDefault="009D0CA5" w:rsidP="009D0CA5">
      <w:pPr>
        <w:rPr>
          <w:rFonts w:cstheme="minorHAnsi"/>
        </w:rPr>
      </w:pPr>
    </w:p>
    <w:p w14:paraId="77C34DC7" w14:textId="77777777" w:rsidR="009D0CA5" w:rsidRPr="001C7278" w:rsidRDefault="009D0CA5" w:rsidP="009D0CA5">
      <w:pPr>
        <w:rPr>
          <w:rFonts w:cstheme="minorHAnsi"/>
        </w:rPr>
      </w:pPr>
      <w:r w:rsidRPr="001C7278">
        <w:rPr>
          <w:rFonts w:cstheme="minorHAnsi"/>
        </w:rPr>
        <w:t>Tilleggsfrist har ingen virkning for Kundens rett til dagbot eller erstatning som er opparbeidet før tilleggsfristen.</w:t>
      </w:r>
    </w:p>
    <w:p w14:paraId="1A8BBB2A" w14:textId="77777777" w:rsidR="009D0CA5" w:rsidRPr="001C7278" w:rsidRDefault="009D0CA5" w:rsidP="009D0CA5">
      <w:pPr>
        <w:rPr>
          <w:rFonts w:cstheme="minorHAnsi"/>
        </w:rPr>
      </w:pPr>
    </w:p>
    <w:p w14:paraId="7D97F513" w14:textId="77777777" w:rsidR="009D0CA5" w:rsidRPr="001C7278" w:rsidRDefault="009D0CA5" w:rsidP="009D0CA5">
      <w:pPr>
        <w:pStyle w:val="Overskrift2"/>
        <w:numPr>
          <w:ilvl w:val="1"/>
          <w:numId w:val="2"/>
        </w:numPr>
        <w:ind w:hanging="851"/>
        <w:rPr>
          <w:rFonts w:asciiTheme="minorHAnsi" w:hAnsiTheme="minorHAnsi" w:cstheme="minorHAnsi"/>
        </w:rPr>
      </w:pPr>
      <w:bookmarkStart w:id="187" w:name="_Toc423084413"/>
      <w:bookmarkStart w:id="188" w:name="_Toc150576498"/>
      <w:bookmarkStart w:id="189" w:name="_Toc146424387"/>
      <w:bookmarkStart w:id="190" w:name="_Toc139680162"/>
      <w:bookmarkStart w:id="191" w:name="_Toc136170784"/>
      <w:bookmarkStart w:id="192" w:name="_Toc136153113"/>
      <w:bookmarkStart w:id="193" w:name="_Toc136061397"/>
      <w:bookmarkStart w:id="194" w:name="_Toc134700231"/>
      <w:bookmarkStart w:id="195" w:name="_Toc8205883"/>
      <w:r w:rsidRPr="001C7278">
        <w:rPr>
          <w:rFonts w:asciiTheme="minorHAnsi" w:hAnsiTheme="minorHAnsi" w:cstheme="minorHAnsi"/>
        </w:rPr>
        <w:t>Avhjelp</w:t>
      </w:r>
      <w:bookmarkEnd w:id="166"/>
      <w:bookmarkEnd w:id="167"/>
      <w:bookmarkEnd w:id="168"/>
      <w:bookmarkEnd w:id="169"/>
      <w:bookmarkEnd w:id="170"/>
      <w:bookmarkEnd w:id="171"/>
      <w:bookmarkEnd w:id="172"/>
      <w:bookmarkEnd w:id="173"/>
      <w:bookmarkEnd w:id="174"/>
      <w:bookmarkEnd w:id="175"/>
      <w:bookmarkEnd w:id="187"/>
      <w:bookmarkEnd w:id="188"/>
      <w:bookmarkEnd w:id="189"/>
      <w:bookmarkEnd w:id="190"/>
      <w:bookmarkEnd w:id="191"/>
      <w:bookmarkEnd w:id="192"/>
      <w:bookmarkEnd w:id="193"/>
      <w:bookmarkEnd w:id="194"/>
      <w:bookmarkEnd w:id="195"/>
    </w:p>
    <w:p w14:paraId="49A1CA4B" w14:textId="77777777" w:rsidR="009D0CA5" w:rsidRPr="001C7278" w:rsidRDefault="009D0CA5" w:rsidP="009D0CA5">
      <w:pPr>
        <w:rPr>
          <w:rFonts w:cstheme="minorHAnsi"/>
        </w:rPr>
      </w:pPr>
      <w:r w:rsidRPr="001C7278">
        <w:rPr>
          <w:rFonts w:cstheme="minorHAnsi"/>
        </w:rPr>
        <w:t>Konsulenten skal påbegynne og gjennomføre arbeidet med å avhjelpe misligholdet uten ugrunnet opphold, ved utbedring, omlevering eller tilleggslevering uten ekstra kostnad for Kunden.</w:t>
      </w:r>
    </w:p>
    <w:p w14:paraId="5EDA8AC4" w14:textId="77777777" w:rsidR="009D0CA5" w:rsidRPr="001C7278" w:rsidRDefault="009D0CA5" w:rsidP="009D0CA5">
      <w:pPr>
        <w:rPr>
          <w:rFonts w:cstheme="minorHAnsi"/>
        </w:rPr>
      </w:pPr>
    </w:p>
    <w:p w14:paraId="010A7426" w14:textId="77777777" w:rsidR="009D0CA5" w:rsidRPr="001C7278" w:rsidRDefault="009D0CA5" w:rsidP="009D0CA5">
      <w:pPr>
        <w:pStyle w:val="Overskrift2"/>
        <w:numPr>
          <w:ilvl w:val="1"/>
          <w:numId w:val="2"/>
        </w:numPr>
        <w:ind w:hanging="851"/>
        <w:rPr>
          <w:rFonts w:asciiTheme="minorHAnsi" w:hAnsiTheme="minorHAnsi" w:cstheme="minorHAnsi"/>
        </w:rPr>
      </w:pPr>
      <w:bookmarkStart w:id="196" w:name="_Toc423084414"/>
      <w:bookmarkStart w:id="197" w:name="_Toc150576499"/>
      <w:bookmarkStart w:id="198" w:name="_Toc146424388"/>
      <w:bookmarkStart w:id="199" w:name="_Toc139680163"/>
      <w:bookmarkStart w:id="200" w:name="_Toc136170785"/>
      <w:bookmarkStart w:id="201" w:name="_Toc136153114"/>
      <w:bookmarkStart w:id="202" w:name="_Toc136061398"/>
      <w:bookmarkStart w:id="203" w:name="_Toc134700232"/>
      <w:bookmarkStart w:id="204" w:name="_Toc120953354"/>
      <w:bookmarkStart w:id="205" w:name="_Toc120953301"/>
      <w:bookmarkStart w:id="206" w:name="_Toc120953224"/>
      <w:bookmarkStart w:id="207" w:name="_Toc120953050"/>
      <w:bookmarkStart w:id="208" w:name="_Toc120952974"/>
      <w:bookmarkStart w:id="209" w:name="_Toc120952923"/>
      <w:bookmarkStart w:id="210" w:name="_Toc114459919"/>
      <w:bookmarkStart w:id="211" w:name="_Toc27204462"/>
      <w:bookmarkStart w:id="212" w:name="_Toc27204304"/>
      <w:bookmarkStart w:id="213" w:name="_Toc27203122"/>
      <w:bookmarkStart w:id="214" w:name="_Toc8205884"/>
      <w:r w:rsidRPr="001C7278">
        <w:rPr>
          <w:rFonts w:asciiTheme="minorHAnsi" w:hAnsiTheme="minorHAnsi" w:cstheme="minorHAnsi"/>
        </w:rPr>
        <w:lastRenderedPageBreak/>
        <w:t>Sanksjoner ved mislighold</w:t>
      </w:r>
      <w:bookmarkStart w:id="215" w:name="_Toc120952924"/>
      <w:bookmarkStart w:id="216" w:name="_Toc114459920"/>
      <w:bookmarkStart w:id="217" w:name="_Toc27204463"/>
      <w:bookmarkStart w:id="218" w:name="_Toc27204305"/>
      <w:bookmarkStart w:id="219" w:name="_Toc2720312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9167B59" w14:textId="77777777" w:rsidR="009D0CA5" w:rsidRPr="001C7278" w:rsidRDefault="009D0CA5" w:rsidP="009D0CA5">
      <w:pPr>
        <w:pStyle w:val="Overskrift3"/>
        <w:numPr>
          <w:ilvl w:val="2"/>
          <w:numId w:val="2"/>
        </w:numPr>
        <w:ind w:hanging="851"/>
        <w:rPr>
          <w:rFonts w:asciiTheme="minorHAnsi" w:hAnsiTheme="minorHAnsi" w:cstheme="minorHAnsi"/>
        </w:rPr>
      </w:pPr>
      <w:bookmarkStart w:id="220" w:name="_Toc146424390"/>
      <w:bookmarkStart w:id="221" w:name="_Toc139680165"/>
      <w:bookmarkStart w:id="222" w:name="_Toc136170787"/>
      <w:bookmarkStart w:id="223" w:name="_Toc136153116"/>
      <w:bookmarkStart w:id="224" w:name="_Toc136061400"/>
      <w:bookmarkStart w:id="225" w:name="_Toc423084415"/>
      <w:bookmarkStart w:id="226" w:name="_Toc150576500"/>
      <w:bookmarkStart w:id="227" w:name="_Toc8205885"/>
      <w:r w:rsidRPr="001C7278">
        <w:rPr>
          <w:rFonts w:asciiTheme="minorHAnsi" w:hAnsiTheme="minorHAnsi" w:cstheme="minorHAnsi"/>
        </w:rPr>
        <w:t xml:space="preserve">Tilbakehold av </w:t>
      </w:r>
      <w:bookmarkEnd w:id="215"/>
      <w:bookmarkEnd w:id="216"/>
      <w:bookmarkEnd w:id="217"/>
      <w:bookmarkEnd w:id="218"/>
      <w:bookmarkEnd w:id="219"/>
      <w:bookmarkEnd w:id="220"/>
      <w:bookmarkEnd w:id="221"/>
      <w:bookmarkEnd w:id="222"/>
      <w:bookmarkEnd w:id="223"/>
      <w:bookmarkEnd w:id="224"/>
      <w:r w:rsidRPr="001C7278">
        <w:rPr>
          <w:rFonts w:asciiTheme="minorHAnsi" w:hAnsiTheme="minorHAnsi" w:cstheme="minorHAnsi"/>
        </w:rPr>
        <w:t>ytelser</w:t>
      </w:r>
      <w:bookmarkEnd w:id="225"/>
      <w:bookmarkEnd w:id="226"/>
      <w:bookmarkEnd w:id="227"/>
    </w:p>
    <w:p w14:paraId="3E86B8E2" w14:textId="77777777" w:rsidR="009D0CA5" w:rsidRPr="001C7278" w:rsidRDefault="009D0CA5" w:rsidP="009D0CA5">
      <w:pPr>
        <w:rPr>
          <w:rFonts w:cstheme="minorHAnsi"/>
        </w:rPr>
      </w:pPr>
      <w:r w:rsidRPr="001C7278">
        <w:rPr>
          <w:rFonts w:cstheme="minorHAnsi"/>
        </w:rPr>
        <w:t>Ved Konsulentens mislighold kan Kunden holde betalingen tilbake, men ikke åpenbart mer enn det som er nødvendig for å sikre Kundens krav som følger av misligholdet. Konsulenten kan ikke holde tilbake ytelser som følge av Kundens mislighold med mindre misligholdet er vesentlig.</w:t>
      </w:r>
    </w:p>
    <w:p w14:paraId="516F9A3E" w14:textId="77777777" w:rsidR="009D0CA5" w:rsidRPr="001C7278" w:rsidRDefault="009D0CA5" w:rsidP="009D0CA5">
      <w:pPr>
        <w:rPr>
          <w:rFonts w:cstheme="minorHAnsi"/>
        </w:rPr>
      </w:pPr>
    </w:p>
    <w:p w14:paraId="417D207A" w14:textId="77777777" w:rsidR="009D0CA5" w:rsidRPr="001C7278" w:rsidRDefault="009D0CA5" w:rsidP="009D0CA5">
      <w:pPr>
        <w:pStyle w:val="Overskrift3"/>
        <w:numPr>
          <w:ilvl w:val="2"/>
          <w:numId w:val="2"/>
        </w:numPr>
        <w:ind w:hanging="851"/>
        <w:rPr>
          <w:rFonts w:asciiTheme="minorHAnsi" w:hAnsiTheme="minorHAnsi" w:cstheme="minorHAnsi"/>
        </w:rPr>
      </w:pPr>
      <w:bookmarkStart w:id="228" w:name="_Toc423084416"/>
      <w:bookmarkStart w:id="229" w:name="_Toc150576501"/>
      <w:bookmarkStart w:id="230" w:name="_Toc146424391"/>
      <w:bookmarkStart w:id="231" w:name="_Toc8205886"/>
      <w:r w:rsidRPr="001C7278">
        <w:rPr>
          <w:rFonts w:asciiTheme="minorHAnsi" w:hAnsiTheme="minorHAnsi" w:cstheme="minorHAnsi"/>
        </w:rPr>
        <w:t>Dagbot ved forsinkelse</w:t>
      </w:r>
      <w:bookmarkEnd w:id="228"/>
      <w:bookmarkEnd w:id="229"/>
      <w:bookmarkEnd w:id="230"/>
      <w:bookmarkEnd w:id="231"/>
    </w:p>
    <w:p w14:paraId="7853CDFF" w14:textId="77777777" w:rsidR="009D0CA5" w:rsidRPr="001C7278" w:rsidRDefault="009D0CA5" w:rsidP="009D0CA5">
      <w:pPr>
        <w:rPr>
          <w:rFonts w:cstheme="minorHAnsi"/>
        </w:rPr>
      </w:pPr>
      <w:r w:rsidRPr="001C7278">
        <w:rPr>
          <w:rFonts w:cstheme="minorHAnsi"/>
        </w:rPr>
        <w:t>Blir ikke avtalt tidspunkt for levering, eller annen frist som partene i bilag 3 har knyttet dagbøter til, overholdt, og det ikke skyldes force majeure eller Kundens forhold, foreligger en forsinkelse fra Konsulentens side som gir grunnlag for dagbot.</w:t>
      </w:r>
    </w:p>
    <w:p w14:paraId="42129C22" w14:textId="77777777" w:rsidR="009D0CA5" w:rsidRPr="001C7278" w:rsidRDefault="009D0CA5" w:rsidP="009D0CA5">
      <w:pPr>
        <w:rPr>
          <w:rFonts w:cstheme="minorHAnsi"/>
        </w:rPr>
      </w:pPr>
    </w:p>
    <w:p w14:paraId="5EFC9ECA" w14:textId="77777777" w:rsidR="009D0CA5" w:rsidRPr="001C7278" w:rsidRDefault="009D0CA5" w:rsidP="009D0CA5">
      <w:pPr>
        <w:rPr>
          <w:rFonts w:cstheme="minorHAnsi"/>
          <w:color w:val="000000"/>
        </w:rPr>
      </w:pPr>
      <w:r w:rsidRPr="001C7278">
        <w:rPr>
          <w:rFonts w:cstheme="minorHAnsi"/>
        </w:rPr>
        <w:t xml:space="preserve">Dersom Konsulenten før levering er forsinket til milepæler som partene har knyttet dagbøter til, så forskyves de senere frister tilsvarende det antall kalenderdager dagboten har løpt. </w:t>
      </w:r>
      <w:r w:rsidRPr="001C7278">
        <w:rPr>
          <w:rFonts w:cstheme="minorHAnsi"/>
          <w:color w:val="000000"/>
        </w:rPr>
        <w:t>Dersom Konsulenten gjennom forsering oppnår å levere en senere milepæl til opprinnelig avtalt tid, bortfaller tidligere påløpte dagbøter.</w:t>
      </w:r>
    </w:p>
    <w:p w14:paraId="1C648E71" w14:textId="77777777" w:rsidR="009D0CA5" w:rsidRPr="001C7278" w:rsidRDefault="009D0CA5" w:rsidP="009D0CA5">
      <w:pPr>
        <w:rPr>
          <w:rFonts w:cstheme="minorHAnsi"/>
        </w:rPr>
      </w:pPr>
    </w:p>
    <w:p w14:paraId="58B93D78" w14:textId="77777777" w:rsidR="009D0CA5" w:rsidRPr="001C7278" w:rsidRDefault="009D0CA5" w:rsidP="009D0CA5">
      <w:pPr>
        <w:rPr>
          <w:rFonts w:cstheme="minorHAnsi"/>
        </w:rPr>
      </w:pPr>
      <w:r w:rsidRPr="001C7278">
        <w:rPr>
          <w:rFonts w:cstheme="minorHAnsi"/>
        </w:rPr>
        <w:t>Dagboten påløper automatisk. Dagboten utgjør 0,15 prosent av samlet vederlag for leveransen (kontraktssummen) ekskl. merverdiavgift for hver kalenderdag forsinkelsen varer, men begrenset til maksimalt 100 (hundre) kalenderdager.</w:t>
      </w:r>
    </w:p>
    <w:p w14:paraId="55781C2E" w14:textId="77777777" w:rsidR="009D0CA5" w:rsidRPr="001C7278" w:rsidRDefault="009D0CA5" w:rsidP="009D0CA5">
      <w:pPr>
        <w:rPr>
          <w:rFonts w:cstheme="minorHAnsi"/>
        </w:rPr>
      </w:pPr>
    </w:p>
    <w:p w14:paraId="7BDDE6A6" w14:textId="77777777" w:rsidR="009D0CA5" w:rsidRPr="001C7278" w:rsidRDefault="009D0CA5" w:rsidP="009D0CA5">
      <w:pPr>
        <w:rPr>
          <w:rFonts w:cstheme="minorHAnsi"/>
        </w:rPr>
      </w:pPr>
      <w:r w:rsidRPr="001C7278">
        <w:rPr>
          <w:rFonts w:cstheme="minorHAnsi"/>
        </w:rPr>
        <w:t xml:space="preserve">Andre </w:t>
      </w:r>
      <w:r w:rsidRPr="001C7278">
        <w:rPr>
          <w:rFonts w:cstheme="minorHAnsi"/>
          <w:color w:val="000000"/>
        </w:rPr>
        <w:t>dagbotsatser, annet beregningsgrunnlag og</w:t>
      </w:r>
      <w:r w:rsidRPr="001C7278">
        <w:rPr>
          <w:rFonts w:cstheme="minorHAnsi"/>
        </w:rPr>
        <w:t xml:space="preserve"> annen løpetid for dagboten kan avtales i bilag 5.</w:t>
      </w:r>
    </w:p>
    <w:p w14:paraId="0AE67B9F" w14:textId="77777777" w:rsidR="009D0CA5" w:rsidRPr="001C7278" w:rsidRDefault="009D0CA5" w:rsidP="009D0CA5">
      <w:pPr>
        <w:rPr>
          <w:rFonts w:cstheme="minorHAnsi"/>
        </w:rPr>
      </w:pPr>
    </w:p>
    <w:p w14:paraId="47214C6B" w14:textId="77777777" w:rsidR="009D0CA5" w:rsidRPr="001C7278" w:rsidRDefault="009D0CA5" w:rsidP="009D0CA5">
      <w:pPr>
        <w:rPr>
          <w:rFonts w:cstheme="minorHAnsi"/>
        </w:rPr>
      </w:pPr>
      <w:r w:rsidRPr="001C7278">
        <w:rPr>
          <w:rFonts w:cstheme="minorHAnsi"/>
        </w:rPr>
        <w:t>Så lenge dagboten løper, kan Kunden ikke heve avtalen. Denne tidsbegrensningen gjelder imidlertid ikke hvis Konsulenten, eller noen denne svarer for, har gjort seg skyldig i forsett eller grov uaktsomhet.</w:t>
      </w:r>
    </w:p>
    <w:p w14:paraId="637D6D8D" w14:textId="77777777" w:rsidR="009D0CA5" w:rsidRPr="001C7278" w:rsidRDefault="009D0CA5" w:rsidP="009D0CA5">
      <w:pPr>
        <w:rPr>
          <w:rFonts w:cstheme="minorHAnsi"/>
        </w:rPr>
      </w:pPr>
    </w:p>
    <w:p w14:paraId="5DE09B67" w14:textId="77777777" w:rsidR="009D0CA5" w:rsidRPr="001C7278" w:rsidRDefault="009D0CA5" w:rsidP="009D0CA5">
      <w:pPr>
        <w:rPr>
          <w:rFonts w:cstheme="minorHAnsi"/>
        </w:rPr>
      </w:pPr>
      <w:r w:rsidRPr="001C7278">
        <w:rPr>
          <w:rFonts w:cstheme="minorHAnsi"/>
        </w:rPr>
        <w:t>Hvis bare en del av den avtalte ytelsen er forsinket, kan Konsulenten kreve en nedsettelse av dagboten som står i forhold til Kundens mulighet til å nyttiggjøre seg den del av ytelsen som er levert.</w:t>
      </w:r>
    </w:p>
    <w:p w14:paraId="0CB6AED0" w14:textId="77777777" w:rsidR="009D0CA5" w:rsidRPr="001C7278" w:rsidRDefault="009D0CA5" w:rsidP="009D0CA5">
      <w:pPr>
        <w:rPr>
          <w:rFonts w:cstheme="minorHAnsi"/>
        </w:rPr>
      </w:pPr>
    </w:p>
    <w:p w14:paraId="575D26B8" w14:textId="77777777" w:rsidR="009D0CA5" w:rsidRPr="001C7278" w:rsidRDefault="009D0CA5" w:rsidP="009D0CA5">
      <w:pPr>
        <w:pStyle w:val="Overskrift3"/>
        <w:numPr>
          <w:ilvl w:val="2"/>
          <w:numId w:val="2"/>
        </w:numPr>
        <w:ind w:hanging="851"/>
        <w:rPr>
          <w:rFonts w:asciiTheme="minorHAnsi" w:hAnsiTheme="minorHAnsi" w:cstheme="minorHAnsi"/>
        </w:rPr>
      </w:pPr>
      <w:bookmarkStart w:id="232" w:name="_Toc423084417"/>
      <w:bookmarkStart w:id="233" w:name="_Toc150576502"/>
      <w:bookmarkStart w:id="234" w:name="_Toc146424392"/>
      <w:bookmarkStart w:id="235" w:name="_Toc139680168"/>
      <w:bookmarkStart w:id="236" w:name="_Toc136170791"/>
      <w:bookmarkStart w:id="237" w:name="_Toc136153120"/>
      <w:bookmarkStart w:id="238" w:name="_Toc136061403"/>
      <w:bookmarkStart w:id="239" w:name="_Toc120952927"/>
      <w:bookmarkStart w:id="240" w:name="_Toc114459923"/>
      <w:bookmarkStart w:id="241" w:name="_Toc27204466"/>
      <w:bookmarkStart w:id="242" w:name="_Toc27204308"/>
      <w:bookmarkStart w:id="243" w:name="_Toc27203126"/>
      <w:bookmarkStart w:id="244" w:name="_Toc8205887"/>
      <w:r w:rsidRPr="001C7278">
        <w:rPr>
          <w:rFonts w:asciiTheme="minorHAnsi" w:hAnsiTheme="minorHAnsi" w:cstheme="minorHAnsi"/>
        </w:rPr>
        <w:t>Prisavslag</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BA353C9" w14:textId="77777777" w:rsidR="009D0CA5" w:rsidRPr="001C7278" w:rsidRDefault="009D0CA5" w:rsidP="009D0CA5">
      <w:pPr>
        <w:rPr>
          <w:rFonts w:cstheme="minorHAnsi"/>
        </w:rPr>
      </w:pPr>
      <w:r w:rsidRPr="001C7278">
        <w:rPr>
          <w:rFonts w:cstheme="minorHAnsi"/>
        </w:rPr>
        <w:t>Hvis det tross gjentatte forsøk ikke har lykkes Konsulenten å avhjelpe en mangel, kan Kunden kreve forholdsmessig avslag i kontraktssummen. Prisavslag er kompensasjon for redusert verdi av det leverte, og er uavhengig av eventuell erstatning.</w:t>
      </w:r>
    </w:p>
    <w:p w14:paraId="33D211EC" w14:textId="77777777" w:rsidR="009D0CA5" w:rsidRPr="001C7278" w:rsidRDefault="009D0CA5" w:rsidP="009D0CA5">
      <w:pPr>
        <w:rPr>
          <w:rFonts w:cstheme="minorHAnsi"/>
        </w:rPr>
      </w:pPr>
    </w:p>
    <w:p w14:paraId="1D0664A7" w14:textId="77777777" w:rsidR="009D0CA5" w:rsidRPr="001C7278" w:rsidRDefault="009D0CA5" w:rsidP="009D0CA5">
      <w:pPr>
        <w:pStyle w:val="Overskrift3"/>
        <w:numPr>
          <w:ilvl w:val="2"/>
          <w:numId w:val="2"/>
        </w:numPr>
        <w:ind w:hanging="851"/>
        <w:rPr>
          <w:rFonts w:asciiTheme="minorHAnsi" w:hAnsiTheme="minorHAnsi" w:cstheme="minorHAnsi"/>
        </w:rPr>
      </w:pPr>
      <w:bookmarkStart w:id="245" w:name="_Toc423084418"/>
      <w:bookmarkStart w:id="246" w:name="_Toc150576503"/>
      <w:bookmarkStart w:id="247" w:name="_Toc146424393"/>
      <w:bookmarkStart w:id="248" w:name="_Toc139680169"/>
      <w:bookmarkStart w:id="249" w:name="_Toc136170792"/>
      <w:bookmarkStart w:id="250" w:name="_Toc136153121"/>
      <w:bookmarkStart w:id="251" w:name="_Toc136061404"/>
      <w:bookmarkStart w:id="252" w:name="_Toc120952928"/>
      <w:bookmarkStart w:id="253" w:name="_Toc114459924"/>
      <w:bookmarkStart w:id="254" w:name="_Toc27204467"/>
      <w:bookmarkStart w:id="255" w:name="_Toc27204309"/>
      <w:bookmarkStart w:id="256" w:name="_Toc27203127"/>
      <w:bookmarkStart w:id="257" w:name="_Toc8205888"/>
      <w:r w:rsidRPr="001C7278">
        <w:rPr>
          <w:rFonts w:asciiTheme="minorHAnsi" w:hAnsiTheme="minorHAnsi" w:cstheme="minorHAnsi"/>
        </w:rPr>
        <w:t>Heving</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19500CF3" w14:textId="77777777" w:rsidR="009D0CA5" w:rsidRPr="001C7278" w:rsidRDefault="009D0CA5" w:rsidP="009D0CA5">
      <w:pPr>
        <w:rPr>
          <w:rFonts w:cstheme="minorHAnsi"/>
        </w:rPr>
      </w:pPr>
      <w:r w:rsidRPr="001C7278">
        <w:rPr>
          <w:rFonts w:cstheme="minorHAnsi"/>
        </w:rPr>
        <w:t xml:space="preserve">Dersom det foreligger vesentlig mislighold, kan Kunden etter å ha gitt Konsulenten skriftlig varsel og rimelig frist til å bringe forholdet i orden, heve avtalen med øyeblikkelig virkning. </w:t>
      </w:r>
    </w:p>
    <w:p w14:paraId="2F0D752F" w14:textId="77777777" w:rsidR="009D0CA5" w:rsidRPr="001C7278" w:rsidRDefault="009D0CA5" w:rsidP="009D0CA5">
      <w:pPr>
        <w:rPr>
          <w:rFonts w:cstheme="minorHAnsi"/>
        </w:rPr>
      </w:pPr>
    </w:p>
    <w:p w14:paraId="32555AAD" w14:textId="77777777" w:rsidR="009D0CA5" w:rsidRPr="001C7278" w:rsidRDefault="009D0CA5" w:rsidP="009D0CA5">
      <w:pPr>
        <w:rPr>
          <w:rFonts w:cstheme="minorHAnsi"/>
        </w:rPr>
      </w:pPr>
      <w:r w:rsidRPr="001C7278">
        <w:rPr>
          <w:rFonts w:cstheme="minorHAnsi"/>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0F846715" w14:textId="77777777" w:rsidR="009D0CA5" w:rsidRPr="001C7278" w:rsidRDefault="009D0CA5" w:rsidP="009D0CA5">
      <w:pPr>
        <w:rPr>
          <w:rFonts w:cstheme="minorHAnsi"/>
        </w:rPr>
      </w:pPr>
    </w:p>
    <w:p w14:paraId="65734800" w14:textId="77777777" w:rsidR="009D0CA5" w:rsidRPr="001C7278" w:rsidRDefault="009D0CA5" w:rsidP="009D0CA5">
      <w:pPr>
        <w:rPr>
          <w:rFonts w:cstheme="minorHAnsi"/>
        </w:rPr>
      </w:pPr>
      <w:r w:rsidRPr="001C7278">
        <w:rPr>
          <w:rFonts w:cstheme="minorHAnsi"/>
        </w:rPr>
        <w:t xml:space="preserve">Hvis </w:t>
      </w:r>
      <w:r w:rsidRPr="001C7278">
        <w:rPr>
          <w:rFonts w:cstheme="minorHAnsi"/>
          <w:color w:val="000000"/>
        </w:rPr>
        <w:t xml:space="preserve">det som er prestert frem til hevingstidspunktet er av en slik art at Kunden har lite eller ingen nytte av det </w:t>
      </w:r>
      <w:r w:rsidRPr="001C7278">
        <w:rPr>
          <w:rFonts w:cstheme="minorHAnsi"/>
        </w:rPr>
        <w:t xml:space="preserve">presterte på hevingstidspunktet, kan Kunden i forbindelse med heving kreve tilbakebetalt vederlag for løpende timer og eventuelle utgifter som Konsulenten har mottatt under avtalen, med tillegg av renter, tilsvarende NIBOR pluss 1 (en) prosent, fra det tidspunkt betaling er skjedd. </w:t>
      </w:r>
      <w:r w:rsidRPr="001C7278">
        <w:rPr>
          <w:rFonts w:cstheme="minorHAnsi"/>
          <w:color w:val="000000"/>
        </w:rPr>
        <w:t xml:space="preserve">For øvrig skal Kunden, i den utstrekning Kunden kan utnytte disse ytelsene som forutsatt, betale for ytelser som var prestert før hevingstidspunktet med fradrag av prisavslag i henhold til punkt 8.5.3. </w:t>
      </w:r>
    </w:p>
    <w:p w14:paraId="129E0AC2" w14:textId="77777777" w:rsidR="009D0CA5" w:rsidRPr="001C7278" w:rsidRDefault="009D0CA5" w:rsidP="009D0CA5">
      <w:pPr>
        <w:rPr>
          <w:rFonts w:cstheme="minorHAnsi"/>
        </w:rPr>
      </w:pPr>
    </w:p>
    <w:p w14:paraId="540F7763" w14:textId="77777777" w:rsidR="009D0CA5" w:rsidRPr="001C7278" w:rsidRDefault="009D0CA5" w:rsidP="009D0CA5">
      <w:pPr>
        <w:pStyle w:val="Overskrift3"/>
        <w:numPr>
          <w:ilvl w:val="2"/>
          <w:numId w:val="2"/>
        </w:numPr>
        <w:ind w:hanging="851"/>
        <w:rPr>
          <w:rFonts w:asciiTheme="minorHAnsi" w:hAnsiTheme="minorHAnsi" w:cstheme="minorHAnsi"/>
        </w:rPr>
      </w:pPr>
      <w:bookmarkStart w:id="258" w:name="_Toc423084419"/>
      <w:bookmarkStart w:id="259" w:name="_Toc150576504"/>
      <w:bookmarkStart w:id="260" w:name="_Toc146424394"/>
      <w:bookmarkStart w:id="261" w:name="_Toc139680170"/>
      <w:bookmarkStart w:id="262" w:name="_Toc136170793"/>
      <w:bookmarkStart w:id="263" w:name="_Toc136153122"/>
      <w:bookmarkStart w:id="264" w:name="_Toc136061405"/>
      <w:bookmarkStart w:id="265" w:name="_Toc120952929"/>
      <w:bookmarkStart w:id="266" w:name="_Toc114459925"/>
      <w:bookmarkStart w:id="267" w:name="_Toc27204468"/>
      <w:bookmarkStart w:id="268" w:name="_Toc27204310"/>
      <w:bookmarkStart w:id="269" w:name="_Toc27203128"/>
      <w:bookmarkStart w:id="270" w:name="_Toc8205889"/>
      <w:r w:rsidRPr="001C7278">
        <w:rPr>
          <w:rFonts w:asciiTheme="minorHAnsi" w:hAnsiTheme="minorHAnsi" w:cstheme="minorHAnsi"/>
        </w:rPr>
        <w:t>Erstatning</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7063F2AB" w14:textId="77777777" w:rsidR="009D0CA5" w:rsidRPr="001C7278" w:rsidRDefault="009D0CA5" w:rsidP="009D0CA5">
      <w:pPr>
        <w:rPr>
          <w:rFonts w:cstheme="minorHAnsi"/>
        </w:rPr>
      </w:pPr>
      <w:r w:rsidRPr="001C7278">
        <w:rPr>
          <w:rFonts w:cstheme="minorHAnsi"/>
        </w:rPr>
        <w:t xml:space="preserve">Kunden kan kreve erstattet ethvert direkte tap, herunder merkostnader Kunden får ved dekningskjøp, tap </w:t>
      </w:r>
      <w:r w:rsidRPr="001C7278">
        <w:rPr>
          <w:rFonts w:cstheme="minorHAnsi"/>
          <w:color w:val="000000"/>
        </w:rPr>
        <w:t>som skyldes merarbeid og andre direkte kostnader i forbindelse med forsinkelse</w:t>
      </w:r>
      <w:r w:rsidRPr="001C7278">
        <w:rPr>
          <w:rFonts w:cstheme="minorHAnsi"/>
        </w:rPr>
        <w:t>, mangel eller annet mislighold iht. punkt 8.1, med mindre Konsulenten godtgjør at misligholdet eller årsaken til misligholdet ikke skyldes Konsulenten.</w:t>
      </w:r>
    </w:p>
    <w:p w14:paraId="456184EE" w14:textId="77777777" w:rsidR="009D0CA5" w:rsidRPr="001C7278" w:rsidRDefault="009D0CA5" w:rsidP="009D0CA5">
      <w:pPr>
        <w:rPr>
          <w:rFonts w:cstheme="minorHAnsi"/>
        </w:rPr>
      </w:pPr>
    </w:p>
    <w:p w14:paraId="49356D36" w14:textId="77777777" w:rsidR="009D0CA5" w:rsidRPr="001C7278" w:rsidRDefault="009D0CA5" w:rsidP="009D0CA5">
      <w:pPr>
        <w:rPr>
          <w:rFonts w:cstheme="minorHAnsi"/>
        </w:rPr>
      </w:pPr>
      <w:r w:rsidRPr="001C7278">
        <w:rPr>
          <w:rFonts w:cstheme="minorHAnsi"/>
        </w:rPr>
        <w:t>Dagbøter kommer til fradrag i eventuell erstatning for samme forsinkelse.</w:t>
      </w:r>
    </w:p>
    <w:p w14:paraId="21AB86C9" w14:textId="77777777" w:rsidR="009D0CA5" w:rsidRPr="001C7278" w:rsidRDefault="009D0CA5" w:rsidP="009D0CA5">
      <w:pPr>
        <w:rPr>
          <w:rFonts w:cstheme="minorHAnsi"/>
        </w:rPr>
      </w:pPr>
    </w:p>
    <w:p w14:paraId="4C5EA283" w14:textId="77777777" w:rsidR="009D0CA5" w:rsidRPr="001C7278" w:rsidRDefault="009D0CA5" w:rsidP="009D0CA5">
      <w:pPr>
        <w:pStyle w:val="Overskrift3"/>
        <w:numPr>
          <w:ilvl w:val="2"/>
          <w:numId w:val="2"/>
        </w:numPr>
        <w:ind w:hanging="851"/>
        <w:rPr>
          <w:rFonts w:asciiTheme="minorHAnsi" w:hAnsiTheme="minorHAnsi" w:cstheme="minorHAnsi"/>
        </w:rPr>
      </w:pPr>
      <w:bookmarkStart w:id="271" w:name="_Toc423084420"/>
      <w:bookmarkStart w:id="272" w:name="_Toc150576505"/>
      <w:bookmarkStart w:id="273" w:name="_Toc8205890"/>
      <w:r w:rsidRPr="001C7278">
        <w:rPr>
          <w:rFonts w:asciiTheme="minorHAnsi" w:hAnsiTheme="minorHAnsi" w:cstheme="minorHAnsi"/>
        </w:rPr>
        <w:t>Erstatningsbegrensning</w:t>
      </w:r>
      <w:bookmarkEnd w:id="271"/>
      <w:bookmarkEnd w:id="272"/>
      <w:bookmarkEnd w:id="273"/>
    </w:p>
    <w:p w14:paraId="658D5F18" w14:textId="77777777" w:rsidR="009D0CA5" w:rsidRPr="001C7278" w:rsidRDefault="009D0CA5" w:rsidP="009D0CA5">
      <w:pPr>
        <w:rPr>
          <w:rFonts w:cstheme="minorHAnsi"/>
          <w:strike/>
        </w:rPr>
      </w:pPr>
      <w:bookmarkStart w:id="274" w:name="_Toc98814602"/>
      <w:bookmarkStart w:id="275" w:name="_Toc98814724"/>
      <w:bookmarkStart w:id="276" w:name="_Toc98818339"/>
      <w:bookmarkStart w:id="277" w:name="_Toc98823285"/>
      <w:bookmarkStart w:id="278" w:name="_Toc98814603"/>
      <w:bookmarkStart w:id="279" w:name="_Toc98814725"/>
      <w:bookmarkStart w:id="280" w:name="_Toc98818340"/>
      <w:bookmarkStart w:id="281" w:name="_Toc98823286"/>
      <w:bookmarkStart w:id="282" w:name="_Toc150576506"/>
      <w:bookmarkEnd w:id="274"/>
      <w:bookmarkEnd w:id="275"/>
      <w:bookmarkEnd w:id="276"/>
      <w:bookmarkEnd w:id="277"/>
      <w:bookmarkEnd w:id="278"/>
      <w:bookmarkEnd w:id="279"/>
      <w:bookmarkEnd w:id="280"/>
      <w:bookmarkEnd w:id="281"/>
      <w:r w:rsidRPr="001C7278">
        <w:rPr>
          <w:rFonts w:cstheme="minorHAnsi"/>
        </w:rPr>
        <w:t>Erstatning for indirekte tap kan ikke kreves. Indirekte tap omfatter, men er ikke begrenset til, tapt fortjeneste av enhver art, tapte besparelser, tap av data, og krav fra tredjeparter med unntak av idømt erstatningsansvar for rettsmangler.</w:t>
      </w:r>
    </w:p>
    <w:p w14:paraId="7B85FDF2" w14:textId="77777777" w:rsidR="009D0CA5" w:rsidRPr="001C7278" w:rsidRDefault="009D0CA5" w:rsidP="009D0CA5">
      <w:pPr>
        <w:rPr>
          <w:rFonts w:cstheme="minorHAnsi"/>
        </w:rPr>
      </w:pPr>
    </w:p>
    <w:p w14:paraId="5E6C3223" w14:textId="77777777" w:rsidR="009D0CA5" w:rsidRPr="001C7278" w:rsidRDefault="009D0CA5" w:rsidP="009D0CA5">
      <w:pPr>
        <w:rPr>
          <w:rFonts w:cstheme="minorHAnsi"/>
        </w:rPr>
      </w:pPr>
      <w:r w:rsidRPr="001C7278">
        <w:rPr>
          <w:rFonts w:cstheme="minorHAnsi"/>
        </w:rPr>
        <w:t xml:space="preserve">Samlet erstatning i avtaleperioden er begrenset til et beløp som tilsvarer kontraktssummen ekskl. merverdiavgift eller et avtalt estimat for oppdraget. </w:t>
      </w:r>
    </w:p>
    <w:p w14:paraId="77CC410D" w14:textId="77777777" w:rsidR="009D0CA5" w:rsidRPr="001C7278" w:rsidRDefault="009D0CA5" w:rsidP="009D0CA5">
      <w:pPr>
        <w:rPr>
          <w:rFonts w:cstheme="minorHAnsi"/>
        </w:rPr>
      </w:pPr>
    </w:p>
    <w:p w14:paraId="71E895D7" w14:textId="77777777" w:rsidR="009D0CA5" w:rsidRPr="001C7278" w:rsidRDefault="009D0CA5" w:rsidP="009D0CA5">
      <w:pPr>
        <w:rPr>
          <w:rFonts w:cstheme="minorHAnsi"/>
        </w:rPr>
      </w:pPr>
      <w:r w:rsidRPr="001C7278">
        <w:rPr>
          <w:rFonts w:cstheme="minorHAnsi"/>
        </w:rPr>
        <w:t xml:space="preserve">Disse begrensningene gjelder imidlertid ikke hvis Konsulenten eller noen denne svarer for, har utvist grov uaktsomhet eller forsett. </w:t>
      </w:r>
    </w:p>
    <w:p w14:paraId="02C95EB5" w14:textId="77777777" w:rsidR="009D0CA5" w:rsidRPr="001C7278" w:rsidRDefault="009D0CA5" w:rsidP="009D0CA5">
      <w:pPr>
        <w:pStyle w:val="Overskrift1"/>
        <w:numPr>
          <w:ilvl w:val="0"/>
          <w:numId w:val="2"/>
        </w:numPr>
        <w:ind w:hanging="851"/>
        <w:rPr>
          <w:rFonts w:asciiTheme="minorHAnsi" w:hAnsiTheme="minorHAnsi" w:cstheme="minorHAnsi"/>
        </w:rPr>
      </w:pPr>
      <w:bookmarkStart w:id="283" w:name="_Toc423084421"/>
      <w:bookmarkStart w:id="284" w:name="_Toc8205891"/>
      <w:r w:rsidRPr="001C7278">
        <w:rPr>
          <w:rFonts w:asciiTheme="minorHAnsi" w:hAnsiTheme="minorHAnsi" w:cstheme="minorHAnsi"/>
        </w:rPr>
        <w:t>Kundens mislighold</w:t>
      </w:r>
      <w:bookmarkEnd w:id="282"/>
      <w:bookmarkEnd w:id="283"/>
      <w:bookmarkEnd w:id="284"/>
      <w:r w:rsidRPr="001C7278">
        <w:rPr>
          <w:rFonts w:asciiTheme="minorHAnsi" w:hAnsiTheme="minorHAnsi" w:cstheme="minorHAnsi"/>
        </w:rPr>
        <w:t xml:space="preserve"> </w:t>
      </w:r>
    </w:p>
    <w:p w14:paraId="0242F423" w14:textId="77777777" w:rsidR="009D0CA5" w:rsidRPr="001C7278" w:rsidRDefault="009D0CA5" w:rsidP="009D0CA5">
      <w:pPr>
        <w:pStyle w:val="Overskrift2"/>
        <w:numPr>
          <w:ilvl w:val="1"/>
          <w:numId w:val="2"/>
        </w:numPr>
        <w:ind w:hanging="851"/>
        <w:rPr>
          <w:rFonts w:asciiTheme="minorHAnsi" w:hAnsiTheme="minorHAnsi" w:cstheme="minorHAnsi"/>
        </w:rPr>
      </w:pPr>
      <w:bookmarkStart w:id="285" w:name="_Toc423084422"/>
      <w:bookmarkStart w:id="286" w:name="_Toc150576507"/>
      <w:bookmarkStart w:id="287" w:name="_Toc147565049"/>
      <w:bookmarkStart w:id="288" w:name="_Toc146424401"/>
      <w:bookmarkStart w:id="289" w:name="_Toc139680178"/>
      <w:bookmarkStart w:id="290" w:name="_Toc136170802"/>
      <w:bookmarkStart w:id="291" w:name="_Toc136153130"/>
      <w:bookmarkStart w:id="292" w:name="_Toc136061408"/>
      <w:bookmarkStart w:id="293" w:name="_Toc134700234"/>
      <w:bookmarkStart w:id="294" w:name="_Toc8205892"/>
      <w:r w:rsidRPr="001C7278">
        <w:rPr>
          <w:rFonts w:asciiTheme="minorHAnsi" w:hAnsiTheme="minorHAnsi" w:cstheme="minorHAnsi"/>
        </w:rPr>
        <w:t>Hva som anses som mislighold</w:t>
      </w:r>
      <w:bookmarkEnd w:id="285"/>
      <w:bookmarkEnd w:id="286"/>
      <w:bookmarkEnd w:id="287"/>
      <w:bookmarkEnd w:id="288"/>
      <w:bookmarkEnd w:id="289"/>
      <w:bookmarkEnd w:id="290"/>
      <w:bookmarkEnd w:id="291"/>
      <w:bookmarkEnd w:id="292"/>
      <w:bookmarkEnd w:id="293"/>
      <w:bookmarkEnd w:id="294"/>
    </w:p>
    <w:p w14:paraId="5D9CA6E7" w14:textId="77777777" w:rsidR="009D0CA5" w:rsidRPr="001C7278" w:rsidRDefault="009D0CA5" w:rsidP="009D0CA5">
      <w:pPr>
        <w:rPr>
          <w:rFonts w:cstheme="minorHAnsi"/>
        </w:rPr>
      </w:pPr>
      <w:r w:rsidRPr="001C7278">
        <w:rPr>
          <w:rFonts w:cstheme="minorHAnsi"/>
        </w:rPr>
        <w:t>Det foreligger mislighold fra Kundens side hvis Kunden ikke oppfyller sine plikter etter avtalen.</w:t>
      </w:r>
    </w:p>
    <w:p w14:paraId="5DBBC1A1" w14:textId="77777777" w:rsidR="009D0CA5" w:rsidRPr="001C7278" w:rsidRDefault="009D0CA5" w:rsidP="009D0CA5">
      <w:pPr>
        <w:rPr>
          <w:rFonts w:cstheme="minorHAnsi"/>
        </w:rPr>
      </w:pPr>
    </w:p>
    <w:p w14:paraId="07002E42" w14:textId="77777777" w:rsidR="009D0CA5" w:rsidRPr="001C7278" w:rsidRDefault="009D0CA5" w:rsidP="009D0CA5">
      <w:pPr>
        <w:rPr>
          <w:rFonts w:cstheme="minorHAnsi"/>
        </w:rPr>
      </w:pPr>
      <w:r w:rsidRPr="001C7278">
        <w:rPr>
          <w:rFonts w:cstheme="minorHAnsi"/>
        </w:rPr>
        <w:t>Det foreligger likevel ikke mislighold hvis situasjonen skyldes Konsulentens forhold, eller forhold som anses som force majeure.</w:t>
      </w:r>
    </w:p>
    <w:p w14:paraId="2CFB5B9E" w14:textId="77777777" w:rsidR="009D0CA5" w:rsidRPr="001C7278" w:rsidRDefault="009D0CA5" w:rsidP="009D0CA5">
      <w:pPr>
        <w:rPr>
          <w:rFonts w:cstheme="minorHAnsi"/>
        </w:rPr>
      </w:pPr>
    </w:p>
    <w:p w14:paraId="41F6745F" w14:textId="77777777" w:rsidR="009D0CA5" w:rsidRPr="001C7278" w:rsidRDefault="009D0CA5" w:rsidP="009D0CA5">
      <w:pPr>
        <w:rPr>
          <w:rFonts w:cstheme="minorHAnsi"/>
        </w:rPr>
      </w:pPr>
      <w:r w:rsidRPr="001C7278">
        <w:rPr>
          <w:rFonts w:cstheme="minorHAnsi"/>
        </w:rPr>
        <w:t>Konsulenten skal reklamere skriftlig uten ugrunnet opphold etter at misligholdet er oppdaget eller burde vært oppdaget.</w:t>
      </w:r>
    </w:p>
    <w:p w14:paraId="26DB2E4A" w14:textId="77777777" w:rsidR="009D0CA5" w:rsidRPr="001C7278" w:rsidRDefault="009D0CA5" w:rsidP="009D0CA5">
      <w:pPr>
        <w:rPr>
          <w:rFonts w:cstheme="minorHAnsi"/>
        </w:rPr>
      </w:pPr>
    </w:p>
    <w:p w14:paraId="418B9530" w14:textId="77777777" w:rsidR="009D0CA5" w:rsidRPr="001C7278" w:rsidRDefault="009D0CA5" w:rsidP="009D0CA5">
      <w:pPr>
        <w:pStyle w:val="Overskrift2"/>
        <w:numPr>
          <w:ilvl w:val="1"/>
          <w:numId w:val="2"/>
        </w:numPr>
        <w:ind w:hanging="851"/>
        <w:rPr>
          <w:rFonts w:asciiTheme="minorHAnsi" w:hAnsiTheme="minorHAnsi" w:cstheme="minorHAnsi"/>
        </w:rPr>
      </w:pPr>
      <w:bookmarkStart w:id="295" w:name="_Toc423084423"/>
      <w:bookmarkStart w:id="296" w:name="_Toc150576508"/>
      <w:bookmarkStart w:id="297" w:name="_Toc8205893"/>
      <w:r w:rsidRPr="001C7278">
        <w:rPr>
          <w:rFonts w:asciiTheme="minorHAnsi" w:hAnsiTheme="minorHAnsi" w:cstheme="minorHAnsi"/>
        </w:rPr>
        <w:lastRenderedPageBreak/>
        <w:t>Varslingsplikt</w:t>
      </w:r>
      <w:bookmarkEnd w:id="295"/>
      <w:bookmarkEnd w:id="296"/>
      <w:bookmarkEnd w:id="297"/>
    </w:p>
    <w:p w14:paraId="22E73725" w14:textId="77777777" w:rsidR="009D0CA5" w:rsidRPr="001C7278" w:rsidRDefault="009D0CA5" w:rsidP="009D0CA5">
      <w:pPr>
        <w:rPr>
          <w:rFonts w:cstheme="minorHAnsi"/>
        </w:rPr>
      </w:pPr>
      <w:r w:rsidRPr="001C7278">
        <w:rPr>
          <w:rFonts w:cstheme="minorHAnsi"/>
        </w:rPr>
        <w:t xml:space="preserve">Hvis Kunden ikke kan overholde sine plikter etter avtalen, herunder frister, skal Kunden så raskt som mulig gi Konsulenten skriftlig varsel om dette. Varselet skal angi årsak til problemet og så vidt mulig angi når Kunden igjen kan overholde avtalt plikt. </w:t>
      </w:r>
    </w:p>
    <w:p w14:paraId="1B3B3EB7" w14:textId="77777777" w:rsidR="009D0CA5" w:rsidRPr="001C7278" w:rsidRDefault="009D0CA5" w:rsidP="009D0CA5">
      <w:pPr>
        <w:rPr>
          <w:rFonts w:cstheme="minorHAnsi"/>
        </w:rPr>
      </w:pPr>
    </w:p>
    <w:p w14:paraId="4AE1B5C4" w14:textId="77777777" w:rsidR="009D0CA5" w:rsidRPr="001C7278" w:rsidRDefault="009D0CA5" w:rsidP="009D0CA5">
      <w:pPr>
        <w:pStyle w:val="Overskrift2"/>
        <w:numPr>
          <w:ilvl w:val="1"/>
          <w:numId w:val="2"/>
        </w:numPr>
        <w:ind w:hanging="851"/>
        <w:rPr>
          <w:rFonts w:asciiTheme="minorHAnsi" w:hAnsiTheme="minorHAnsi" w:cstheme="minorHAnsi"/>
        </w:rPr>
      </w:pPr>
      <w:bookmarkStart w:id="298" w:name="_Toc423084424"/>
      <w:bookmarkStart w:id="299" w:name="_Toc150576509"/>
      <w:bookmarkStart w:id="300" w:name="_Toc136170803"/>
      <w:bookmarkStart w:id="301" w:name="_Toc136153131"/>
      <w:bookmarkStart w:id="302" w:name="_Toc136061409"/>
      <w:bookmarkStart w:id="303" w:name="_Toc134700235"/>
      <w:bookmarkStart w:id="304" w:name="_Toc8205894"/>
      <w:r w:rsidRPr="001C7278">
        <w:rPr>
          <w:rFonts w:asciiTheme="minorHAnsi" w:hAnsiTheme="minorHAnsi" w:cstheme="minorHAnsi"/>
        </w:rPr>
        <w:t>Begrensning i Konsulentens tilbakeholdsrett</w:t>
      </w:r>
      <w:bookmarkEnd w:id="298"/>
      <w:bookmarkEnd w:id="299"/>
      <w:bookmarkEnd w:id="300"/>
      <w:bookmarkEnd w:id="301"/>
      <w:bookmarkEnd w:id="302"/>
      <w:bookmarkEnd w:id="303"/>
      <w:bookmarkEnd w:id="304"/>
    </w:p>
    <w:p w14:paraId="5006FE63" w14:textId="77777777" w:rsidR="009D0CA5" w:rsidRPr="001C7278" w:rsidRDefault="009D0CA5" w:rsidP="009D0CA5">
      <w:pPr>
        <w:rPr>
          <w:rFonts w:cstheme="minorHAnsi"/>
        </w:rPr>
      </w:pPr>
      <w:r w:rsidRPr="001C7278">
        <w:rPr>
          <w:rFonts w:cstheme="minorHAnsi"/>
        </w:rPr>
        <w:t>Konsulenten kan ikke holde tilbake ytelser som følge av Kundens mislighold, med mindre misligholdet er vesentlig.</w:t>
      </w:r>
    </w:p>
    <w:p w14:paraId="375A022B" w14:textId="77777777" w:rsidR="009D0CA5" w:rsidRPr="001C7278" w:rsidRDefault="009D0CA5" w:rsidP="009D0CA5">
      <w:pPr>
        <w:rPr>
          <w:rFonts w:cstheme="minorHAnsi"/>
        </w:rPr>
      </w:pPr>
    </w:p>
    <w:p w14:paraId="1311FC2C" w14:textId="77777777" w:rsidR="009D0CA5" w:rsidRPr="001C7278" w:rsidRDefault="009D0CA5" w:rsidP="009D0CA5">
      <w:pPr>
        <w:pStyle w:val="Overskrift2"/>
        <w:numPr>
          <w:ilvl w:val="1"/>
          <w:numId w:val="2"/>
        </w:numPr>
        <w:ind w:hanging="851"/>
        <w:rPr>
          <w:rFonts w:asciiTheme="minorHAnsi" w:hAnsiTheme="minorHAnsi" w:cstheme="minorHAnsi"/>
        </w:rPr>
      </w:pPr>
      <w:bookmarkStart w:id="305" w:name="_Toc423084425"/>
      <w:bookmarkStart w:id="306" w:name="_Toc150576510"/>
      <w:bookmarkStart w:id="307" w:name="_Toc8205895"/>
      <w:r w:rsidRPr="001C7278">
        <w:rPr>
          <w:rFonts w:asciiTheme="minorHAnsi" w:hAnsiTheme="minorHAnsi" w:cstheme="minorHAnsi"/>
        </w:rPr>
        <w:t>Erstatning</w:t>
      </w:r>
      <w:bookmarkEnd w:id="305"/>
      <w:bookmarkEnd w:id="306"/>
      <w:bookmarkEnd w:id="307"/>
    </w:p>
    <w:p w14:paraId="3403E194" w14:textId="77777777" w:rsidR="009D0CA5" w:rsidRPr="001C7278" w:rsidRDefault="009D0CA5" w:rsidP="009D0CA5">
      <w:pPr>
        <w:rPr>
          <w:rFonts w:cstheme="minorHAnsi"/>
          <w:color w:val="000000"/>
        </w:rPr>
      </w:pPr>
      <w:r w:rsidRPr="001C7278">
        <w:rPr>
          <w:rFonts w:cstheme="minorHAnsi"/>
        </w:rPr>
        <w:t>Konsulenten kan kreve erstattet ethvert direkte tap som følger av mislighold iht. punkt 9.1, med mindre Kunden godtgjør at misligholdet</w:t>
      </w:r>
      <w:r w:rsidRPr="001C7278">
        <w:rPr>
          <w:rFonts w:cstheme="minorHAnsi"/>
          <w:color w:val="000000"/>
        </w:rPr>
        <w:t xml:space="preserve"> eller årsaken til misligholdet ikke skyldes Kunden.</w:t>
      </w:r>
    </w:p>
    <w:p w14:paraId="13F1AA15" w14:textId="77777777" w:rsidR="009D0CA5" w:rsidRPr="001C7278" w:rsidRDefault="009D0CA5" w:rsidP="009D0CA5">
      <w:pPr>
        <w:rPr>
          <w:rFonts w:cstheme="minorHAnsi"/>
        </w:rPr>
      </w:pPr>
    </w:p>
    <w:p w14:paraId="3916ADC3" w14:textId="77777777" w:rsidR="009D0CA5" w:rsidRPr="001C7278" w:rsidRDefault="009D0CA5" w:rsidP="009D0CA5">
      <w:pPr>
        <w:rPr>
          <w:rFonts w:cstheme="minorHAnsi"/>
        </w:rPr>
      </w:pPr>
      <w:r w:rsidRPr="001C7278">
        <w:rPr>
          <w:rFonts w:cstheme="minorHAnsi"/>
        </w:rPr>
        <w:t>Erstatningsbegrensningen i punkt 8.5.6 gjelder tilsvarende.</w:t>
      </w:r>
    </w:p>
    <w:p w14:paraId="3614EC47" w14:textId="77777777" w:rsidR="009D0CA5" w:rsidRPr="001C7278" w:rsidRDefault="009D0CA5" w:rsidP="009D0CA5">
      <w:pPr>
        <w:pStyle w:val="Overskrift1"/>
        <w:numPr>
          <w:ilvl w:val="0"/>
          <w:numId w:val="2"/>
        </w:numPr>
        <w:ind w:hanging="851"/>
        <w:rPr>
          <w:rFonts w:asciiTheme="minorHAnsi" w:hAnsiTheme="minorHAnsi" w:cstheme="minorHAnsi"/>
        </w:rPr>
      </w:pPr>
      <w:bookmarkStart w:id="308" w:name="_Toc423084426"/>
      <w:bookmarkStart w:id="309" w:name="_Toc150576511"/>
      <w:bookmarkStart w:id="310" w:name="_Toc8205896"/>
      <w:r w:rsidRPr="001C7278">
        <w:rPr>
          <w:rFonts w:asciiTheme="minorHAnsi" w:hAnsiTheme="minorHAnsi" w:cstheme="minorHAnsi"/>
        </w:rPr>
        <w:t>Øvrige bestemmelser</w:t>
      </w:r>
      <w:bookmarkEnd w:id="308"/>
      <w:bookmarkEnd w:id="309"/>
      <w:bookmarkEnd w:id="310"/>
    </w:p>
    <w:p w14:paraId="5BB942D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1" w:name="_Toc423084427"/>
      <w:bookmarkStart w:id="312" w:name="_Toc150576512"/>
      <w:bookmarkStart w:id="313" w:name="_Toc8205897"/>
      <w:r w:rsidRPr="001C7278">
        <w:rPr>
          <w:rFonts w:asciiTheme="minorHAnsi" w:hAnsiTheme="minorHAnsi" w:cstheme="minorHAnsi"/>
        </w:rPr>
        <w:t>Forsikringer</w:t>
      </w:r>
      <w:bookmarkEnd w:id="311"/>
      <w:bookmarkEnd w:id="312"/>
      <w:bookmarkEnd w:id="313"/>
    </w:p>
    <w:p w14:paraId="6D465D9D" w14:textId="77777777" w:rsidR="009D0CA5" w:rsidRPr="001C7278" w:rsidRDefault="009D0CA5" w:rsidP="009D0CA5">
      <w:pPr>
        <w:rPr>
          <w:rFonts w:cstheme="minorHAnsi"/>
        </w:rPr>
      </w:pPr>
      <w:r w:rsidRPr="001C7278">
        <w:rPr>
          <w:rFonts w:cstheme="minorHAnsi"/>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3F82479F" w14:textId="77777777" w:rsidR="009D0CA5" w:rsidRPr="001C7278" w:rsidRDefault="009D0CA5" w:rsidP="009D0CA5">
      <w:pPr>
        <w:rPr>
          <w:rFonts w:cstheme="minorHAnsi"/>
        </w:rPr>
      </w:pPr>
    </w:p>
    <w:p w14:paraId="040274B5" w14:textId="77777777" w:rsidR="009D0CA5" w:rsidRPr="001C7278" w:rsidRDefault="009D0CA5" w:rsidP="009D0CA5">
      <w:pPr>
        <w:rPr>
          <w:rFonts w:cstheme="minorHAnsi"/>
        </w:rPr>
      </w:pPr>
      <w:r w:rsidRPr="001C7278">
        <w:rPr>
          <w:rFonts w:cstheme="minorHAnsi"/>
        </w:rPr>
        <w:t>Konsulenten plikter å ha forsikringer som er tilstrekkelige til å dekke ethvert krav fra Kunden som følger av Konsulentens risiko eller ansvar etter denne avtalen innenfor rammen av alminnelige forsikringsvilkår. Denne forpliktelsen anses som oppfylt dersom Konsulenten tegner ansvars- og risikoforsikring på vilkår som anses som ordinære innenfor norsk forsikringsvirksomhet.</w:t>
      </w:r>
    </w:p>
    <w:p w14:paraId="6D440457" w14:textId="77777777" w:rsidR="009D0CA5" w:rsidRPr="001C7278" w:rsidRDefault="009D0CA5" w:rsidP="009D0CA5">
      <w:pPr>
        <w:rPr>
          <w:rFonts w:cstheme="minorHAnsi"/>
        </w:rPr>
      </w:pPr>
    </w:p>
    <w:p w14:paraId="65676D7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4" w:name="_Toc423084428"/>
      <w:bookmarkStart w:id="315" w:name="_Toc150576513"/>
      <w:bookmarkStart w:id="316" w:name="_Toc8205898"/>
      <w:r w:rsidRPr="001C7278">
        <w:rPr>
          <w:rFonts w:asciiTheme="minorHAnsi" w:hAnsiTheme="minorHAnsi" w:cstheme="minorHAnsi"/>
        </w:rPr>
        <w:t>Overdragelse av rettigheter og plikter</w:t>
      </w:r>
      <w:bookmarkEnd w:id="314"/>
      <w:bookmarkEnd w:id="315"/>
      <w:bookmarkEnd w:id="316"/>
    </w:p>
    <w:p w14:paraId="4BDF9C23" w14:textId="77777777" w:rsidR="009D0CA5" w:rsidRPr="001C7278" w:rsidRDefault="009D0CA5" w:rsidP="009D0CA5">
      <w:pPr>
        <w:rPr>
          <w:rFonts w:cstheme="minorHAnsi"/>
        </w:rPr>
      </w:pPr>
      <w:r w:rsidRPr="001C7278">
        <w:rPr>
          <w:rFonts w:cstheme="minorHAnsi"/>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5C75DB1B" w14:textId="77777777" w:rsidR="009D0CA5" w:rsidRPr="001C7278" w:rsidRDefault="009D0CA5" w:rsidP="009D0CA5">
      <w:pPr>
        <w:rPr>
          <w:rFonts w:cstheme="minorHAnsi"/>
        </w:rPr>
      </w:pPr>
    </w:p>
    <w:p w14:paraId="30638655" w14:textId="77777777" w:rsidR="009D0CA5" w:rsidRPr="001C7278" w:rsidRDefault="009D0CA5" w:rsidP="009D0CA5">
      <w:pPr>
        <w:rPr>
          <w:rFonts w:cstheme="minorHAnsi"/>
          <w:color w:val="000000" w:themeColor="text1"/>
        </w:rPr>
      </w:pPr>
      <w:r w:rsidRPr="001C7278">
        <w:rPr>
          <w:rFonts w:cstheme="minorHAnsi"/>
        </w:rPr>
        <w:t>Konsulenten kan bare overdra sine rettigheter og plikter etter avtalen med skriftlig samtykke fra Kunden. Dette gjelder også hvis Konsulenten deles i flere selskaper eller hvis overdragelsen skjer til et datterselskap eller annet selskap i samme konsern</w:t>
      </w:r>
      <w:r w:rsidRPr="001C7278">
        <w:rPr>
          <w:rFonts w:cstheme="minorHAnsi"/>
          <w:color w:val="000000"/>
        </w:rPr>
        <w:t>, men ikke hvis Konsulenten slås sammen med et annet selskap.</w:t>
      </w:r>
      <w:r w:rsidRPr="001C7278">
        <w:rPr>
          <w:rFonts w:cstheme="minorHAnsi"/>
        </w:rPr>
        <w:t xml:space="preserve"> Samtykke kan ikke nektes uten saklig grunn.</w:t>
      </w:r>
      <w:r w:rsidRPr="001C7278">
        <w:rPr>
          <w:rFonts w:cstheme="minorHAnsi"/>
          <w:color w:val="000000" w:themeColor="text1"/>
        </w:rPr>
        <w:t xml:space="preserve"> </w:t>
      </w:r>
    </w:p>
    <w:p w14:paraId="75253774" w14:textId="77777777" w:rsidR="009D0CA5" w:rsidRPr="001C7278" w:rsidRDefault="009D0CA5" w:rsidP="009D0CA5">
      <w:pPr>
        <w:rPr>
          <w:rFonts w:cstheme="minorHAnsi"/>
          <w:color w:val="000000" w:themeColor="text1"/>
        </w:rPr>
      </w:pPr>
    </w:p>
    <w:p w14:paraId="2FCD4F68" w14:textId="77777777" w:rsidR="009D0CA5" w:rsidRPr="001C7278" w:rsidRDefault="009D0CA5" w:rsidP="009D0CA5">
      <w:pPr>
        <w:rPr>
          <w:rFonts w:cstheme="minorHAnsi"/>
          <w:color w:val="000000" w:themeColor="text1"/>
          <w:lang w:eastAsia="nb-NO"/>
        </w:rPr>
      </w:pPr>
      <w:r w:rsidRPr="001C7278">
        <w:rPr>
          <w:rFonts w:cstheme="minorHAnsi"/>
          <w:color w:val="000000" w:themeColor="text1"/>
        </w:rPr>
        <w:lastRenderedPageBreak/>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726C22C4" w14:textId="77777777" w:rsidR="009D0CA5" w:rsidRPr="001C7278" w:rsidRDefault="009D0CA5" w:rsidP="009D0CA5">
      <w:pPr>
        <w:rPr>
          <w:rFonts w:cstheme="minorHAnsi"/>
          <w:lang w:eastAsia="ar-SA"/>
        </w:rPr>
      </w:pPr>
    </w:p>
    <w:p w14:paraId="397EBF2D" w14:textId="77777777" w:rsidR="009D0CA5" w:rsidRPr="001C7278" w:rsidRDefault="009D0CA5" w:rsidP="009D0CA5">
      <w:pPr>
        <w:rPr>
          <w:rFonts w:cstheme="minorHAnsi"/>
        </w:rPr>
      </w:pPr>
      <w:r w:rsidRPr="001C7278">
        <w:rPr>
          <w:rFonts w:cstheme="minorHAnsi"/>
        </w:rPr>
        <w:t>Retten til vederlag etter denne avtalen kan fritt overdras. Slik overdragelse fritar ikke vedkommende part fra hans forpliktelse og ansvar.</w:t>
      </w:r>
    </w:p>
    <w:p w14:paraId="4E78F27F" w14:textId="77777777" w:rsidR="009D0CA5" w:rsidRPr="001C7278" w:rsidRDefault="009D0CA5" w:rsidP="009D0CA5">
      <w:pPr>
        <w:rPr>
          <w:rFonts w:cstheme="minorHAnsi"/>
        </w:rPr>
      </w:pPr>
    </w:p>
    <w:p w14:paraId="10FBC11D" w14:textId="77777777" w:rsidR="009D0CA5" w:rsidRPr="001C7278" w:rsidRDefault="009D0CA5" w:rsidP="009D0CA5">
      <w:pPr>
        <w:pStyle w:val="Overskrift2"/>
        <w:numPr>
          <w:ilvl w:val="1"/>
          <w:numId w:val="2"/>
        </w:numPr>
        <w:ind w:hanging="851"/>
        <w:rPr>
          <w:rFonts w:asciiTheme="minorHAnsi" w:hAnsiTheme="minorHAnsi" w:cstheme="minorHAnsi"/>
        </w:rPr>
      </w:pPr>
      <w:bookmarkStart w:id="317" w:name="_Toc423084429"/>
      <w:bookmarkStart w:id="318" w:name="_Toc150576514"/>
      <w:bookmarkStart w:id="319" w:name="_Toc8205899"/>
      <w:r w:rsidRPr="001C7278">
        <w:rPr>
          <w:rFonts w:asciiTheme="minorHAnsi" w:hAnsiTheme="minorHAnsi" w:cstheme="minorHAnsi"/>
        </w:rPr>
        <w:t>Konkurs, akkord e. l.</w:t>
      </w:r>
      <w:bookmarkEnd w:id="317"/>
      <w:bookmarkEnd w:id="318"/>
      <w:bookmarkEnd w:id="319"/>
    </w:p>
    <w:p w14:paraId="252C3A3F" w14:textId="77777777" w:rsidR="009D0CA5" w:rsidRPr="001C7278" w:rsidRDefault="009D0CA5" w:rsidP="009D0CA5">
      <w:pPr>
        <w:rPr>
          <w:rFonts w:cstheme="minorHAnsi"/>
        </w:rPr>
      </w:pPr>
      <w:r w:rsidRPr="001C7278">
        <w:rPr>
          <w:rFonts w:cstheme="minorHAnsi"/>
        </w:rPr>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2CC34C05" w14:textId="77777777" w:rsidR="009D0CA5" w:rsidRPr="001C7278" w:rsidRDefault="009D0CA5" w:rsidP="009D0CA5">
      <w:pPr>
        <w:rPr>
          <w:rFonts w:cstheme="minorHAnsi"/>
        </w:rPr>
      </w:pPr>
    </w:p>
    <w:p w14:paraId="5B481A15" w14:textId="77777777" w:rsidR="009D0CA5" w:rsidRPr="001C7278" w:rsidRDefault="009D0CA5" w:rsidP="009D0CA5">
      <w:pPr>
        <w:pStyle w:val="Overskrift2"/>
        <w:numPr>
          <w:ilvl w:val="1"/>
          <w:numId w:val="2"/>
        </w:numPr>
        <w:ind w:hanging="851"/>
        <w:rPr>
          <w:rFonts w:asciiTheme="minorHAnsi" w:hAnsiTheme="minorHAnsi" w:cstheme="minorHAnsi"/>
        </w:rPr>
      </w:pPr>
      <w:bookmarkStart w:id="320" w:name="_Toc423084430"/>
      <w:bookmarkStart w:id="321" w:name="_Toc150576515"/>
      <w:bookmarkStart w:id="322" w:name="_Toc8205900"/>
      <w:r w:rsidRPr="001C7278">
        <w:rPr>
          <w:rFonts w:asciiTheme="minorHAnsi" w:hAnsiTheme="minorHAnsi" w:cstheme="minorHAnsi"/>
        </w:rPr>
        <w:t>Force majeure</w:t>
      </w:r>
      <w:bookmarkEnd w:id="320"/>
      <w:bookmarkEnd w:id="321"/>
      <w:bookmarkEnd w:id="322"/>
    </w:p>
    <w:p w14:paraId="781D6F4B" w14:textId="77777777" w:rsidR="009D0CA5" w:rsidRPr="001C7278" w:rsidRDefault="009D0CA5" w:rsidP="009D0CA5">
      <w:pPr>
        <w:rPr>
          <w:rFonts w:cstheme="minorHAnsi"/>
        </w:rPr>
      </w:pPr>
      <w:r w:rsidRPr="001C7278">
        <w:rPr>
          <w:rFonts w:cstheme="minorHAnsi"/>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1C437E05" w14:textId="77777777" w:rsidR="009D0CA5" w:rsidRPr="001C7278" w:rsidRDefault="009D0CA5" w:rsidP="009D0CA5">
      <w:pPr>
        <w:rPr>
          <w:rFonts w:cstheme="minorHAnsi"/>
        </w:rPr>
      </w:pPr>
    </w:p>
    <w:p w14:paraId="64463D56" w14:textId="77777777" w:rsidR="009D0CA5" w:rsidRPr="001C7278" w:rsidRDefault="009D0CA5" w:rsidP="009D0CA5">
      <w:pPr>
        <w:rPr>
          <w:rFonts w:cstheme="minorHAnsi"/>
        </w:rPr>
      </w:pPr>
      <w:r w:rsidRPr="001C7278">
        <w:rPr>
          <w:rFonts w:cstheme="minorHAnsi"/>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75ABFCEE" w14:textId="77777777" w:rsidR="009D0CA5" w:rsidRPr="001C7278" w:rsidRDefault="009D0CA5" w:rsidP="009D0CA5">
      <w:pPr>
        <w:rPr>
          <w:rFonts w:cstheme="minorHAnsi"/>
        </w:rPr>
      </w:pPr>
    </w:p>
    <w:p w14:paraId="62133DDB" w14:textId="77777777" w:rsidR="009D0CA5" w:rsidRPr="001C7278" w:rsidRDefault="009D0CA5" w:rsidP="009D0CA5">
      <w:pPr>
        <w:rPr>
          <w:rFonts w:cstheme="minorHAnsi"/>
        </w:rPr>
      </w:pPr>
      <w:r w:rsidRPr="001C7278">
        <w:rPr>
          <w:rFonts w:cstheme="minorHAnsi"/>
        </w:rPr>
        <w:t>I forbindelse med force majeure-situasjoner har partene gjensidig informasjonsplikt overfor hverandre om alle forhold som må antas å være av betydning for den annen part. Slik informasjon skal gis så raskt som mulig.</w:t>
      </w:r>
    </w:p>
    <w:p w14:paraId="1738DD18" w14:textId="77777777" w:rsidR="009D0CA5" w:rsidRPr="001C7278" w:rsidRDefault="009D0CA5" w:rsidP="009D0CA5">
      <w:pPr>
        <w:pStyle w:val="Overskrift1"/>
        <w:numPr>
          <w:ilvl w:val="0"/>
          <w:numId w:val="2"/>
        </w:numPr>
        <w:ind w:hanging="851"/>
        <w:rPr>
          <w:rFonts w:asciiTheme="minorHAnsi" w:hAnsiTheme="minorHAnsi" w:cstheme="minorHAnsi"/>
        </w:rPr>
      </w:pPr>
      <w:bookmarkStart w:id="323" w:name="_Toc98814616"/>
      <w:bookmarkStart w:id="324" w:name="_Toc98814738"/>
      <w:bookmarkStart w:id="325" w:name="_Toc98818353"/>
      <w:bookmarkStart w:id="326" w:name="_Toc98823302"/>
      <w:bookmarkStart w:id="327" w:name="_Toc98814618"/>
      <w:bookmarkStart w:id="328" w:name="_Toc98814740"/>
      <w:bookmarkStart w:id="329" w:name="_Toc98818355"/>
      <w:bookmarkStart w:id="330" w:name="_Toc98823304"/>
      <w:bookmarkStart w:id="331" w:name="_Toc150576516"/>
      <w:bookmarkStart w:id="332" w:name="_Toc423084431"/>
      <w:bookmarkStart w:id="333" w:name="_Toc8205901"/>
      <w:bookmarkStart w:id="334" w:name="_Toc98818356"/>
      <w:bookmarkEnd w:id="323"/>
      <w:bookmarkEnd w:id="324"/>
      <w:bookmarkEnd w:id="325"/>
      <w:bookmarkEnd w:id="326"/>
      <w:bookmarkEnd w:id="327"/>
      <w:bookmarkEnd w:id="328"/>
      <w:bookmarkEnd w:id="329"/>
      <w:bookmarkEnd w:id="330"/>
      <w:r w:rsidRPr="001C7278">
        <w:rPr>
          <w:rFonts w:asciiTheme="minorHAnsi" w:hAnsiTheme="minorHAnsi" w:cstheme="minorHAnsi"/>
        </w:rPr>
        <w:t>Tvister</w:t>
      </w:r>
      <w:bookmarkEnd w:id="331"/>
      <w:bookmarkEnd w:id="332"/>
      <w:bookmarkEnd w:id="333"/>
      <w:r w:rsidRPr="001C7278">
        <w:rPr>
          <w:rFonts w:asciiTheme="minorHAnsi" w:hAnsiTheme="minorHAnsi" w:cstheme="minorHAnsi"/>
        </w:rPr>
        <w:t xml:space="preserve"> </w:t>
      </w:r>
    </w:p>
    <w:p w14:paraId="7B868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335" w:name="_Toc423084432"/>
      <w:bookmarkStart w:id="336" w:name="_Toc150576517"/>
      <w:bookmarkStart w:id="337" w:name="_Toc133654115"/>
      <w:bookmarkStart w:id="338" w:name="_Toc8205902"/>
      <w:r w:rsidRPr="001C7278">
        <w:rPr>
          <w:rFonts w:asciiTheme="minorHAnsi" w:hAnsiTheme="minorHAnsi" w:cstheme="minorHAnsi"/>
        </w:rPr>
        <w:t>Rettsvalg</w:t>
      </w:r>
      <w:bookmarkEnd w:id="335"/>
      <w:bookmarkEnd w:id="336"/>
      <w:bookmarkEnd w:id="337"/>
      <w:bookmarkEnd w:id="338"/>
    </w:p>
    <w:p w14:paraId="74449A46" w14:textId="77777777" w:rsidR="009D0CA5" w:rsidRPr="001C7278" w:rsidRDefault="009D0CA5" w:rsidP="009D0CA5">
      <w:pPr>
        <w:rPr>
          <w:rFonts w:cstheme="minorHAnsi"/>
        </w:rPr>
      </w:pPr>
      <w:r w:rsidRPr="001C7278">
        <w:rPr>
          <w:rFonts w:cstheme="minorHAnsi"/>
        </w:rPr>
        <w:t>Partenes rettigheter og plikter etter denne avtalen bestemmes i sin helhet av norsk rett.</w:t>
      </w:r>
    </w:p>
    <w:p w14:paraId="06DF6931" w14:textId="77777777" w:rsidR="009D0CA5" w:rsidRPr="001C7278" w:rsidRDefault="009D0CA5" w:rsidP="009D0CA5">
      <w:pPr>
        <w:rPr>
          <w:rFonts w:cstheme="minorHAnsi"/>
        </w:rPr>
      </w:pPr>
    </w:p>
    <w:p w14:paraId="43D336B8" w14:textId="77777777" w:rsidR="009D0CA5" w:rsidRPr="001C7278" w:rsidRDefault="009D0CA5" w:rsidP="009D0CA5">
      <w:pPr>
        <w:pStyle w:val="Overskrift2"/>
        <w:numPr>
          <w:ilvl w:val="1"/>
          <w:numId w:val="2"/>
        </w:numPr>
        <w:ind w:hanging="851"/>
        <w:rPr>
          <w:rFonts w:asciiTheme="minorHAnsi" w:hAnsiTheme="minorHAnsi" w:cstheme="minorHAnsi"/>
        </w:rPr>
      </w:pPr>
      <w:bookmarkStart w:id="339" w:name="_Toc423084433"/>
      <w:bookmarkStart w:id="340" w:name="_Toc150576518"/>
      <w:bookmarkStart w:id="341" w:name="_Toc8205903"/>
      <w:r w:rsidRPr="001C7278">
        <w:rPr>
          <w:rFonts w:asciiTheme="minorHAnsi" w:hAnsiTheme="minorHAnsi" w:cstheme="minorHAnsi"/>
        </w:rPr>
        <w:t>Forhandlinger</w:t>
      </w:r>
      <w:bookmarkEnd w:id="339"/>
      <w:bookmarkEnd w:id="340"/>
      <w:bookmarkEnd w:id="341"/>
    </w:p>
    <w:p w14:paraId="18E71A58" w14:textId="77777777" w:rsidR="009D0CA5" w:rsidRPr="001C7278" w:rsidRDefault="009D0CA5" w:rsidP="009D0CA5">
      <w:pPr>
        <w:rPr>
          <w:rFonts w:cstheme="minorHAnsi"/>
        </w:rPr>
      </w:pPr>
      <w:r w:rsidRPr="001C7278">
        <w:rPr>
          <w:rFonts w:cstheme="minorHAnsi"/>
        </w:rPr>
        <w:t xml:space="preserve">Dersom det oppstår tvist mellom partene om tolkningen eller rettsvirkningene av avtalen, skal tvisten først søkes løst gjennom forhandlinger. </w:t>
      </w:r>
    </w:p>
    <w:p w14:paraId="74EA7237" w14:textId="77777777" w:rsidR="009D0CA5" w:rsidRPr="001C7278" w:rsidRDefault="009D0CA5" w:rsidP="009D0CA5">
      <w:pPr>
        <w:rPr>
          <w:rFonts w:cstheme="minorHAnsi"/>
        </w:rPr>
      </w:pPr>
    </w:p>
    <w:p w14:paraId="612C966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2" w:name="_Toc423084434"/>
      <w:bookmarkStart w:id="343" w:name="_Toc150576519"/>
      <w:bookmarkStart w:id="344" w:name="_Toc150332222"/>
      <w:bookmarkStart w:id="345" w:name="_Toc8205904"/>
      <w:r w:rsidRPr="001C7278">
        <w:rPr>
          <w:rFonts w:asciiTheme="minorHAnsi" w:hAnsiTheme="minorHAnsi" w:cstheme="minorHAnsi"/>
        </w:rPr>
        <w:t>Mekling</w:t>
      </w:r>
      <w:bookmarkEnd w:id="342"/>
      <w:bookmarkEnd w:id="343"/>
      <w:bookmarkEnd w:id="344"/>
      <w:bookmarkEnd w:id="345"/>
    </w:p>
    <w:p w14:paraId="0693A38D" w14:textId="77777777" w:rsidR="009D0CA5" w:rsidRPr="001C7278" w:rsidRDefault="009D0CA5" w:rsidP="009D0CA5">
      <w:pPr>
        <w:rPr>
          <w:rFonts w:cstheme="minorHAnsi"/>
        </w:rPr>
      </w:pPr>
      <w:r w:rsidRPr="001C7278">
        <w:rPr>
          <w:rFonts w:cstheme="minorHAnsi"/>
        </w:rPr>
        <w:t>Dersom en tvist i tilknytning til denne avtalen ikke blir løst etter forhandlinger, kan partene forsøke å løse tvisten ved mekling.</w:t>
      </w:r>
    </w:p>
    <w:p w14:paraId="68F6046E" w14:textId="77777777" w:rsidR="009D0CA5" w:rsidRPr="001C7278" w:rsidRDefault="009D0CA5" w:rsidP="009D0CA5">
      <w:pPr>
        <w:rPr>
          <w:rFonts w:cstheme="minorHAnsi"/>
        </w:rPr>
      </w:pPr>
    </w:p>
    <w:p w14:paraId="4114D03E" w14:textId="77777777" w:rsidR="009D0CA5" w:rsidRPr="001C7278" w:rsidRDefault="009D0CA5" w:rsidP="009D0CA5">
      <w:pPr>
        <w:rPr>
          <w:rFonts w:cstheme="minorHAnsi"/>
        </w:rPr>
      </w:pPr>
      <w:r w:rsidRPr="001C7278">
        <w:rPr>
          <w:rFonts w:cstheme="minorHAnsi"/>
        </w:rPr>
        <w:lastRenderedPageBreak/>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685C405" w14:textId="77777777" w:rsidR="009D0CA5" w:rsidRPr="001C7278" w:rsidRDefault="009D0CA5" w:rsidP="009D0CA5">
      <w:pPr>
        <w:rPr>
          <w:rFonts w:cstheme="minorHAnsi"/>
        </w:rPr>
      </w:pPr>
    </w:p>
    <w:p w14:paraId="64BDEA6D" w14:textId="77777777" w:rsidR="009D0CA5" w:rsidRPr="001C7278" w:rsidRDefault="009D0CA5" w:rsidP="009D0CA5">
      <w:pPr>
        <w:rPr>
          <w:rFonts w:cstheme="minorHAnsi"/>
        </w:rPr>
      </w:pPr>
      <w:r w:rsidRPr="001C7278">
        <w:rPr>
          <w:rFonts w:cstheme="minorHAnsi"/>
        </w:rPr>
        <w:t>Den nærmere fremgangsmåten for mekling bestemmes av mekleren, i samråd med partene.</w:t>
      </w:r>
    </w:p>
    <w:p w14:paraId="64D7460A" w14:textId="77777777" w:rsidR="009D0CA5" w:rsidRPr="001C7278" w:rsidRDefault="009D0CA5" w:rsidP="009D0CA5">
      <w:pPr>
        <w:rPr>
          <w:rFonts w:cstheme="minorHAnsi"/>
        </w:rPr>
      </w:pPr>
    </w:p>
    <w:p w14:paraId="31A6E3C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6" w:name="_Toc423084435"/>
      <w:bookmarkStart w:id="347" w:name="_Toc150576520"/>
      <w:bookmarkStart w:id="348" w:name="_Toc8205905"/>
      <w:r w:rsidRPr="001C7278">
        <w:rPr>
          <w:rFonts w:asciiTheme="minorHAnsi" w:hAnsiTheme="minorHAnsi" w:cstheme="minorHAnsi"/>
        </w:rPr>
        <w:t>Domstols- eller voldgiftsbehandling</w:t>
      </w:r>
      <w:bookmarkEnd w:id="346"/>
      <w:bookmarkEnd w:id="347"/>
      <w:bookmarkEnd w:id="348"/>
    </w:p>
    <w:p w14:paraId="6A7DCDBE" w14:textId="77777777" w:rsidR="009D0CA5" w:rsidRPr="001C7278" w:rsidRDefault="009D0CA5" w:rsidP="009D0CA5">
      <w:pPr>
        <w:rPr>
          <w:rFonts w:cstheme="minorHAnsi"/>
        </w:rPr>
      </w:pPr>
      <w:r w:rsidRPr="001C7278">
        <w:rPr>
          <w:rFonts w:cstheme="minorHAnsi"/>
        </w:rPr>
        <w:t>Dersom en tvist ikke blir løst ved forhandlinger eller mekling, kan hver av partene forlange tvisten avgjort med endelig virkning ved norske domstoler.</w:t>
      </w:r>
    </w:p>
    <w:p w14:paraId="774ADA8C" w14:textId="77777777" w:rsidR="009D0CA5" w:rsidRPr="001C7278" w:rsidRDefault="009D0CA5" w:rsidP="009D0CA5">
      <w:pPr>
        <w:rPr>
          <w:rFonts w:cstheme="minorHAnsi"/>
        </w:rPr>
      </w:pPr>
    </w:p>
    <w:p w14:paraId="0DAF159D" w14:textId="77777777" w:rsidR="009D0CA5" w:rsidRPr="001C7278" w:rsidRDefault="009D0CA5" w:rsidP="009D0CA5">
      <w:pPr>
        <w:rPr>
          <w:rFonts w:cstheme="minorHAnsi"/>
        </w:rPr>
      </w:pPr>
      <w:r w:rsidRPr="001C7278">
        <w:rPr>
          <w:rFonts w:cstheme="minorHAnsi"/>
        </w:rPr>
        <w:t xml:space="preserve">Kundens </w:t>
      </w:r>
      <w:r w:rsidRPr="001C7278">
        <w:rPr>
          <w:rFonts w:cstheme="minorHAnsi"/>
          <w:color w:val="000000"/>
        </w:rPr>
        <w:t xml:space="preserve">hjemting </w:t>
      </w:r>
      <w:r w:rsidRPr="001C7278">
        <w:rPr>
          <w:rFonts w:cstheme="minorHAnsi"/>
        </w:rPr>
        <w:t>er verneting.</w:t>
      </w:r>
    </w:p>
    <w:p w14:paraId="10DCD91E" w14:textId="77777777" w:rsidR="009D0CA5" w:rsidRPr="001C7278" w:rsidRDefault="009D0CA5" w:rsidP="009D0CA5">
      <w:pPr>
        <w:rPr>
          <w:rFonts w:cstheme="minorHAnsi"/>
        </w:rPr>
      </w:pPr>
    </w:p>
    <w:p w14:paraId="03820667" w14:textId="77777777" w:rsidR="009D0CA5" w:rsidRPr="001C7278" w:rsidRDefault="009D0CA5" w:rsidP="009D0CA5">
      <w:pPr>
        <w:rPr>
          <w:rFonts w:cstheme="minorHAnsi"/>
        </w:rPr>
      </w:pPr>
      <w:r w:rsidRPr="001C7278">
        <w:rPr>
          <w:rFonts w:cstheme="minorHAnsi"/>
        </w:rPr>
        <w:t xml:space="preserve">Partene kan alternativt avtale at tvisten blir avgjort med endelig virkning ved voldgift. </w:t>
      </w:r>
    </w:p>
    <w:bookmarkEnd w:id="334"/>
    <w:p w14:paraId="2E3C613B" w14:textId="77777777" w:rsidR="009D0CA5" w:rsidRPr="001C7278" w:rsidRDefault="009D0CA5" w:rsidP="009D0CA5">
      <w:pPr>
        <w:rPr>
          <w:rFonts w:cstheme="minorHAnsi"/>
        </w:rPr>
      </w:pPr>
    </w:p>
    <w:p w14:paraId="5D6AD6AB" w14:textId="77777777" w:rsidR="009D0CA5" w:rsidRPr="001C7278" w:rsidRDefault="009D0CA5" w:rsidP="009D0CA5">
      <w:pPr>
        <w:rPr>
          <w:rFonts w:cstheme="minorHAnsi"/>
        </w:rPr>
      </w:pPr>
    </w:p>
    <w:p w14:paraId="66BA4DD6" w14:textId="77777777" w:rsidR="009D0CA5" w:rsidRPr="001C7278" w:rsidRDefault="009D0CA5" w:rsidP="009D0CA5">
      <w:pPr>
        <w:jc w:val="center"/>
        <w:rPr>
          <w:rFonts w:cstheme="minorHAnsi"/>
        </w:rPr>
      </w:pPr>
      <w:r w:rsidRPr="001C7278">
        <w:rPr>
          <w:rFonts w:cstheme="minorHAnsi"/>
        </w:rPr>
        <w: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4490447" w14:textId="77777777" w:rsidR="009D0CA5" w:rsidRPr="001C7278" w:rsidRDefault="009D0CA5" w:rsidP="009D0CA5">
      <w:pPr>
        <w:rPr>
          <w:rFonts w:cstheme="minorHAnsi"/>
        </w:rPr>
      </w:pPr>
    </w:p>
    <w:p w14:paraId="5035E318" w14:textId="77777777" w:rsidR="00FA0407" w:rsidRPr="001C7278" w:rsidRDefault="00FA0407" w:rsidP="009D0CA5">
      <w:pPr>
        <w:spacing w:line="276" w:lineRule="auto"/>
        <w:rPr>
          <w:rFonts w:cstheme="minorHAnsi"/>
          <w:color w:val="000000" w:themeColor="text1"/>
          <w:sz w:val="20"/>
          <w:szCs w:val="20"/>
        </w:rPr>
      </w:pPr>
    </w:p>
    <w:sectPr w:rsidR="00FA0407" w:rsidRPr="001C7278"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A7368" w14:textId="77777777" w:rsidR="00A278E8" w:rsidRDefault="00A278E8" w:rsidP="00300E86">
      <w:r>
        <w:separator/>
      </w:r>
    </w:p>
  </w:endnote>
  <w:endnote w:type="continuationSeparator" w:id="0">
    <w:p w14:paraId="0B2C4DAC" w14:textId="77777777" w:rsidR="00A278E8" w:rsidRDefault="00A278E8" w:rsidP="003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55526"/>
      <w:docPartObj>
        <w:docPartGallery w:val="Page Numbers (Bottom of Page)"/>
        <w:docPartUnique/>
      </w:docPartObj>
    </w:sdtPr>
    <w:sdtEndPr/>
    <w:sdtContent>
      <w:sdt>
        <w:sdtPr>
          <w:id w:val="-1769616900"/>
          <w:docPartObj>
            <w:docPartGallery w:val="Page Numbers (Top of Page)"/>
            <w:docPartUnique/>
          </w:docPartObj>
        </w:sdtPr>
        <w:sdtEndPr/>
        <w:sdtContent>
          <w:p w14:paraId="33954203" w14:textId="77777777" w:rsidR="00300E86" w:rsidRDefault="00300E8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F34B63">
              <w:rPr>
                <w:b/>
                <w:bCs/>
                <w:noProof/>
              </w:rPr>
              <w:t>20</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34B63">
              <w:rPr>
                <w:b/>
                <w:bCs/>
                <w:noProof/>
              </w:rPr>
              <w:t>20</w:t>
            </w:r>
            <w:r>
              <w:rPr>
                <w:b/>
                <w:bCs/>
                <w:sz w:val="24"/>
                <w:szCs w:val="24"/>
              </w:rPr>
              <w:fldChar w:fldCharType="end"/>
            </w:r>
          </w:p>
        </w:sdtContent>
      </w:sdt>
    </w:sdtContent>
  </w:sdt>
  <w:p w14:paraId="386B03A4" w14:textId="3A03E7F9" w:rsidR="00856603" w:rsidRDefault="00856603" w:rsidP="00856603">
    <w:pPr>
      <w:pStyle w:val="Topptekst"/>
    </w:pPr>
    <w:r>
      <w:t xml:space="preserve">SSA-O Generell avtaletekst 2018 (bokmål). Sist oppdatert </w:t>
    </w:r>
    <w:r w:rsidR="0067721D">
      <w:t>08.05.2019</w:t>
    </w:r>
    <w:r>
      <w:t>.</w:t>
    </w:r>
  </w:p>
  <w:p w14:paraId="00123EEA" w14:textId="77777777" w:rsidR="00300E86" w:rsidRDefault="00300E8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4676" w14:textId="77777777" w:rsidR="00A278E8" w:rsidRDefault="00A278E8" w:rsidP="00300E86">
      <w:r>
        <w:separator/>
      </w:r>
    </w:p>
  </w:footnote>
  <w:footnote w:type="continuationSeparator" w:id="0">
    <w:p w14:paraId="5E6ECDC2" w14:textId="77777777" w:rsidR="00A278E8" w:rsidRDefault="00A278E8" w:rsidP="0030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5">
    <w:nsid w:val="2DE61E99"/>
    <w:multiLevelType w:val="singleLevel"/>
    <w:tmpl w:val="4484F2AC"/>
    <w:lvl w:ilvl="0">
      <w:start w:val="1"/>
      <w:numFmt w:val="decimal"/>
      <w:pStyle w:val="Nummerliste2"/>
      <w:lvlText w:val="%1."/>
      <w:lvlJc w:val="left"/>
      <w:pPr>
        <w:tabs>
          <w:tab w:val="num" w:pos="454"/>
        </w:tabs>
        <w:ind w:left="454" w:hanging="454"/>
      </w:pPr>
    </w:lvl>
  </w:abstractNum>
  <w:abstractNum w:abstractNumId="6">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8">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nsid w:val="63B60CF5"/>
    <w:multiLevelType w:val="hybridMultilevel"/>
    <w:tmpl w:val="EB5811B2"/>
    <w:lvl w:ilvl="0" w:tplc="1D164E42">
      <w:start w:val="1"/>
      <w:numFmt w:val="lowerLetter"/>
      <w:pStyle w:val="Bokstavliste"/>
      <w:lvlText w:val="%1."/>
      <w:lvlJc w:val="left"/>
      <w:pPr>
        <w:tabs>
          <w:tab w:val="num" w:pos="567"/>
        </w:tabs>
        <w:ind w:left="567" w:hanging="454"/>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67ED3B27"/>
    <w:multiLevelType w:val="hybridMultilevel"/>
    <w:tmpl w:val="8EFA91BE"/>
    <w:lvl w:ilvl="0" w:tplc="8D22EC9A">
      <w:start w:val="1"/>
      <w:numFmt w:val="lowerLetter"/>
      <w:pStyle w:val="bokstavliste3"/>
      <w:lvlText w:val="(%1)"/>
      <w:lvlJc w:val="left"/>
      <w:pPr>
        <w:tabs>
          <w:tab w:val="num" w:pos="840"/>
        </w:tabs>
        <w:ind w:left="840" w:hanging="48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3"/>
  </w:num>
  <w:num w:numId="18">
    <w:abstractNumId w:val="3"/>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A"/>
    <w:rsid w:val="00051758"/>
    <w:rsid w:val="00066C1A"/>
    <w:rsid w:val="000A409A"/>
    <w:rsid w:val="001C5B8D"/>
    <w:rsid w:val="001C7278"/>
    <w:rsid w:val="001D5BB7"/>
    <w:rsid w:val="002761F4"/>
    <w:rsid w:val="00300E86"/>
    <w:rsid w:val="00303021"/>
    <w:rsid w:val="0032776D"/>
    <w:rsid w:val="00465903"/>
    <w:rsid w:val="00545614"/>
    <w:rsid w:val="005B5788"/>
    <w:rsid w:val="0067721D"/>
    <w:rsid w:val="00716929"/>
    <w:rsid w:val="007372E1"/>
    <w:rsid w:val="007D072E"/>
    <w:rsid w:val="00856603"/>
    <w:rsid w:val="008906B1"/>
    <w:rsid w:val="008B63FC"/>
    <w:rsid w:val="008C1A59"/>
    <w:rsid w:val="009D0CA5"/>
    <w:rsid w:val="00A278E8"/>
    <w:rsid w:val="00A7164B"/>
    <w:rsid w:val="00AB7D2B"/>
    <w:rsid w:val="00AE169D"/>
    <w:rsid w:val="00B4481D"/>
    <w:rsid w:val="00B53CA6"/>
    <w:rsid w:val="00B726AA"/>
    <w:rsid w:val="00BA5E48"/>
    <w:rsid w:val="00BB6B12"/>
    <w:rsid w:val="00C81357"/>
    <w:rsid w:val="00D37A9C"/>
    <w:rsid w:val="00F34B63"/>
    <w:rsid w:val="00F86C1F"/>
    <w:rsid w:val="00FA0407"/>
    <w:rsid w:val="00FE26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244845430">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835460545">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FDDA-984C-4B5F-BC74-F1848088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6218</Words>
  <Characters>32956</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Marcus Alexander</dc:creator>
  <cp:lastModifiedBy>Meld inn i Domenet</cp:lastModifiedBy>
  <cp:revision>4</cp:revision>
  <dcterms:created xsi:type="dcterms:W3CDTF">2019-12-11T09:52:00Z</dcterms:created>
  <dcterms:modified xsi:type="dcterms:W3CDTF">2019-12-17T11:50:00Z</dcterms:modified>
</cp:coreProperties>
</file>