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992" w:rsidRPr="0054457D" w:rsidRDefault="00C928A6" w:rsidP="00C928A6">
      <w:pPr>
        <w:pStyle w:val="Tittel"/>
      </w:pPr>
      <w:bookmarkStart w:id="0" w:name="_GoBack"/>
      <w:bookmarkEnd w:id="0"/>
      <w:r w:rsidRPr="0054457D">
        <w:t>VIKTIG INFO ifm endringer i kontoplan</w:t>
      </w:r>
      <w:r w:rsidR="0054457D" w:rsidRPr="0054457D">
        <w:t xml:space="preserve"> versjon </w:t>
      </w:r>
      <w:r w:rsidR="00A62DF5">
        <w:t>22</w:t>
      </w:r>
      <w:r w:rsidR="0054457D" w:rsidRPr="0054457D">
        <w:t>.10.2020</w:t>
      </w:r>
    </w:p>
    <w:p w:rsidR="00C928A6" w:rsidRDefault="0054457D" w:rsidP="00C928A6">
      <w:pPr>
        <w:pStyle w:val="Overskrift1"/>
      </w:pPr>
      <w:r>
        <w:t>Kommart 0930 Førtidsp</w:t>
      </w:r>
      <w:r w:rsidR="00C928A6">
        <w:t>ensjon</w:t>
      </w:r>
      <w:r>
        <w:t>er</w:t>
      </w:r>
    </w:p>
    <w:p w:rsidR="00436FC5" w:rsidRDefault="00DC61C4" w:rsidP="00436FC5">
      <w:pPr>
        <w:pStyle w:val="Ingenmellomrom"/>
      </w:pPr>
      <w:r>
        <w:t>Art 1093</w:t>
      </w:r>
      <w:r w:rsidR="00C928A6">
        <w:t>1 Uførepensjon egenandel var uteglemt i ny kontop</w:t>
      </w:r>
      <w:r w:rsidR="00436FC5">
        <w:t>lan. Denne er nå gjenopprettet. Av hensyn til den samlede premieavstemmingen er det nødvendig at dette føres på denne spesifikke arten.</w:t>
      </w:r>
    </w:p>
    <w:p w:rsidR="00C928A6" w:rsidRDefault="00C928A6" w:rsidP="00C928A6">
      <w:pPr>
        <w:pStyle w:val="Ingenmellomrom"/>
      </w:pPr>
    </w:p>
    <w:p w:rsidR="00C928A6" w:rsidRDefault="00C928A6" w:rsidP="00C928A6">
      <w:pPr>
        <w:pStyle w:val="Ingenmellomrom"/>
      </w:pPr>
      <w:r>
        <w:t>Siden kontoen ikke har vært tilgjengelig i ny kontoplan, regner vi med at virksomhetene pliktskyldigst har o</w:t>
      </w:r>
      <w:r w:rsidR="009F6FC3">
        <w:t>verført saldo herfra til art 109</w:t>
      </w:r>
      <w:r>
        <w:t>30 Førtidspensjoner. Eventuelt en annen 109xx-konto. Dett</w:t>
      </w:r>
      <w:r w:rsidR="009F6FC3">
        <w:t>e må nå tilbakeføres til art 109</w:t>
      </w:r>
      <w:r>
        <w:t>31 Uførepensjon egenandel i tråd med tidligere praksis.</w:t>
      </w:r>
      <w:r w:rsidR="001C3ECB">
        <w:t xml:space="preserve"> </w:t>
      </w:r>
      <w:r>
        <w:t>Vi beklager ekstra bryderi dette medfører.</w:t>
      </w:r>
    </w:p>
    <w:p w:rsidR="00C928A6" w:rsidRDefault="00C928A6" w:rsidP="00C928A6">
      <w:pPr>
        <w:pStyle w:val="Ingenmellomrom"/>
      </w:pPr>
    </w:p>
    <w:p w:rsidR="00C928A6" w:rsidRPr="0054457D" w:rsidRDefault="00BA4695" w:rsidP="00C928A6">
      <w:pPr>
        <w:pStyle w:val="Overskrift1"/>
        <w:rPr>
          <w:sz w:val="34"/>
        </w:rPr>
      </w:pPr>
      <w:r>
        <w:t>Kommarter for refusjoner av lønn</w:t>
      </w:r>
      <w:r w:rsidR="0054457D">
        <w:t xml:space="preserve"> (0180/0280/0380 osv)</w:t>
      </w:r>
    </w:p>
    <w:p w:rsidR="00C928A6" w:rsidRDefault="0054457D" w:rsidP="00C928A6">
      <w:pPr>
        <w:pStyle w:val="Ingenmellomrom"/>
      </w:pPr>
      <w:r>
        <w:t xml:space="preserve"> </w:t>
      </w:r>
      <w:r w:rsidR="00C928A6">
        <w:t xml:space="preserve">Viser til etablert praksis, jfr vedlegg til tidligere års </w:t>
      </w:r>
      <w:r w:rsidR="00382245">
        <w:t>kontoplan-</w:t>
      </w:r>
      <w:r w:rsidR="00C928A6">
        <w:t>rundskriv</w:t>
      </w:r>
      <w:r w:rsidR="00382245">
        <w:t xml:space="preserve"> (2016-2019)</w:t>
      </w:r>
      <w:r w:rsidR="00C928A6">
        <w:t>, hvor det presiseres at:</w:t>
      </w:r>
    </w:p>
    <w:p w:rsidR="00C928A6" w:rsidRDefault="00382245" w:rsidP="00C928A6">
      <w:pPr>
        <w:pStyle w:val="Ingenmellomrom"/>
      </w:pPr>
      <w:r w:rsidRPr="00382245">
        <w:rPr>
          <w:noProof/>
          <w:color w:val="FF0000"/>
          <w:lang w:eastAsia="nb-NO"/>
        </w:rPr>
        <w:drawing>
          <wp:inline distT="0" distB="0" distL="0" distR="0" wp14:anchorId="70379392" wp14:editId="570E7014">
            <wp:extent cx="5314950" cy="811421"/>
            <wp:effectExtent l="19050" t="19050" r="19050" b="2730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54041" cy="81738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82245" w:rsidRDefault="00382245" w:rsidP="00C928A6">
      <w:pPr>
        <w:pStyle w:val="Ingenmellomrom"/>
      </w:pPr>
    </w:p>
    <w:p w:rsidR="00C928A6" w:rsidRDefault="00C928A6" w:rsidP="00C928A6">
      <w:pPr>
        <w:pStyle w:val="Ingenmellomrom"/>
      </w:pPr>
      <w:r>
        <w:t>I disse kommartseriene innefor kontoklasse 0 Lønn, skulle det vært opprettet interne arter for fakturering</w:t>
      </w:r>
      <w:r w:rsidR="00BA4695">
        <w:t>/refusjoner mellom virksomheter, samtidig som de eksterne artene skulle utgått.</w:t>
      </w:r>
    </w:p>
    <w:p w:rsidR="00C928A6" w:rsidRDefault="00C928A6" w:rsidP="00C928A6">
      <w:pPr>
        <w:pStyle w:val="Ingenmellomrom"/>
      </w:pPr>
    </w:p>
    <w:p w:rsidR="00BA4695" w:rsidRDefault="00BA4695" w:rsidP="00C928A6">
      <w:pPr>
        <w:pStyle w:val="Ingenmellomrom"/>
      </w:pPr>
      <w:r>
        <w:t>Vi har nå opprettet internarter under disse kommartene, men vi stiller ikke krav til at virksomhetene omposterer dette i 2020. Fra og med 2021 vil ek</w:t>
      </w:r>
      <w:r w:rsidR="009F6FC3">
        <w:t>s</w:t>
      </w:r>
      <w:r>
        <w:t xml:space="preserve">ternartene utgå. De interne artene kan bli nødvendig å bokføre mot allerede i 2020 ifm kombinasjonskontrollen som informeres om </w:t>
      </w:r>
      <w:hyperlink r:id="rId5" w:history="1">
        <w:r w:rsidRPr="00C034ED">
          <w:rPr>
            <w:rStyle w:val="Hyperkobling"/>
          </w:rPr>
          <w:t>på workplace-gruppen for kontoplan.</w:t>
        </w:r>
      </w:hyperlink>
    </w:p>
    <w:p w:rsidR="00C034ED" w:rsidRDefault="00C034ED" w:rsidP="00C928A6">
      <w:pPr>
        <w:pStyle w:val="Ingenmellomrom"/>
      </w:pPr>
    </w:p>
    <w:p w:rsidR="0054457D" w:rsidRDefault="0054457D" w:rsidP="00C928A6">
      <w:pPr>
        <w:pStyle w:val="Ingenmellomrom"/>
      </w:pPr>
    </w:p>
    <w:p w:rsidR="00391A0E" w:rsidRDefault="004153C3" w:rsidP="004153C3">
      <w:pPr>
        <w:pStyle w:val="Overskrift1"/>
      </w:pPr>
      <w:r>
        <w:t>Øvrige endringer</w:t>
      </w:r>
    </w:p>
    <w:p w:rsidR="004153C3" w:rsidRDefault="004153C3" w:rsidP="00391A0E">
      <w:pPr>
        <w:pStyle w:val="Ingenmellomrom"/>
      </w:pPr>
    </w:p>
    <w:p w:rsidR="00391A0E" w:rsidRPr="00310973" w:rsidRDefault="009545B1" w:rsidP="00391A0E">
      <w:pPr>
        <w:pStyle w:val="Ingenmellomrom"/>
        <w:rPr>
          <w:u w:val="single"/>
        </w:rPr>
      </w:pPr>
      <w:r w:rsidRPr="00310973">
        <w:rPr>
          <w:u w:val="single"/>
        </w:rPr>
        <w:t>Internarter 61990/71990 Annet vedr gebyrer og lisenser (HR)</w:t>
      </w:r>
    </w:p>
    <w:p w:rsidR="009545B1" w:rsidRDefault="00A31104" w:rsidP="00391A0E">
      <w:pPr>
        <w:pStyle w:val="Ingenmellomrom"/>
      </w:pPr>
      <w:r>
        <w:t xml:space="preserve">Internarter var uteglemt i kontoplanen. </w:t>
      </w:r>
      <w:r w:rsidR="004930E9" w:rsidRPr="00417293">
        <w:t>Gebyrer</w:t>
      </w:r>
      <w:r w:rsidR="006D42D3" w:rsidRPr="00417293">
        <w:t xml:space="preserve"> og omkostninger</w:t>
      </w:r>
      <w:r w:rsidR="004930E9" w:rsidRPr="00417293">
        <w:t xml:space="preserve"> fra KEM som er ført på 11990 omposte</w:t>
      </w:r>
      <w:r w:rsidR="006D42D3" w:rsidRPr="00417293">
        <w:t>res til 61990, slik at det som står igjen på eksternarten kun vedrører eksterne leverandører.</w:t>
      </w:r>
    </w:p>
    <w:p w:rsidR="004930E9" w:rsidRDefault="004930E9" w:rsidP="00391A0E">
      <w:pPr>
        <w:pStyle w:val="Ingenmellomrom"/>
      </w:pPr>
    </w:p>
    <w:p w:rsidR="006D42D3" w:rsidRPr="00310973" w:rsidRDefault="00EC2EF5" w:rsidP="00391A0E">
      <w:pPr>
        <w:pStyle w:val="Ingenmellomrom"/>
        <w:rPr>
          <w:u w:val="single"/>
        </w:rPr>
      </w:pPr>
      <w:r>
        <w:rPr>
          <w:u w:val="single"/>
        </w:rPr>
        <w:t>12314/</w:t>
      </w:r>
      <w:r w:rsidR="006D42D3" w:rsidRPr="00310973">
        <w:rPr>
          <w:u w:val="single"/>
        </w:rPr>
        <w:t>0</w:t>
      </w:r>
      <w:r w:rsidR="009545B1" w:rsidRPr="00310973">
        <w:rPr>
          <w:u w:val="single"/>
        </w:rPr>
        <w:t>2314</w:t>
      </w:r>
      <w:r>
        <w:rPr>
          <w:u w:val="single"/>
        </w:rPr>
        <w:t>/62314/72314</w:t>
      </w:r>
      <w:r w:rsidR="009545B1" w:rsidRPr="00310973">
        <w:rPr>
          <w:u w:val="single"/>
        </w:rPr>
        <w:t xml:space="preserve"> R</w:t>
      </w:r>
      <w:r w:rsidR="006D42D3" w:rsidRPr="00310973">
        <w:rPr>
          <w:u w:val="single"/>
        </w:rPr>
        <w:t>iving</w:t>
      </w:r>
    </w:p>
    <w:p w:rsidR="009545B1" w:rsidRDefault="006D42D3" w:rsidP="00391A0E">
      <w:pPr>
        <w:pStyle w:val="Ingenmellomrom"/>
      </w:pPr>
      <w:r>
        <w:t>Konto for Riving var oppført med konto 02313 (kun ekstern investering), som også er benyttet til Fyllplassutgifter. Riving er nå tildelt nytt kontonr 0231</w:t>
      </w:r>
      <w:r w:rsidR="009F6FC3">
        <w:t>4</w:t>
      </w:r>
      <w:r>
        <w:t xml:space="preserve"> og samtidig i 1-, 6- og 7-serien.</w:t>
      </w:r>
    </w:p>
    <w:p w:rsidR="005142EC" w:rsidRDefault="005142EC" w:rsidP="00391A0E">
      <w:pPr>
        <w:pStyle w:val="Ingenmellomrom"/>
      </w:pPr>
    </w:p>
    <w:p w:rsidR="005142EC" w:rsidRPr="00310973" w:rsidRDefault="005142EC" w:rsidP="00391A0E">
      <w:pPr>
        <w:pStyle w:val="Ingenmellomrom"/>
        <w:rPr>
          <w:u w:val="single"/>
        </w:rPr>
      </w:pPr>
      <w:r w:rsidRPr="00310973">
        <w:rPr>
          <w:u w:val="single"/>
        </w:rPr>
        <w:t>13706 Driftstilskudd fastleger (HR)</w:t>
      </w:r>
    </w:p>
    <w:p w:rsidR="005142EC" w:rsidRDefault="006D42D3" w:rsidP="00391A0E">
      <w:pPr>
        <w:pStyle w:val="Ingenmellomrom"/>
      </w:pPr>
      <w:r>
        <w:t>Konto</w:t>
      </w:r>
      <w:r w:rsidR="005142EC">
        <w:t xml:space="preserve"> er gjort tilgjengelig i HR med lønnart 2600</w:t>
      </w:r>
      <w:r w:rsidR="00310973">
        <w:t>. Denne lønnarten gikk tidligere til art 13760, som er avviklet.</w:t>
      </w:r>
    </w:p>
    <w:p w:rsidR="00762372" w:rsidRDefault="00762372" w:rsidP="00391A0E">
      <w:pPr>
        <w:pStyle w:val="Ingenmellomrom"/>
      </w:pPr>
    </w:p>
    <w:p w:rsidR="00762372" w:rsidRPr="00391A0E" w:rsidRDefault="00762372" w:rsidP="00391A0E">
      <w:pPr>
        <w:pStyle w:val="Ingenmellomrom"/>
      </w:pPr>
      <w:r>
        <w:t>Øvrige endringer vil i mindre grad påvirke virksomheter som ikke allerede er direkte informert.</w:t>
      </w:r>
    </w:p>
    <w:sectPr w:rsidR="00762372" w:rsidRPr="00391A0E" w:rsidSect="0054457D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8A6"/>
    <w:rsid w:val="001C3ECB"/>
    <w:rsid w:val="002A3789"/>
    <w:rsid w:val="00310973"/>
    <w:rsid w:val="00382245"/>
    <w:rsid w:val="00391A0E"/>
    <w:rsid w:val="004153C3"/>
    <w:rsid w:val="00417293"/>
    <w:rsid w:val="00436FC5"/>
    <w:rsid w:val="004930E9"/>
    <w:rsid w:val="005142EC"/>
    <w:rsid w:val="0054457D"/>
    <w:rsid w:val="006D42D3"/>
    <w:rsid w:val="006E3F33"/>
    <w:rsid w:val="00762372"/>
    <w:rsid w:val="0094722F"/>
    <w:rsid w:val="009545B1"/>
    <w:rsid w:val="009F6FC3"/>
    <w:rsid w:val="00A31104"/>
    <w:rsid w:val="00A62DF5"/>
    <w:rsid w:val="00AE0992"/>
    <w:rsid w:val="00AF172C"/>
    <w:rsid w:val="00BA4695"/>
    <w:rsid w:val="00C034ED"/>
    <w:rsid w:val="00C928A6"/>
    <w:rsid w:val="00CD1D1B"/>
    <w:rsid w:val="00DC61C4"/>
    <w:rsid w:val="00EC2EF5"/>
    <w:rsid w:val="00FC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F5BBA5-2AAC-477D-821B-32B4F4132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928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C928A6"/>
    <w:pPr>
      <w:spacing w:after="0" w:line="240" w:lineRule="auto"/>
    </w:pPr>
  </w:style>
  <w:style w:type="paragraph" w:styleId="Tittel">
    <w:name w:val="Title"/>
    <w:basedOn w:val="Normal"/>
    <w:next w:val="Normal"/>
    <w:link w:val="TittelTegn"/>
    <w:uiPriority w:val="10"/>
    <w:qFormat/>
    <w:rsid w:val="0076237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kern w:val="28"/>
      <w:sz w:val="52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62372"/>
    <w:rPr>
      <w:rFonts w:asciiTheme="majorHAnsi" w:eastAsiaTheme="majorEastAsia" w:hAnsiTheme="majorHAnsi" w:cstheme="majorBidi"/>
      <w:color w:val="2E74B5" w:themeColor="accent1" w:themeShade="BF"/>
      <w:spacing w:val="-10"/>
      <w:kern w:val="28"/>
      <w:sz w:val="52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C928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kobling">
    <w:name w:val="Hyperlink"/>
    <w:basedOn w:val="Standardskriftforavsnitt"/>
    <w:uiPriority w:val="99"/>
    <w:unhideWhenUsed/>
    <w:rsid w:val="00C034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slo.workplace.com/groups/3174809825886029/permalink/3712444282122578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336</Words>
  <Characters>1787</Characters>
  <Application>Microsoft Office Word</Application>
  <DocSecurity>4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Tone Cecilie Ivarsson</dc:creator>
  <cp:keywords/>
  <dc:description/>
  <cp:lastModifiedBy>Elin Fossen</cp:lastModifiedBy>
  <cp:revision>2</cp:revision>
  <dcterms:created xsi:type="dcterms:W3CDTF">2020-10-22T13:20:00Z</dcterms:created>
  <dcterms:modified xsi:type="dcterms:W3CDTF">2020-10-22T13:20:00Z</dcterms:modified>
</cp:coreProperties>
</file>