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1D8DF6A" w14:textId="77777777" w:rsidR="00AB7D2B" w:rsidRPr="001C7278" w:rsidRDefault="008C1A59">
      <w:pPr>
        <w:rPr>
          <w:rFonts w:cstheme="minorHAnsi"/>
        </w:rPr>
      </w:pPr>
      <w:r w:rsidRPr="001C7278">
        <w:rPr>
          <w:rFonts w:cstheme="minorHAnsi"/>
          <w:noProof/>
          <w:lang w:eastAsia="nb-NO"/>
        </w:rPr>
        <mc:AlternateContent>
          <mc:Choice Requires="wps">
            <w:drawing>
              <wp:anchor distT="0" distB="0" distL="114300" distR="114300" simplePos="0" relativeHeight="251658239" behindDoc="1" locked="0" layoutInCell="1" allowOverlap="1" wp14:anchorId="3E55FE9D" wp14:editId="0415A049">
                <wp:simplePos x="0" y="0"/>
                <wp:positionH relativeFrom="page">
                  <wp:align>left</wp:align>
                </wp:positionH>
                <wp:positionV relativeFrom="paragraph">
                  <wp:posOffset>-890905</wp:posOffset>
                </wp:positionV>
                <wp:extent cx="8589010" cy="10880202"/>
                <wp:effectExtent l="0" t="0" r="2540" b="0"/>
                <wp:wrapNone/>
                <wp:docPr id="4" name="Rektangel 4"/>
                <wp:cNvGraphicFramePr/>
                <a:graphic xmlns:a="http://schemas.openxmlformats.org/drawingml/2006/main">
                  <a:graphicData uri="http://schemas.microsoft.com/office/word/2010/wordprocessingShape">
                    <wps:wsp>
                      <wps:cNvSpPr/>
                      <wps:spPr>
                        <a:xfrm>
                          <a:off x="0" y="0"/>
                          <a:ext cx="8589010" cy="10880202"/>
                        </a:xfrm>
                        <a:prstGeom prst="rect">
                          <a:avLst/>
                        </a:prstGeom>
                        <a:solidFill>
                          <a:srgbClr val="F0E6D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371630" w14:textId="77777777" w:rsidR="00300E86" w:rsidRDefault="00300E86" w:rsidP="008C1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E55FE9D" id="Rektangel 4" o:spid="_x0000_s1026" style="position:absolute;margin-left:0;margin-top:-70.15pt;width:676.3pt;height:856.7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" fillcolor="#f0e6d8" stroked="f" strokeweight="1pt">
                <v:textbox>
                  <w:txbxContent>
                    <w:p w14:paraId="5B371630" w14:textId="77777777" w:rsidR="00300E86" w:rsidRDefault="00300E86" w:rsidP="008C1A59">
                      <w:pPr>
                        <w:jc w:val="center"/>
                      </w:pPr>
                    </w:p>
                  </w:txbxContent>
                </v:textbox>
                <w10:wrap anchorx="page"/>
              </v:rect>
            </w:pict>
          </mc:Fallback>
        </mc:AlternateContent>
      </w:r>
      <w:r w:rsidRPr="001C7278">
        <w:rPr>
          <w:rFonts w:cstheme="minorHAnsi"/>
          <w:noProof/>
          <w:lang w:eastAsia="nb-NO"/>
        </w:rPr>
        <mc:AlternateContent>
          <mc:Choice Requires="wps">
            <w:drawing>
              <wp:anchor distT="0" distB="0" distL="114300" distR="114300" simplePos="0" relativeHeight="251659264" behindDoc="0" locked="0" layoutInCell="1" allowOverlap="1" wp14:anchorId="4CB2BC6D" wp14:editId="7FF38C5E">
                <wp:simplePos x="0" y="0"/>
                <wp:positionH relativeFrom="column">
                  <wp:posOffset>3509645</wp:posOffset>
                </wp:positionH>
                <wp:positionV relativeFrom="paragraph">
                  <wp:posOffset>-342900</wp:posOffset>
                </wp:positionV>
                <wp:extent cx="2227384" cy="599089"/>
                <wp:effectExtent l="0" t="0" r="0" b="0"/>
                <wp:wrapNone/>
                <wp:docPr id="1" name="Rektangel 1"/>
                <wp:cNvGraphicFramePr/>
                <a:graphic xmlns:a="http://schemas.openxmlformats.org/drawingml/2006/main">
                  <a:graphicData uri="http://schemas.microsoft.com/office/word/2010/wordprocessingShape">
                    <wps:wsp>
                      <wps:cNvSpPr/>
                      <wps:spPr>
                        <a:xfrm>
                          <a:off x="0" y="0"/>
                          <a:ext cx="2227384" cy="599089"/>
                        </a:xfrm>
                        <a:prstGeom prst="rect">
                          <a:avLst/>
                        </a:prstGeom>
                        <a:solidFill>
                          <a:srgbClr val="000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73B874" w14:textId="77777777" w:rsidR="00300E86" w:rsidRPr="00AB7D2B" w:rsidRDefault="00300E86" w:rsidP="00AB7D2B">
                            <w:pPr>
                              <w:jc w:val="center"/>
                              <w:rPr>
                                <w:rFonts w:ascii="Arial" w:hAnsi="Arial" w:cs="Arial"/>
                                <w:sz w:val="36"/>
                              </w:rPr>
                            </w:pPr>
                            <w:r>
                              <w:rPr>
                                <w:rFonts w:ascii="Arial" w:hAnsi="Arial" w:cs="Arial"/>
                                <w:sz w:val="36"/>
                              </w:rPr>
                              <w:t>SSA-O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B2BC6D" id="Rektangel 1" o:spid="_x0000_s1027" style="position:absolute;margin-left:276.35pt;margin-top:-27pt;width:175.4pt;height:4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" fillcolor="#006" stroked="f" strokeweight="1pt">
                <v:textbox>
                  <w:txbxContent>
                    <w:p w14:paraId="2173B874" w14:textId="77777777" w:rsidR="00300E86" w:rsidRPr="00AB7D2B" w:rsidRDefault="00300E86" w:rsidP="00AB7D2B">
                      <w:pPr>
                        <w:jc w:val="center"/>
                        <w:rPr>
                          <w:rFonts w:ascii="Arial" w:hAnsi="Arial" w:cs="Arial"/>
                          <w:sz w:val="36"/>
                        </w:rPr>
                      </w:pPr>
                      <w:r>
                        <w:rPr>
                          <w:rFonts w:ascii="Arial" w:hAnsi="Arial" w:cs="Arial"/>
                          <w:sz w:val="36"/>
                        </w:rPr>
                        <w:t>SSA-O 2018</w:t>
                      </w:r>
                    </w:p>
                  </w:txbxContent>
                </v:textbox>
              </v:rect>
            </w:pict>
          </mc:Fallback>
        </mc:AlternateContent>
      </w:r>
      <w:r w:rsidR="00FA0407" w:rsidRPr="001C7278">
        <w:rPr>
          <w:rFonts w:cstheme="minorHAnsi"/>
          <w:b/>
          <w:noProof/>
          <w:color w:val="000066"/>
          <w:sz w:val="52"/>
          <w:lang w:eastAsia="nb-NO"/>
        </w:rPr>
        <w:drawing>
          <wp:anchor distT="0" distB="0" distL="114300" distR="114300" simplePos="0" relativeHeight="251661312" behindDoc="0" locked="0" layoutInCell="1" allowOverlap="1" wp14:anchorId="3D5CEC22" wp14:editId="30DBA31A">
            <wp:simplePos x="0" y="0"/>
            <wp:positionH relativeFrom="column">
              <wp:posOffset>-647065</wp:posOffset>
            </wp:positionH>
            <wp:positionV relativeFrom="paragraph">
              <wp:posOffset>-349075</wp:posOffset>
            </wp:positionV>
            <wp:extent cx="1692224" cy="577755"/>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f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2224" cy="577755"/>
                    </a:xfrm>
                    <a:prstGeom prst="rect">
                      <a:avLst/>
                    </a:prstGeom>
                  </pic:spPr>
                </pic:pic>
              </a:graphicData>
            </a:graphic>
            <wp14:sizeRelH relativeFrom="margin">
              <wp14:pctWidth>0</wp14:pctWidth>
            </wp14:sizeRelH>
            <wp14:sizeRelV relativeFrom="margin">
              <wp14:pctHeight>0</wp14:pctHeight>
            </wp14:sizeRelV>
          </wp:anchor>
        </w:drawing>
      </w:r>
    </w:p>
    <w:p w14:paraId="67FFB694" w14:textId="77777777" w:rsidR="00AB7D2B" w:rsidRPr="001C7278" w:rsidRDefault="00AB7D2B">
      <w:pPr>
        <w:rPr>
          <w:rFonts w:cstheme="minorHAnsi"/>
        </w:rPr>
      </w:pPr>
    </w:p>
    <w:p w14:paraId="580C3A22" w14:textId="77777777" w:rsidR="000A409A" w:rsidRPr="001C7278" w:rsidRDefault="000A409A">
      <w:pPr>
        <w:rPr>
          <w:rFonts w:cstheme="minorHAnsi"/>
        </w:rPr>
      </w:pPr>
    </w:p>
    <w:p w14:paraId="681F198B" w14:textId="77777777" w:rsidR="00AB7D2B" w:rsidRPr="001C7278" w:rsidRDefault="00AB7D2B">
      <w:pPr>
        <w:rPr>
          <w:rFonts w:cstheme="minorHAnsi"/>
        </w:rPr>
      </w:pPr>
    </w:p>
    <w:p w14:paraId="0C23D89E" w14:textId="77777777" w:rsidR="00AB7D2B" w:rsidRPr="001C7278" w:rsidRDefault="00AB7D2B">
      <w:pPr>
        <w:rPr>
          <w:rFonts w:cstheme="minorHAnsi"/>
        </w:rPr>
      </w:pPr>
    </w:p>
    <w:p w14:paraId="5639E72F" w14:textId="77777777" w:rsidR="00AB7D2B" w:rsidRPr="001C7278" w:rsidRDefault="00AB7D2B">
      <w:pPr>
        <w:rPr>
          <w:rFonts w:cstheme="minorHAnsi"/>
        </w:rPr>
      </w:pPr>
    </w:p>
    <w:p w14:paraId="0666E259" w14:textId="77777777" w:rsidR="00AB7D2B" w:rsidRPr="001C7278" w:rsidRDefault="00AB7D2B">
      <w:pPr>
        <w:rPr>
          <w:rFonts w:cstheme="minorHAnsi"/>
        </w:rPr>
      </w:pPr>
    </w:p>
    <w:p w14:paraId="340635DE" w14:textId="77777777" w:rsidR="00AB7D2B" w:rsidRPr="001C7278" w:rsidRDefault="00AB7D2B">
      <w:pPr>
        <w:rPr>
          <w:rFonts w:cstheme="minorHAnsi"/>
        </w:rPr>
      </w:pPr>
    </w:p>
    <w:p w14:paraId="6D4D4EB3" w14:textId="77777777" w:rsidR="00AB7D2B" w:rsidRPr="001C7278" w:rsidRDefault="00AB7D2B">
      <w:pPr>
        <w:rPr>
          <w:rFonts w:cstheme="minorHAnsi"/>
        </w:rPr>
      </w:pPr>
    </w:p>
    <w:p w14:paraId="49D12D0D" w14:textId="77777777" w:rsidR="00AB7D2B" w:rsidRPr="001C7278" w:rsidRDefault="00AB7D2B">
      <w:pPr>
        <w:rPr>
          <w:rFonts w:cstheme="minorHAnsi"/>
        </w:rPr>
      </w:pPr>
    </w:p>
    <w:p w14:paraId="78BA27A8" w14:textId="77777777" w:rsidR="00B726AA" w:rsidRPr="001C7278" w:rsidRDefault="00465903" w:rsidP="00B726AA">
      <w:pPr>
        <w:spacing w:line="276" w:lineRule="auto"/>
        <w:rPr>
          <w:rFonts w:cstheme="minorHAnsi"/>
          <w:b/>
          <w:color w:val="000066"/>
          <w:sz w:val="52"/>
        </w:rPr>
      </w:pPr>
      <w:r w:rsidRPr="001C7278">
        <w:rPr>
          <w:rFonts w:cstheme="minorHAnsi"/>
          <w:b/>
          <w:color w:val="000066"/>
          <w:sz w:val="52"/>
        </w:rPr>
        <w:t>Oppdragsavtalen</w:t>
      </w:r>
    </w:p>
    <w:p w14:paraId="1890535E" w14:textId="77777777" w:rsidR="00465903" w:rsidRPr="001C7278" w:rsidRDefault="00465903" w:rsidP="00B726AA">
      <w:pPr>
        <w:spacing w:line="276" w:lineRule="auto"/>
        <w:rPr>
          <w:rFonts w:cstheme="minorHAnsi"/>
          <w:color w:val="000066"/>
          <w:sz w:val="36"/>
        </w:rPr>
      </w:pPr>
      <w:r w:rsidRPr="001C7278">
        <w:rPr>
          <w:rFonts w:cstheme="minorHAnsi"/>
          <w:color w:val="000066"/>
          <w:sz w:val="36"/>
        </w:rPr>
        <w:t xml:space="preserve">Avtale om utrednings- og utviklingsoppdrag </w:t>
      </w:r>
    </w:p>
    <w:p w14:paraId="73DAF006" w14:textId="77777777" w:rsidR="00B726AA" w:rsidRPr="001C7278" w:rsidRDefault="00465903" w:rsidP="00B726AA">
      <w:pPr>
        <w:spacing w:line="276" w:lineRule="auto"/>
        <w:rPr>
          <w:rFonts w:cstheme="minorHAnsi"/>
          <w:color w:val="000066"/>
          <w:sz w:val="36"/>
        </w:rPr>
      </w:pPr>
      <w:r w:rsidRPr="001C7278">
        <w:rPr>
          <w:rFonts w:cstheme="minorHAnsi"/>
          <w:color w:val="000066"/>
          <w:sz w:val="36"/>
        </w:rPr>
        <w:t>fra Konsulent</w:t>
      </w:r>
    </w:p>
    <w:p w14:paraId="3136FCD5" w14:textId="77777777" w:rsidR="00AB7D2B" w:rsidRPr="001C7278" w:rsidRDefault="008C1A59" w:rsidP="008C1A59">
      <w:pPr>
        <w:tabs>
          <w:tab w:val="right" w:pos="9066"/>
        </w:tabs>
        <w:spacing w:line="276" w:lineRule="auto"/>
        <w:rPr>
          <w:rFonts w:cstheme="minorHAnsi"/>
          <w:sz w:val="36"/>
        </w:rPr>
      </w:pPr>
      <w:r w:rsidRPr="001C7278">
        <w:rPr>
          <w:rFonts w:cstheme="minorHAnsi"/>
          <w:noProof/>
          <w:sz w:val="36"/>
          <w:lang w:eastAsia="nb-NO"/>
        </w:rPr>
        <mc:AlternateContent>
          <mc:Choice Requires="wps">
            <w:drawing>
              <wp:anchor distT="0" distB="0" distL="114300" distR="114300" simplePos="0" relativeHeight="251660288" behindDoc="0" locked="0" layoutInCell="1" allowOverlap="1" wp14:anchorId="750CF29C" wp14:editId="0CC44688">
                <wp:simplePos x="0" y="0"/>
                <wp:positionH relativeFrom="column">
                  <wp:posOffset>-4445</wp:posOffset>
                </wp:positionH>
                <wp:positionV relativeFrom="paragraph">
                  <wp:posOffset>148010</wp:posOffset>
                </wp:positionV>
                <wp:extent cx="5749046" cy="0"/>
                <wp:effectExtent l="0" t="0" r="17145" b="12700"/>
                <wp:wrapNone/>
                <wp:docPr id="3" name="Rett linje 3"/>
                <wp:cNvGraphicFramePr/>
                <a:graphic xmlns:a="http://schemas.openxmlformats.org/drawingml/2006/main">
                  <a:graphicData uri="http://schemas.microsoft.com/office/word/2010/wordprocessingShape">
                    <wps:wsp>
                      <wps:cNvCnPr/>
                      <wps:spPr>
                        <a:xfrm>
                          <a:off x="0" y="0"/>
                          <a:ext cx="5749046" cy="0"/>
                        </a:xfrm>
                        <a:prstGeom prst="line">
                          <a:avLst/>
                        </a:prstGeom>
                        <a:ln>
                          <a:solidFill>
                            <a:srgbClr val="1175D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E636717" id="Rett linje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65pt" to="452.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" strokecolor="#1175da" strokeweight=".5pt">
                <v:stroke joinstyle="miter"/>
              </v:line>
            </w:pict>
          </mc:Fallback>
        </mc:AlternateContent>
      </w:r>
      <w:r w:rsidRPr="001C7278">
        <w:rPr>
          <w:rFonts w:cstheme="minorHAnsi"/>
          <w:sz w:val="36"/>
        </w:rPr>
        <w:tab/>
      </w:r>
    </w:p>
    <w:p w14:paraId="258E4B86" w14:textId="77777777" w:rsidR="00465903" w:rsidRPr="001C7278" w:rsidRDefault="00AB7D2B" w:rsidP="00AB7D2B">
      <w:pPr>
        <w:spacing w:line="276" w:lineRule="auto"/>
        <w:rPr>
          <w:rFonts w:cstheme="minorHAnsi"/>
          <w:color w:val="1175DA"/>
          <w:sz w:val="28"/>
        </w:rPr>
      </w:pPr>
      <w:r w:rsidRPr="001C7278">
        <w:rPr>
          <w:rFonts w:cstheme="minorHAnsi"/>
          <w:color w:val="1175DA"/>
          <w:sz w:val="28"/>
        </w:rPr>
        <w:t xml:space="preserve">Statens standardavtaler </w:t>
      </w:r>
      <w:r w:rsidR="00465903" w:rsidRPr="001C7278">
        <w:rPr>
          <w:rFonts w:cstheme="minorHAnsi"/>
          <w:color w:val="1175DA"/>
          <w:sz w:val="28"/>
        </w:rPr>
        <w:t>om konsulenttjenester</w:t>
      </w:r>
    </w:p>
    <w:p w14:paraId="5EF42CD8" w14:textId="77777777" w:rsidR="00FA0407" w:rsidRPr="001C7278" w:rsidRDefault="00B726AA" w:rsidP="00AB7D2B">
      <w:pPr>
        <w:spacing w:line="276" w:lineRule="auto"/>
        <w:rPr>
          <w:rFonts w:cstheme="minorHAnsi"/>
          <w:color w:val="1175DA"/>
          <w:sz w:val="28"/>
        </w:rPr>
      </w:pPr>
      <w:r w:rsidRPr="001C7278">
        <w:rPr>
          <w:rFonts w:cstheme="minorHAnsi"/>
          <w:color w:val="1175DA"/>
          <w:sz w:val="28"/>
        </w:rPr>
        <w:t>SSA-</w:t>
      </w:r>
      <w:r w:rsidR="00465903" w:rsidRPr="001C7278">
        <w:rPr>
          <w:rFonts w:cstheme="minorHAnsi"/>
          <w:color w:val="1175DA"/>
          <w:sz w:val="28"/>
        </w:rPr>
        <w:t>O</w:t>
      </w:r>
    </w:p>
    <w:p w14:paraId="58693A27" w14:textId="77777777" w:rsidR="00FA0407" w:rsidRPr="001C7278" w:rsidRDefault="00FA0407" w:rsidP="00AB7D2B">
      <w:pPr>
        <w:spacing w:line="276" w:lineRule="auto"/>
        <w:rPr>
          <w:rFonts w:cstheme="minorHAnsi"/>
          <w:color w:val="1175DA"/>
          <w:sz w:val="28"/>
        </w:rPr>
      </w:pPr>
    </w:p>
    <w:p w14:paraId="57E8C248" w14:textId="77777777" w:rsidR="00FA0407" w:rsidRPr="001C7278" w:rsidRDefault="00FA0407" w:rsidP="00AB7D2B">
      <w:pPr>
        <w:spacing w:line="276" w:lineRule="auto"/>
        <w:rPr>
          <w:rFonts w:cstheme="minorHAnsi"/>
          <w:color w:val="1175DA"/>
          <w:sz w:val="28"/>
        </w:rPr>
      </w:pPr>
    </w:p>
    <w:p w14:paraId="17723560" w14:textId="77777777" w:rsidR="00FA0407" w:rsidRPr="001C7278" w:rsidRDefault="00FA0407" w:rsidP="00AB7D2B">
      <w:pPr>
        <w:spacing w:line="276" w:lineRule="auto"/>
        <w:rPr>
          <w:rFonts w:cstheme="minorHAnsi"/>
          <w:color w:val="1175DA"/>
          <w:sz w:val="28"/>
        </w:rPr>
      </w:pPr>
    </w:p>
    <w:p w14:paraId="137668F6" w14:textId="77777777" w:rsidR="00FA0407" w:rsidRPr="001C7278" w:rsidRDefault="00FA0407" w:rsidP="00AB7D2B">
      <w:pPr>
        <w:spacing w:line="276" w:lineRule="auto"/>
        <w:rPr>
          <w:rFonts w:cstheme="minorHAnsi"/>
          <w:color w:val="1175DA"/>
          <w:sz w:val="28"/>
        </w:rPr>
      </w:pPr>
    </w:p>
    <w:p w14:paraId="40A56AFA" w14:textId="77777777" w:rsidR="00FA0407" w:rsidRPr="001C7278" w:rsidRDefault="00FA0407" w:rsidP="00AB7D2B">
      <w:pPr>
        <w:spacing w:line="276" w:lineRule="auto"/>
        <w:rPr>
          <w:rFonts w:cstheme="minorHAnsi"/>
          <w:color w:val="1175DA"/>
          <w:sz w:val="28"/>
        </w:rPr>
      </w:pPr>
    </w:p>
    <w:p w14:paraId="2505C8D8" w14:textId="77777777" w:rsidR="00FA0407" w:rsidRPr="001C7278" w:rsidRDefault="00FA0407" w:rsidP="00AB7D2B">
      <w:pPr>
        <w:spacing w:line="276" w:lineRule="auto"/>
        <w:rPr>
          <w:rFonts w:cstheme="minorHAnsi"/>
          <w:color w:val="1175DA"/>
          <w:sz w:val="28"/>
        </w:rPr>
      </w:pPr>
    </w:p>
    <w:p w14:paraId="69F6E001" w14:textId="77777777" w:rsidR="00FA0407" w:rsidRPr="001C7278" w:rsidRDefault="00FA0407" w:rsidP="00AB7D2B">
      <w:pPr>
        <w:spacing w:line="276" w:lineRule="auto"/>
        <w:rPr>
          <w:rFonts w:cstheme="minorHAnsi"/>
          <w:color w:val="1175DA"/>
          <w:sz w:val="28"/>
        </w:rPr>
      </w:pPr>
    </w:p>
    <w:p w14:paraId="3EFC88E4" w14:textId="77777777" w:rsidR="00FA0407" w:rsidRPr="001C7278" w:rsidRDefault="00465903" w:rsidP="00AB7D2B">
      <w:pPr>
        <w:spacing w:line="276" w:lineRule="auto"/>
        <w:rPr>
          <w:rFonts w:cstheme="minorHAnsi"/>
          <w:color w:val="1175DA"/>
          <w:sz w:val="28"/>
        </w:rPr>
      </w:pPr>
      <w:r w:rsidRPr="001C7278">
        <w:rPr>
          <w:rFonts w:cstheme="minorHAnsi"/>
          <w:noProof/>
          <w:lang w:eastAsia="nb-NO"/>
        </w:rPr>
        <w:drawing>
          <wp:anchor distT="0" distB="0" distL="114300" distR="114300" simplePos="0" relativeHeight="251666432" behindDoc="0" locked="0" layoutInCell="1" allowOverlap="1" wp14:anchorId="60D28C9F" wp14:editId="086998F7">
            <wp:simplePos x="0" y="0"/>
            <wp:positionH relativeFrom="margin">
              <wp:align>left</wp:align>
            </wp:positionH>
            <wp:positionV relativeFrom="paragraph">
              <wp:posOffset>4445</wp:posOffset>
            </wp:positionV>
            <wp:extent cx="6638544" cy="2702747"/>
            <wp:effectExtent l="0" t="0" r="0" b="254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n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38544" cy="2702747"/>
                    </a:xfrm>
                    <a:prstGeom prst="rect">
                      <a:avLst/>
                    </a:prstGeom>
                  </pic:spPr>
                </pic:pic>
              </a:graphicData>
            </a:graphic>
            <wp14:sizeRelH relativeFrom="margin">
              <wp14:pctWidth>0</wp14:pctWidth>
            </wp14:sizeRelH>
            <wp14:sizeRelV relativeFrom="margin">
              <wp14:pctHeight>0</wp14:pctHeight>
            </wp14:sizeRelV>
          </wp:anchor>
        </w:drawing>
      </w:r>
    </w:p>
    <w:p w14:paraId="791C5656" w14:textId="77777777" w:rsidR="00FA0407" w:rsidRPr="001C7278" w:rsidRDefault="00FA0407" w:rsidP="00AB7D2B">
      <w:pPr>
        <w:spacing w:line="276" w:lineRule="auto"/>
        <w:rPr>
          <w:rFonts w:cstheme="minorHAnsi"/>
          <w:color w:val="1175DA"/>
          <w:sz w:val="28"/>
        </w:rPr>
      </w:pPr>
    </w:p>
    <w:p w14:paraId="4F291455" w14:textId="77777777" w:rsidR="00FA0407" w:rsidRPr="001C7278" w:rsidRDefault="00FA0407" w:rsidP="00AB7D2B">
      <w:pPr>
        <w:spacing w:line="276" w:lineRule="auto"/>
        <w:rPr>
          <w:rFonts w:cstheme="minorHAnsi"/>
          <w:color w:val="1175DA"/>
          <w:sz w:val="28"/>
        </w:rPr>
      </w:pPr>
    </w:p>
    <w:p w14:paraId="75FDDAB7" w14:textId="77777777" w:rsidR="00FA0407" w:rsidRPr="001C7278" w:rsidRDefault="00FA0407" w:rsidP="00AB7D2B">
      <w:pPr>
        <w:spacing w:line="276" w:lineRule="auto"/>
        <w:rPr>
          <w:rFonts w:cstheme="minorHAnsi"/>
          <w:color w:val="1175DA"/>
          <w:sz w:val="28"/>
        </w:rPr>
      </w:pPr>
    </w:p>
    <w:p w14:paraId="26BC9684" w14:textId="77777777" w:rsidR="00FA0407" w:rsidRPr="001C7278" w:rsidRDefault="00FA0407" w:rsidP="00AB7D2B">
      <w:pPr>
        <w:spacing w:line="276" w:lineRule="auto"/>
        <w:rPr>
          <w:rFonts w:cstheme="minorHAnsi"/>
          <w:color w:val="1175DA"/>
          <w:sz w:val="28"/>
        </w:rPr>
      </w:pPr>
    </w:p>
    <w:p w14:paraId="2BE71F7E" w14:textId="77777777" w:rsidR="00FA0407" w:rsidRPr="001C7278" w:rsidRDefault="00FA0407" w:rsidP="00AB7D2B">
      <w:pPr>
        <w:spacing w:line="276" w:lineRule="auto"/>
        <w:rPr>
          <w:rFonts w:cstheme="minorHAnsi"/>
          <w:color w:val="1175DA"/>
          <w:sz w:val="28"/>
        </w:rPr>
      </w:pPr>
    </w:p>
    <w:p w14:paraId="5CB000EF" w14:textId="77777777" w:rsidR="00FA0407" w:rsidRPr="001C7278" w:rsidRDefault="00FA0407" w:rsidP="00AB7D2B">
      <w:pPr>
        <w:spacing w:line="276" w:lineRule="auto"/>
        <w:rPr>
          <w:rFonts w:cstheme="minorHAnsi"/>
          <w:color w:val="1175DA"/>
          <w:sz w:val="28"/>
        </w:rPr>
      </w:pPr>
    </w:p>
    <w:p w14:paraId="6720BAB2" w14:textId="77777777" w:rsidR="00FA0407" w:rsidRPr="001C7278" w:rsidRDefault="00FA0407" w:rsidP="00AB7D2B">
      <w:pPr>
        <w:spacing w:line="276" w:lineRule="auto"/>
        <w:rPr>
          <w:rFonts w:cstheme="minorHAnsi"/>
          <w:color w:val="1175DA"/>
          <w:sz w:val="28"/>
        </w:rPr>
      </w:pPr>
    </w:p>
    <w:p w14:paraId="6DA731C0" w14:textId="77777777" w:rsidR="00FA0407" w:rsidRPr="001C7278" w:rsidRDefault="00FA0407" w:rsidP="00AB7D2B">
      <w:pPr>
        <w:spacing w:line="276" w:lineRule="auto"/>
        <w:rPr>
          <w:rFonts w:cstheme="minorHAnsi"/>
          <w:color w:val="1175DA"/>
          <w:sz w:val="28"/>
        </w:rPr>
      </w:pPr>
    </w:p>
    <w:p w14:paraId="422C92F4" w14:textId="77777777" w:rsidR="00FA0407" w:rsidRPr="001C7278" w:rsidRDefault="00FA0407" w:rsidP="00AB7D2B">
      <w:pPr>
        <w:spacing w:line="276" w:lineRule="auto"/>
        <w:rPr>
          <w:rFonts w:cstheme="minorHAnsi"/>
          <w:color w:val="1175DA"/>
          <w:sz w:val="28"/>
        </w:rPr>
      </w:pPr>
    </w:p>
    <w:p w14:paraId="430E6C63" w14:textId="77777777" w:rsidR="00FA0407" w:rsidRPr="001C7278" w:rsidRDefault="00FA0407" w:rsidP="00AB7D2B">
      <w:pPr>
        <w:spacing w:line="276" w:lineRule="auto"/>
        <w:rPr>
          <w:rFonts w:cstheme="minorHAnsi"/>
          <w:color w:val="1175DA"/>
          <w:sz w:val="28"/>
        </w:rPr>
      </w:pPr>
    </w:p>
    <w:p w14:paraId="1B60F253" w14:textId="490C3A20" w:rsidR="00FA0407" w:rsidRPr="001C7278" w:rsidRDefault="002761F4" w:rsidP="00AB7D2B">
      <w:pPr>
        <w:spacing w:line="276" w:lineRule="auto"/>
        <w:rPr>
          <w:rFonts w:cstheme="minorHAnsi"/>
          <w:color w:val="1175DA"/>
          <w:sz w:val="28"/>
        </w:rPr>
      </w:pPr>
      <w:r w:rsidRPr="001C7278">
        <w:rPr>
          <w:rFonts w:cstheme="minorHAnsi"/>
          <w:noProof/>
          <w:lang w:eastAsia="nb-NO"/>
        </w:rPr>
        <w:drawing>
          <wp:anchor distT="0" distB="0" distL="114300" distR="114300" simplePos="0" relativeHeight="251668480" behindDoc="0" locked="0" layoutInCell="1" allowOverlap="1" wp14:anchorId="561DF01B" wp14:editId="18CFC2C1">
            <wp:simplePos x="0" y="0"/>
            <wp:positionH relativeFrom="margin">
              <wp:posOffset>1535513</wp:posOffset>
            </wp:positionH>
            <wp:positionV relativeFrom="paragraph">
              <wp:posOffset>20761</wp:posOffset>
            </wp:positionV>
            <wp:extent cx="774065" cy="269875"/>
            <wp:effectExtent l="0" t="0" r="6985" b="0"/>
            <wp:wrapNone/>
            <wp:docPr id="12" name="Bilde 7"/>
            <wp:cNvGraphicFramePr/>
            <a:graphic xmlns:a="http://schemas.openxmlformats.org/drawingml/2006/main">
              <a:graphicData uri="http://schemas.openxmlformats.org/drawingml/2006/picture">
                <pic:pic xmlns:pic="http://schemas.openxmlformats.org/drawingml/2006/picture">
                  <pic:nvPicPr>
                    <pic:cNvPr id="12" name="Bilde 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3D2441" w14:textId="4594131C" w:rsidR="00FA0407" w:rsidRPr="001C7278" w:rsidRDefault="00FA0407" w:rsidP="00AB7D2B">
      <w:pPr>
        <w:spacing w:line="276" w:lineRule="auto"/>
        <w:rPr>
          <w:rFonts w:cstheme="minorHAnsi"/>
          <w:color w:val="1175DA"/>
          <w:sz w:val="28"/>
        </w:rPr>
      </w:pPr>
    </w:p>
    <w:p w14:paraId="6ABDE4FA" w14:textId="77777777" w:rsidR="009D0CA5" w:rsidRPr="001C7278" w:rsidRDefault="009D0CA5" w:rsidP="009D0CA5">
      <w:pPr>
        <w:pStyle w:val="Tittelside2"/>
        <w:rPr>
          <w:rFonts w:asciiTheme="minorHAnsi" w:hAnsiTheme="minorHAnsi" w:cstheme="minorHAnsi"/>
          <w:lang w:val="nb-NO"/>
        </w:rPr>
      </w:pPr>
      <w:r w:rsidRPr="001C7278">
        <w:rPr>
          <w:rFonts w:asciiTheme="minorHAnsi" w:hAnsiTheme="minorHAnsi" w:cstheme="minorHAnsi"/>
          <w:lang w:val="nb-NO"/>
        </w:rPr>
        <w:lastRenderedPageBreak/>
        <w:t>Avtale om konsulentoppdrag</w:t>
      </w:r>
    </w:p>
    <w:p w14:paraId="12064794" w14:textId="77777777" w:rsidR="009D0CA5" w:rsidRPr="001C7278" w:rsidRDefault="009D0CA5" w:rsidP="009D0CA5">
      <w:pPr>
        <w:pStyle w:val="Kommentaremne"/>
        <w:rPr>
          <w:rStyle w:val="Sterk"/>
          <w:rFonts w:asciiTheme="minorHAnsi" w:hAnsiTheme="minorHAnsi" w:cstheme="minorHAnsi"/>
          <w:b/>
        </w:rPr>
      </w:pPr>
    </w:p>
    <w:p w14:paraId="15F4BCCE" w14:textId="77777777" w:rsidR="009D0CA5" w:rsidRPr="001C7278" w:rsidRDefault="009D0CA5" w:rsidP="009D0CA5">
      <w:pPr>
        <w:pStyle w:val="Kommentaremne"/>
        <w:rPr>
          <w:rStyle w:val="Sterk"/>
          <w:rFonts w:asciiTheme="minorHAnsi" w:hAnsiTheme="minorHAnsi" w:cstheme="minorHAnsi"/>
          <w:b/>
        </w:rPr>
      </w:pPr>
    </w:p>
    <w:p w14:paraId="68FBDB9D" w14:textId="77777777" w:rsidR="009D0CA5" w:rsidRPr="001C7278" w:rsidRDefault="009D0CA5" w:rsidP="009D0CA5">
      <w:pPr>
        <w:pStyle w:val="Kommentaremne"/>
        <w:rPr>
          <w:rStyle w:val="Sterk"/>
          <w:rFonts w:asciiTheme="minorHAnsi" w:hAnsiTheme="minorHAnsi" w:cstheme="minorHAnsi"/>
          <w:b/>
        </w:rPr>
      </w:pPr>
      <w:r w:rsidRPr="001C7278">
        <w:rPr>
          <w:rStyle w:val="Sterk"/>
          <w:rFonts w:asciiTheme="minorHAnsi" w:hAnsiTheme="minorHAnsi" w:cstheme="minorHAnsi"/>
        </w:rPr>
        <w:t>Avtale om</w:t>
      </w:r>
    </w:p>
    <w:p w14:paraId="2124F964" w14:textId="77777777" w:rsidR="009D0CA5" w:rsidRPr="001C7278" w:rsidRDefault="009D0CA5" w:rsidP="009D0CA5">
      <w:pPr>
        <w:rPr>
          <w:rFonts w:cstheme="minorHAnsi"/>
        </w:rPr>
      </w:pPr>
      <w:r w:rsidRPr="001C7278">
        <w:rPr>
          <w:rFonts w:cstheme="minorHAnsi"/>
        </w:rPr>
        <w:t>[kort beskrivelse av oppdraget]</w:t>
      </w:r>
    </w:p>
    <w:p w14:paraId="228045A0" w14:textId="77777777" w:rsidR="009D0CA5" w:rsidRPr="001C7278" w:rsidRDefault="009D0CA5" w:rsidP="009D0CA5">
      <w:pPr>
        <w:pStyle w:val="Merknadstekst"/>
        <w:rPr>
          <w:rFonts w:asciiTheme="minorHAnsi" w:hAnsiTheme="minorHAnsi" w:cstheme="minorHAnsi"/>
        </w:rPr>
      </w:pPr>
    </w:p>
    <w:p w14:paraId="2DFBCBDD" w14:textId="77777777" w:rsidR="009D0CA5" w:rsidRPr="001C7278" w:rsidRDefault="009D0CA5" w:rsidP="009D0CA5">
      <w:pPr>
        <w:pStyle w:val="Merknadstekst"/>
        <w:rPr>
          <w:rFonts w:asciiTheme="minorHAnsi" w:hAnsiTheme="minorHAnsi" w:cstheme="minorHAnsi"/>
        </w:rPr>
      </w:pPr>
    </w:p>
    <w:p w14:paraId="2FC8B4BA" w14:textId="77777777" w:rsidR="009D0CA5" w:rsidRPr="001C7278" w:rsidRDefault="009D0CA5" w:rsidP="009D0CA5">
      <w:pPr>
        <w:pStyle w:val="CommentSubject1"/>
        <w:rPr>
          <w:rFonts w:asciiTheme="minorHAnsi" w:hAnsiTheme="minorHAnsi" w:cstheme="minorHAnsi"/>
          <w:lang w:val="nn-NO"/>
        </w:rPr>
      </w:pPr>
      <w:r w:rsidRPr="001C7278">
        <w:rPr>
          <w:rFonts w:asciiTheme="minorHAnsi" w:hAnsiTheme="minorHAnsi" w:cstheme="minorHAnsi"/>
          <w:lang w:val="nn-NO"/>
        </w:rPr>
        <w:t>er inngått mellom:</w:t>
      </w:r>
    </w:p>
    <w:p w14:paraId="41CA1C6F" w14:textId="77777777" w:rsidR="009D0CA5" w:rsidRPr="001C7278" w:rsidRDefault="009D0CA5" w:rsidP="009D0CA5">
      <w:pPr>
        <w:pStyle w:val="Normalmedluftover"/>
        <w:rPr>
          <w:rFonts w:asciiTheme="minorHAnsi" w:hAnsiTheme="minorHAnsi" w:cstheme="minorHAnsi"/>
          <w:lang w:val="nn-NO"/>
        </w:rPr>
      </w:pPr>
      <w:r w:rsidRPr="001C7278">
        <w:rPr>
          <w:rFonts w:asciiTheme="minorHAnsi" w:hAnsiTheme="minorHAnsi" w:cstheme="minorHAnsi"/>
        </w:rPr>
        <w:t>[</w:t>
      </w:r>
      <w:r w:rsidRPr="001C7278">
        <w:rPr>
          <w:rStyle w:val="LinjestilTegn"/>
          <w:rFonts w:asciiTheme="minorHAnsi" w:eastAsia="Calibri" w:hAnsiTheme="minorHAnsi" w:cstheme="minorHAnsi"/>
          <w:lang w:val="nn-NO"/>
        </w:rPr>
        <w:t>Skriv her</w:t>
      </w:r>
      <w:r w:rsidRPr="001C7278">
        <w:rPr>
          <w:rFonts w:asciiTheme="minorHAnsi" w:hAnsiTheme="minorHAnsi" w:cstheme="minorHAnsi"/>
        </w:rPr>
        <w:t>]</w:t>
      </w:r>
    </w:p>
    <w:p w14:paraId="01B1B880" w14:textId="77777777" w:rsidR="009D0CA5" w:rsidRPr="001C7278" w:rsidRDefault="009D0CA5" w:rsidP="009D0CA5">
      <w:pPr>
        <w:rPr>
          <w:rFonts w:cstheme="minorHAnsi"/>
        </w:rPr>
      </w:pPr>
      <w:r w:rsidRPr="001C7278">
        <w:rPr>
          <w:rFonts w:cstheme="minorHAnsi"/>
        </w:rPr>
        <w:t>_____________________________________________________</w:t>
      </w:r>
    </w:p>
    <w:p w14:paraId="19FFC8BD" w14:textId="77777777" w:rsidR="009D0CA5" w:rsidRPr="001C7278" w:rsidRDefault="009D0CA5" w:rsidP="009D0CA5">
      <w:pPr>
        <w:rPr>
          <w:rFonts w:cstheme="minorHAnsi"/>
        </w:rPr>
      </w:pPr>
      <w:r w:rsidRPr="001C7278">
        <w:rPr>
          <w:rFonts w:cstheme="minorHAnsi"/>
        </w:rPr>
        <w:t>(heretter kalt Konsulenten)</w:t>
      </w:r>
    </w:p>
    <w:p w14:paraId="04C4C405" w14:textId="77777777" w:rsidR="009D0CA5" w:rsidRPr="001C7278" w:rsidRDefault="009D0CA5" w:rsidP="009D0CA5">
      <w:pPr>
        <w:rPr>
          <w:rFonts w:cstheme="minorHAnsi"/>
        </w:rPr>
      </w:pPr>
    </w:p>
    <w:p w14:paraId="0BA0B7A1" w14:textId="77777777" w:rsidR="009D0CA5" w:rsidRPr="001C7278" w:rsidRDefault="009D0CA5" w:rsidP="009D0CA5">
      <w:pPr>
        <w:rPr>
          <w:rFonts w:cstheme="minorHAnsi"/>
          <w:b/>
        </w:rPr>
      </w:pPr>
      <w:r w:rsidRPr="001C7278">
        <w:rPr>
          <w:rFonts w:cstheme="minorHAnsi"/>
          <w:b/>
        </w:rPr>
        <w:t>og</w:t>
      </w:r>
    </w:p>
    <w:p w14:paraId="2FB15DBA" w14:textId="77777777" w:rsidR="009D0CA5" w:rsidRPr="001C7278" w:rsidRDefault="009D0CA5" w:rsidP="009D0CA5">
      <w:pPr>
        <w:pStyle w:val="Normalmedluftover"/>
        <w:rPr>
          <w:rFonts w:asciiTheme="minorHAnsi" w:hAnsiTheme="minorHAnsi" w:cstheme="minorHAnsi"/>
          <w:lang w:val="nb-NO"/>
        </w:rPr>
      </w:pPr>
      <w:r w:rsidRPr="001C7278">
        <w:rPr>
          <w:rFonts w:asciiTheme="minorHAnsi" w:hAnsiTheme="minorHAnsi" w:cstheme="minorHAnsi"/>
        </w:rPr>
        <w:t>[</w:t>
      </w:r>
      <w:r w:rsidRPr="001C7278">
        <w:rPr>
          <w:rStyle w:val="LinjestilTegn"/>
          <w:rFonts w:asciiTheme="minorHAnsi" w:eastAsia="Calibri" w:hAnsiTheme="minorHAnsi" w:cstheme="minorHAnsi"/>
        </w:rPr>
        <w:t>Skriv her</w:t>
      </w:r>
      <w:r w:rsidRPr="001C7278">
        <w:rPr>
          <w:rFonts w:asciiTheme="minorHAnsi" w:hAnsiTheme="minorHAnsi" w:cstheme="minorHAnsi"/>
        </w:rPr>
        <w:t>]</w:t>
      </w:r>
    </w:p>
    <w:p w14:paraId="426571ED" w14:textId="77777777" w:rsidR="009D0CA5" w:rsidRPr="001C7278" w:rsidRDefault="009D0CA5" w:rsidP="009D0CA5">
      <w:pPr>
        <w:rPr>
          <w:rFonts w:cstheme="minorHAnsi"/>
        </w:rPr>
      </w:pPr>
      <w:r w:rsidRPr="001C7278">
        <w:rPr>
          <w:rFonts w:cstheme="minorHAnsi"/>
        </w:rPr>
        <w:t>_____________________________________________________</w:t>
      </w:r>
    </w:p>
    <w:p w14:paraId="48D06445" w14:textId="77777777" w:rsidR="009D0CA5" w:rsidRPr="001C7278" w:rsidRDefault="009D0CA5" w:rsidP="009D0CA5">
      <w:pPr>
        <w:rPr>
          <w:rFonts w:cstheme="minorHAnsi"/>
        </w:rPr>
      </w:pPr>
      <w:r w:rsidRPr="001C7278">
        <w:rPr>
          <w:rFonts w:cstheme="minorHAnsi"/>
        </w:rPr>
        <w:t>(heretter kalt Kunden)</w:t>
      </w:r>
    </w:p>
    <w:p w14:paraId="7DA3765E" w14:textId="77777777" w:rsidR="009D0CA5" w:rsidRPr="001C7278" w:rsidRDefault="009D0CA5" w:rsidP="009D0CA5">
      <w:pPr>
        <w:rPr>
          <w:rFonts w:cstheme="minorHAnsi"/>
        </w:rPr>
      </w:pPr>
    </w:p>
    <w:p w14:paraId="0300E30C" w14:textId="77777777" w:rsidR="009D0CA5" w:rsidRPr="001C7278" w:rsidRDefault="009D0CA5" w:rsidP="009D0CA5">
      <w:pPr>
        <w:rPr>
          <w:rFonts w:cstheme="minorHAnsi"/>
        </w:rPr>
      </w:pPr>
    </w:p>
    <w:p w14:paraId="5412F03E" w14:textId="77777777" w:rsidR="009D0CA5" w:rsidRPr="001C7278" w:rsidRDefault="009D0CA5" w:rsidP="009D0CA5">
      <w:pPr>
        <w:rPr>
          <w:rFonts w:cstheme="minorHAnsi"/>
          <w:b/>
          <w:lang w:val="da-DK"/>
        </w:rPr>
      </w:pPr>
      <w:r w:rsidRPr="001C7278">
        <w:rPr>
          <w:rFonts w:cstheme="minorHAnsi"/>
          <w:b/>
          <w:lang w:val="da-DK"/>
        </w:rPr>
        <w:t>Sted og dato:</w:t>
      </w:r>
    </w:p>
    <w:p w14:paraId="75974CCB" w14:textId="77777777" w:rsidR="009D0CA5" w:rsidRPr="001C7278" w:rsidRDefault="009D0CA5" w:rsidP="009D0CA5">
      <w:pPr>
        <w:pStyle w:val="Normalmedluftover"/>
        <w:rPr>
          <w:rFonts w:asciiTheme="minorHAnsi" w:hAnsiTheme="minorHAnsi" w:cstheme="minorHAnsi"/>
        </w:rPr>
      </w:pPr>
      <w:r w:rsidRPr="001C7278">
        <w:rPr>
          <w:rFonts w:asciiTheme="minorHAnsi" w:hAnsiTheme="minorHAnsi" w:cstheme="minorHAnsi"/>
        </w:rPr>
        <w:t>[</w:t>
      </w:r>
      <w:r w:rsidRPr="001C7278">
        <w:rPr>
          <w:rFonts w:asciiTheme="minorHAnsi" w:hAnsiTheme="minorHAnsi" w:cstheme="minorHAnsi"/>
          <w:lang w:val="da-DK"/>
        </w:rPr>
        <w:t>Skriv sted og dato her</w:t>
      </w:r>
      <w:r w:rsidRPr="001C7278">
        <w:rPr>
          <w:rFonts w:asciiTheme="minorHAnsi" w:hAnsiTheme="minorHAnsi" w:cstheme="minorHAnsi"/>
        </w:rPr>
        <w:t>]</w:t>
      </w:r>
    </w:p>
    <w:p w14:paraId="486A0986" w14:textId="77777777" w:rsidR="009D0CA5" w:rsidRPr="001C7278" w:rsidRDefault="009D0CA5" w:rsidP="009D0CA5">
      <w:pPr>
        <w:rPr>
          <w:rFonts w:cstheme="minorHAnsi"/>
        </w:rPr>
      </w:pPr>
      <w:r w:rsidRPr="001C7278">
        <w:rPr>
          <w:rFonts w:cstheme="minorHAnsi"/>
        </w:rPr>
        <w:t>______________________________</w:t>
      </w:r>
    </w:p>
    <w:p w14:paraId="26FC243C" w14:textId="77777777" w:rsidR="009D0CA5" w:rsidRPr="001C7278" w:rsidRDefault="009D0CA5" w:rsidP="009D0CA5">
      <w:pPr>
        <w:rPr>
          <w:rFonts w:cstheme="minorHAnsi"/>
        </w:rPr>
      </w:pPr>
    </w:p>
    <w:p w14:paraId="3206E15F" w14:textId="77777777" w:rsidR="009D0CA5" w:rsidRPr="001C7278" w:rsidRDefault="009D0CA5" w:rsidP="009D0CA5">
      <w:pPr>
        <w:rPr>
          <w:rFonts w:cstheme="minorHAnsi"/>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109"/>
        <w:gridCol w:w="4110"/>
      </w:tblGrid>
      <w:tr w:rsidR="009D0CA5" w:rsidRPr="001C7278" w14:paraId="4FE94201" w14:textId="77777777" w:rsidTr="009D0CA5">
        <w:tc>
          <w:tcPr>
            <w:tcW w:w="4109" w:type="dxa"/>
            <w:hideMark/>
          </w:tcPr>
          <w:p w14:paraId="4D00CF9B"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[Kundens navn]</w:t>
            </w:r>
          </w:p>
        </w:tc>
        <w:tc>
          <w:tcPr>
            <w:tcW w:w="4110" w:type="dxa"/>
            <w:hideMark/>
          </w:tcPr>
          <w:p w14:paraId="33293BD6"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[Konsulentens navn]</w:t>
            </w:r>
          </w:p>
        </w:tc>
      </w:tr>
      <w:tr w:rsidR="009D0CA5" w:rsidRPr="001C7278" w14:paraId="667307D9" w14:textId="77777777" w:rsidTr="009D0CA5">
        <w:tc>
          <w:tcPr>
            <w:tcW w:w="4109" w:type="dxa"/>
          </w:tcPr>
          <w:p w14:paraId="42960238" w14:textId="77777777" w:rsidR="009D0CA5" w:rsidRPr="001C7278" w:rsidRDefault="009D0CA5">
            <w:pPr>
              <w:pStyle w:val="TableContents"/>
              <w:rPr>
                <w:rFonts w:asciiTheme="minorHAnsi" w:hAnsiTheme="minorHAnsi" w:cstheme="minorHAnsi"/>
                <w:sz w:val="40"/>
                <w:szCs w:val="40"/>
                <w:lang w:val="en-GB"/>
              </w:rPr>
            </w:pPr>
          </w:p>
          <w:p w14:paraId="0FE000BA"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____________________________</w:t>
            </w:r>
          </w:p>
          <w:p w14:paraId="1F88A601"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Kundens underskrift</w:t>
            </w:r>
          </w:p>
        </w:tc>
        <w:tc>
          <w:tcPr>
            <w:tcW w:w="4110" w:type="dxa"/>
          </w:tcPr>
          <w:p w14:paraId="58554450" w14:textId="77777777" w:rsidR="009D0CA5" w:rsidRPr="001C7278" w:rsidRDefault="009D0CA5">
            <w:pPr>
              <w:pStyle w:val="TableContents"/>
              <w:rPr>
                <w:rFonts w:asciiTheme="minorHAnsi" w:hAnsiTheme="minorHAnsi" w:cstheme="minorHAnsi"/>
                <w:sz w:val="40"/>
                <w:szCs w:val="40"/>
                <w:lang w:val="en-GB"/>
              </w:rPr>
            </w:pPr>
          </w:p>
          <w:p w14:paraId="5A2A83A2"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______________________________</w:t>
            </w:r>
          </w:p>
          <w:p w14:paraId="2C08BE23"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Konsulentens underskrift</w:t>
            </w:r>
          </w:p>
        </w:tc>
      </w:tr>
    </w:tbl>
    <w:p w14:paraId="66010671" w14:textId="77777777" w:rsidR="009D0CA5" w:rsidRPr="001C7278" w:rsidRDefault="009D0CA5" w:rsidP="009D0CA5">
      <w:pPr>
        <w:rPr>
          <w:rFonts w:cstheme="minorHAnsi"/>
          <w:sz w:val="22"/>
          <w:szCs w:val="22"/>
          <w:lang w:eastAsia="ar-SA"/>
        </w:rPr>
      </w:pPr>
    </w:p>
    <w:p w14:paraId="50610B7F" w14:textId="77777777" w:rsidR="009D0CA5" w:rsidRPr="001C7278" w:rsidRDefault="009D0CA5" w:rsidP="009D0CA5">
      <w:pPr>
        <w:rPr>
          <w:rFonts w:cstheme="minorHAnsi"/>
        </w:rPr>
      </w:pPr>
      <w:r w:rsidRPr="001C7278">
        <w:rPr>
          <w:rFonts w:cstheme="minorHAnsi"/>
        </w:rPr>
        <w:t>Avtalen undertegnes i to eksemplarer, ett til hver part.</w:t>
      </w:r>
    </w:p>
    <w:p w14:paraId="3602D6F0" w14:textId="77777777" w:rsidR="009D0CA5" w:rsidRPr="001C7278" w:rsidRDefault="009D0CA5" w:rsidP="009D0CA5">
      <w:pPr>
        <w:rPr>
          <w:rFonts w:cstheme="minorHAnsi"/>
        </w:rPr>
      </w:pPr>
    </w:p>
    <w:p w14:paraId="25FC79D3" w14:textId="77777777" w:rsidR="009D0CA5" w:rsidRPr="001C7278" w:rsidRDefault="009D0CA5" w:rsidP="009D0CA5">
      <w:pPr>
        <w:rPr>
          <w:rFonts w:cstheme="minorHAnsi"/>
        </w:rPr>
      </w:pPr>
    </w:p>
    <w:p w14:paraId="61DA55D0" w14:textId="77777777" w:rsidR="009D0CA5" w:rsidRPr="001C7278" w:rsidRDefault="009D0CA5" w:rsidP="009D0CA5">
      <w:pPr>
        <w:rPr>
          <w:rFonts w:cstheme="minorHAnsi"/>
        </w:rPr>
      </w:pPr>
    </w:p>
    <w:p w14:paraId="101AF551" w14:textId="77777777" w:rsidR="009D0CA5" w:rsidRPr="001C7278" w:rsidRDefault="009D0CA5" w:rsidP="009D0CA5">
      <w:pPr>
        <w:rPr>
          <w:rFonts w:cstheme="minorHAnsi"/>
          <w:b/>
          <w:bCs/>
        </w:rPr>
      </w:pPr>
      <w:r w:rsidRPr="001C7278">
        <w:rPr>
          <w:rFonts w:cstheme="minorHAnsi"/>
          <w:b/>
          <w:bCs/>
        </w:rPr>
        <w:t>Henvendelser</w:t>
      </w:r>
    </w:p>
    <w:p w14:paraId="7541D55A" w14:textId="77777777" w:rsidR="009D0CA5" w:rsidRPr="001C7278" w:rsidRDefault="009D0CA5" w:rsidP="009D0CA5">
      <w:pPr>
        <w:rPr>
          <w:rFonts w:cstheme="minorHAnsi"/>
        </w:rPr>
      </w:pPr>
      <w:r w:rsidRPr="001C7278">
        <w:rPr>
          <w:rFonts w:cstheme="minorHAnsi"/>
        </w:rPr>
        <w:t>Med mindre annet fremgår av bilag 4, skal alle henvendelser vedrørende denne avtalen rettes til:</w:t>
      </w:r>
    </w:p>
    <w:p w14:paraId="79A2CEFC" w14:textId="77777777" w:rsidR="009D0CA5" w:rsidRPr="001C7278" w:rsidRDefault="009D0CA5" w:rsidP="009D0CA5">
      <w:pPr>
        <w:rPr>
          <w:rFonts w:cstheme="minorHAnsi"/>
        </w:rPr>
      </w:pPr>
    </w:p>
    <w:p w14:paraId="75EB8BF6" w14:textId="77777777" w:rsidR="009D0CA5" w:rsidRPr="001C7278" w:rsidRDefault="009D0CA5" w:rsidP="009D0CA5">
      <w:pPr>
        <w:rPr>
          <w:rFonts w:cstheme="minorHAnsi"/>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109"/>
        <w:gridCol w:w="4110"/>
      </w:tblGrid>
      <w:tr w:rsidR="009D0CA5" w:rsidRPr="001C7278" w14:paraId="7C94E0CD" w14:textId="77777777" w:rsidTr="009D0CA5">
        <w:tc>
          <w:tcPr>
            <w:tcW w:w="4109" w:type="dxa"/>
            <w:hideMark/>
          </w:tcPr>
          <w:p w14:paraId="6865444A" w14:textId="77777777" w:rsidR="009D0CA5" w:rsidRPr="001C7278" w:rsidRDefault="009D0CA5">
            <w:pPr>
              <w:pStyle w:val="TableContents"/>
              <w:rPr>
                <w:rFonts w:asciiTheme="minorHAnsi" w:hAnsiTheme="minorHAnsi" w:cstheme="minorHAnsi"/>
                <w:b/>
                <w:lang w:val="en-GB"/>
              </w:rPr>
            </w:pPr>
            <w:r w:rsidRPr="001C7278">
              <w:rPr>
                <w:rFonts w:asciiTheme="minorHAnsi" w:hAnsiTheme="minorHAnsi" w:cstheme="minorHAnsi"/>
                <w:b/>
                <w:lang w:val="en-GB"/>
              </w:rPr>
              <w:t>Hos Kunden</w:t>
            </w:r>
          </w:p>
        </w:tc>
        <w:tc>
          <w:tcPr>
            <w:tcW w:w="4110" w:type="dxa"/>
            <w:hideMark/>
          </w:tcPr>
          <w:p w14:paraId="0FF9C8B1" w14:textId="77777777" w:rsidR="009D0CA5" w:rsidRPr="001C7278" w:rsidRDefault="009D0CA5">
            <w:pPr>
              <w:pStyle w:val="TableContents"/>
              <w:rPr>
                <w:rFonts w:asciiTheme="minorHAnsi" w:hAnsiTheme="minorHAnsi" w:cstheme="minorHAnsi"/>
                <w:b/>
                <w:lang w:val="en-GB"/>
              </w:rPr>
            </w:pPr>
            <w:r w:rsidRPr="001C7278">
              <w:rPr>
                <w:rFonts w:asciiTheme="minorHAnsi" w:hAnsiTheme="minorHAnsi" w:cstheme="minorHAnsi"/>
                <w:b/>
                <w:lang w:val="en-GB"/>
              </w:rPr>
              <w:t>Hos Konsulenten</w:t>
            </w:r>
          </w:p>
        </w:tc>
      </w:tr>
      <w:tr w:rsidR="009D0CA5" w:rsidRPr="001C7278" w14:paraId="55A0E9CC" w14:textId="77777777" w:rsidTr="009D0CA5">
        <w:tc>
          <w:tcPr>
            <w:tcW w:w="4109" w:type="dxa"/>
            <w:hideMark/>
          </w:tcPr>
          <w:p w14:paraId="768102A5"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Navn: </w:t>
            </w:r>
          </w:p>
        </w:tc>
        <w:tc>
          <w:tcPr>
            <w:tcW w:w="4110" w:type="dxa"/>
            <w:hideMark/>
          </w:tcPr>
          <w:p w14:paraId="4E4F5C9E"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Navn: </w:t>
            </w:r>
          </w:p>
        </w:tc>
      </w:tr>
      <w:tr w:rsidR="009D0CA5" w:rsidRPr="001C7278" w14:paraId="78112A3D" w14:textId="77777777" w:rsidTr="009D0CA5">
        <w:tc>
          <w:tcPr>
            <w:tcW w:w="4109" w:type="dxa"/>
            <w:hideMark/>
          </w:tcPr>
          <w:p w14:paraId="19360D21" w14:textId="77777777" w:rsidR="009D0CA5" w:rsidRPr="001C7278" w:rsidRDefault="009D0CA5">
            <w:pPr>
              <w:pStyle w:val="TableContents"/>
              <w:tabs>
                <w:tab w:val="left" w:pos="938"/>
              </w:tabs>
              <w:rPr>
                <w:rFonts w:asciiTheme="minorHAnsi" w:hAnsiTheme="minorHAnsi" w:cstheme="minorHAnsi"/>
                <w:lang w:val="en-GB"/>
              </w:rPr>
            </w:pPr>
            <w:r w:rsidRPr="001C7278">
              <w:rPr>
                <w:rFonts w:asciiTheme="minorHAnsi" w:hAnsiTheme="minorHAnsi" w:cstheme="minorHAnsi"/>
                <w:lang w:val="en-GB"/>
              </w:rPr>
              <w:t xml:space="preserve">Stilling: </w:t>
            </w:r>
          </w:p>
        </w:tc>
        <w:tc>
          <w:tcPr>
            <w:tcW w:w="4110" w:type="dxa"/>
            <w:hideMark/>
          </w:tcPr>
          <w:p w14:paraId="49A2728B"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Stilling: </w:t>
            </w:r>
          </w:p>
        </w:tc>
      </w:tr>
      <w:tr w:rsidR="009D0CA5" w:rsidRPr="001C7278" w14:paraId="34A9A59D" w14:textId="77777777" w:rsidTr="009D0CA5">
        <w:tc>
          <w:tcPr>
            <w:tcW w:w="4109" w:type="dxa"/>
            <w:hideMark/>
          </w:tcPr>
          <w:p w14:paraId="458E6E01" w14:textId="77777777" w:rsidR="009D0CA5" w:rsidRPr="001C7278" w:rsidRDefault="009D0CA5">
            <w:pPr>
              <w:pStyle w:val="TableContents"/>
              <w:tabs>
                <w:tab w:val="left" w:pos="796"/>
                <w:tab w:val="left" w:pos="938"/>
              </w:tabs>
              <w:rPr>
                <w:rFonts w:asciiTheme="minorHAnsi" w:hAnsiTheme="minorHAnsi" w:cstheme="minorHAnsi"/>
                <w:lang w:val="en-GB"/>
              </w:rPr>
            </w:pPr>
            <w:r w:rsidRPr="001C7278">
              <w:rPr>
                <w:rFonts w:asciiTheme="minorHAnsi" w:hAnsiTheme="minorHAnsi" w:cstheme="minorHAnsi"/>
                <w:lang w:val="en-GB"/>
              </w:rPr>
              <w:t xml:space="preserve">Telefon: </w:t>
            </w:r>
          </w:p>
        </w:tc>
        <w:tc>
          <w:tcPr>
            <w:tcW w:w="4110" w:type="dxa"/>
            <w:hideMark/>
          </w:tcPr>
          <w:p w14:paraId="041F0258"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Telefon: </w:t>
            </w:r>
          </w:p>
        </w:tc>
      </w:tr>
      <w:tr w:rsidR="009D0CA5" w:rsidRPr="001C7278" w14:paraId="64F28513" w14:textId="77777777" w:rsidTr="009D0CA5">
        <w:tc>
          <w:tcPr>
            <w:tcW w:w="4109" w:type="dxa"/>
            <w:hideMark/>
          </w:tcPr>
          <w:p w14:paraId="6B4341FD" w14:textId="77777777" w:rsidR="009D0CA5" w:rsidRPr="001C7278" w:rsidRDefault="009D0CA5">
            <w:pPr>
              <w:pStyle w:val="TableContents"/>
              <w:tabs>
                <w:tab w:val="left" w:pos="938"/>
              </w:tabs>
              <w:rPr>
                <w:rFonts w:asciiTheme="minorHAnsi" w:hAnsiTheme="minorHAnsi" w:cstheme="minorHAnsi"/>
                <w:lang w:val="en-GB"/>
              </w:rPr>
            </w:pPr>
            <w:r w:rsidRPr="001C7278">
              <w:rPr>
                <w:rFonts w:asciiTheme="minorHAnsi" w:hAnsiTheme="minorHAnsi" w:cstheme="minorHAnsi"/>
                <w:lang w:val="en-GB"/>
              </w:rPr>
              <w:t xml:space="preserve">E-post: </w:t>
            </w:r>
          </w:p>
        </w:tc>
        <w:tc>
          <w:tcPr>
            <w:tcW w:w="4110" w:type="dxa"/>
            <w:hideMark/>
          </w:tcPr>
          <w:p w14:paraId="0E476B78" w14:textId="77777777" w:rsidR="009D0CA5" w:rsidRPr="001C7278" w:rsidRDefault="009D0CA5">
            <w:pPr>
              <w:pStyle w:val="TableContents"/>
              <w:rPr>
                <w:rFonts w:asciiTheme="minorHAnsi" w:hAnsiTheme="minorHAnsi" w:cstheme="minorHAnsi"/>
                <w:lang w:val="en-GB"/>
              </w:rPr>
            </w:pPr>
            <w:r w:rsidRPr="001C7278">
              <w:rPr>
                <w:rFonts w:asciiTheme="minorHAnsi" w:hAnsiTheme="minorHAnsi" w:cstheme="minorHAnsi"/>
                <w:lang w:val="en-GB"/>
              </w:rPr>
              <w:t xml:space="preserve">E-post: </w:t>
            </w:r>
          </w:p>
        </w:tc>
      </w:tr>
    </w:tbl>
    <w:p w14:paraId="46E829BB" w14:textId="77777777" w:rsidR="009D0CA5" w:rsidRPr="001C7278" w:rsidRDefault="009D0CA5" w:rsidP="009D0CA5">
      <w:pPr>
        <w:rPr>
          <w:rFonts w:cstheme="minorHAnsi"/>
          <w:sz w:val="22"/>
          <w:szCs w:val="22"/>
          <w:lang w:eastAsia="ar-SA"/>
        </w:rPr>
      </w:pPr>
    </w:p>
    <w:p w14:paraId="5395C020" w14:textId="77777777" w:rsidR="009D0CA5" w:rsidRPr="001C7278" w:rsidRDefault="009D0CA5" w:rsidP="009D0CA5">
      <w:pPr>
        <w:rPr>
          <w:rFonts w:cstheme="minorHAnsi"/>
        </w:rPr>
        <w:sectPr w:rsidR="009D0CA5" w:rsidRPr="001C7278" w:rsidSect="007D072E">
          <w:footerReference w:type="default" r:id="rId12"/>
          <w:pgSz w:w="11907" w:h="16840"/>
          <w:pgMar w:top="1418" w:right="1418" w:bottom="1418" w:left="2268" w:header="709" w:footer="743" w:gutter="0"/>
          <w:paperSrc w:first="7" w:other="7"/>
          <w:pgNumType w:start="1"/>
          <w:cols w:space="708"/>
          <w:titlePg/>
          <w:docGrid w:linePitch="326"/>
        </w:sectPr>
      </w:pPr>
    </w:p>
    <w:p w14:paraId="32F8799F" w14:textId="77777777" w:rsidR="009D0CA5" w:rsidRPr="001C7278" w:rsidRDefault="009D0CA5" w:rsidP="009D0CA5">
      <w:pPr>
        <w:pStyle w:val="Tittelside2"/>
        <w:rPr>
          <w:rFonts w:asciiTheme="minorHAnsi" w:hAnsiTheme="minorHAnsi" w:cstheme="minorHAnsi"/>
        </w:rPr>
      </w:pPr>
      <w:r w:rsidRPr="001C7278">
        <w:rPr>
          <w:rFonts w:asciiTheme="minorHAnsi" w:hAnsiTheme="minorHAnsi" w:cstheme="minorHAnsi"/>
        </w:rPr>
        <w:lastRenderedPageBreak/>
        <w:t>Innhold</w:t>
      </w:r>
    </w:p>
    <w:p w14:paraId="5284D6AA" w14:textId="101AC285" w:rsidR="0067721D" w:rsidRDefault="009D0CA5">
      <w:pPr>
        <w:pStyle w:val="INNH1"/>
        <w:rPr>
          <w:rFonts w:asciiTheme="minorHAnsi" w:eastAsiaTheme="minorEastAsia" w:hAnsiTheme="minorHAnsi" w:cstheme="minorBidi"/>
          <w:b w:val="0"/>
          <w:bCs w:val="0"/>
          <w:caps w:val="0"/>
          <w:sz w:val="22"/>
          <w:szCs w:val="22"/>
        </w:rPr>
      </w:pPr>
      <w:r w:rsidRPr="001C7278">
        <w:rPr>
          <w:rFonts w:asciiTheme="minorHAnsi" w:hAnsiTheme="minorHAnsi" w:cstheme="minorHAnsi"/>
        </w:rPr>
        <w:fldChar w:fldCharType="begin"/>
      </w:r>
      <w:r w:rsidRPr="001C7278">
        <w:rPr>
          <w:rFonts w:asciiTheme="minorHAnsi" w:hAnsiTheme="minorHAnsi" w:cstheme="minorHAnsi"/>
        </w:rPr>
        <w:instrText xml:space="preserve"> TOC \o "3-3" \h \z \t "Overskrift 1;1;Overskrift 2;2" </w:instrText>
      </w:r>
      <w:r w:rsidRPr="001C7278">
        <w:rPr>
          <w:rFonts w:asciiTheme="minorHAnsi" w:hAnsiTheme="minorHAnsi" w:cstheme="minorHAnsi"/>
        </w:rPr>
        <w:fldChar w:fldCharType="separate"/>
      </w:r>
      <w:hyperlink w:anchor="_Toc8205844" w:history="1">
        <w:r w:rsidR="0067721D" w:rsidRPr="00700151">
          <w:rPr>
            <w:rStyle w:val="Hyperkobling"/>
            <w:rFonts w:cstheme="minorHAnsi"/>
          </w:rPr>
          <w:t>1.</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Alminnelige bestemmelser</w:t>
        </w:r>
        <w:r w:rsidR="0067721D">
          <w:rPr>
            <w:webHidden/>
          </w:rPr>
          <w:tab/>
        </w:r>
        <w:r w:rsidR="0067721D">
          <w:rPr>
            <w:webHidden/>
          </w:rPr>
          <w:fldChar w:fldCharType="begin"/>
        </w:r>
        <w:r w:rsidR="0067721D">
          <w:rPr>
            <w:webHidden/>
          </w:rPr>
          <w:instrText xml:space="preserve"> PAGEREF _Toc8205844 \h </w:instrText>
        </w:r>
        <w:r w:rsidR="0067721D">
          <w:rPr>
            <w:webHidden/>
          </w:rPr>
        </w:r>
        <w:r w:rsidR="0067721D">
          <w:rPr>
            <w:webHidden/>
          </w:rPr>
          <w:fldChar w:fldCharType="separate"/>
        </w:r>
        <w:r w:rsidR="006B4FC1">
          <w:rPr>
            <w:webHidden/>
          </w:rPr>
          <w:t>5</w:t>
        </w:r>
        <w:r w:rsidR="0067721D">
          <w:rPr>
            <w:webHidden/>
          </w:rPr>
          <w:fldChar w:fldCharType="end"/>
        </w:r>
      </w:hyperlink>
    </w:p>
    <w:p w14:paraId="4D2C1B90" w14:textId="2133798B" w:rsidR="0067721D" w:rsidRDefault="006B4FC1">
      <w:pPr>
        <w:pStyle w:val="INNH2"/>
        <w:rPr>
          <w:rFonts w:asciiTheme="minorHAnsi" w:eastAsiaTheme="minorEastAsia" w:hAnsiTheme="minorHAnsi" w:cstheme="minorBidi"/>
          <w:smallCaps w:val="0"/>
          <w:sz w:val="22"/>
          <w:szCs w:val="22"/>
        </w:rPr>
      </w:pPr>
      <w:hyperlink w:anchor="_Toc8205845" w:history="1">
        <w:r w:rsidR="0067721D" w:rsidRPr="00700151">
          <w:rPr>
            <w:rStyle w:val="Hyperkobling"/>
            <w:rFonts w:cstheme="minorHAnsi"/>
          </w:rPr>
          <w:t>1.1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Avtalens omfang</w:t>
        </w:r>
        <w:r w:rsidR="0067721D">
          <w:rPr>
            <w:webHidden/>
          </w:rPr>
          <w:tab/>
        </w:r>
        <w:r w:rsidR="0067721D">
          <w:rPr>
            <w:webHidden/>
          </w:rPr>
          <w:fldChar w:fldCharType="begin"/>
        </w:r>
        <w:r w:rsidR="0067721D">
          <w:rPr>
            <w:webHidden/>
          </w:rPr>
          <w:instrText xml:space="preserve"> PAGEREF _Toc8205845 \h </w:instrText>
        </w:r>
        <w:r w:rsidR="0067721D">
          <w:rPr>
            <w:webHidden/>
          </w:rPr>
        </w:r>
        <w:r w:rsidR="0067721D">
          <w:rPr>
            <w:webHidden/>
          </w:rPr>
          <w:fldChar w:fldCharType="separate"/>
        </w:r>
        <w:r>
          <w:rPr>
            <w:webHidden/>
          </w:rPr>
          <w:t>5</w:t>
        </w:r>
        <w:r w:rsidR="0067721D">
          <w:rPr>
            <w:webHidden/>
          </w:rPr>
          <w:fldChar w:fldCharType="end"/>
        </w:r>
      </w:hyperlink>
    </w:p>
    <w:p w14:paraId="302A3B0E" w14:textId="77B30816" w:rsidR="0067721D" w:rsidRDefault="006B4FC1">
      <w:pPr>
        <w:pStyle w:val="INNH2"/>
        <w:rPr>
          <w:rFonts w:asciiTheme="minorHAnsi" w:eastAsiaTheme="minorEastAsia" w:hAnsiTheme="minorHAnsi" w:cstheme="minorBidi"/>
          <w:smallCaps w:val="0"/>
          <w:sz w:val="22"/>
          <w:szCs w:val="22"/>
        </w:rPr>
      </w:pPr>
      <w:hyperlink w:anchor="_Toc8205846" w:history="1">
        <w:r w:rsidR="0067721D" w:rsidRPr="00700151">
          <w:rPr>
            <w:rStyle w:val="Hyperkobling"/>
            <w:rFonts w:cstheme="minorHAnsi"/>
          </w:rPr>
          <w:t>1.2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Bilag til avtalen</w:t>
        </w:r>
        <w:r w:rsidR="0067721D">
          <w:rPr>
            <w:webHidden/>
          </w:rPr>
          <w:tab/>
        </w:r>
        <w:r w:rsidR="0067721D">
          <w:rPr>
            <w:webHidden/>
          </w:rPr>
          <w:fldChar w:fldCharType="begin"/>
        </w:r>
        <w:r w:rsidR="0067721D">
          <w:rPr>
            <w:webHidden/>
          </w:rPr>
          <w:instrText xml:space="preserve"> PAGEREF _Toc8205846 \h </w:instrText>
        </w:r>
        <w:r w:rsidR="0067721D">
          <w:rPr>
            <w:webHidden/>
          </w:rPr>
        </w:r>
        <w:r w:rsidR="0067721D">
          <w:rPr>
            <w:webHidden/>
          </w:rPr>
          <w:fldChar w:fldCharType="separate"/>
        </w:r>
        <w:r>
          <w:rPr>
            <w:webHidden/>
          </w:rPr>
          <w:t>5</w:t>
        </w:r>
        <w:r w:rsidR="0067721D">
          <w:rPr>
            <w:webHidden/>
          </w:rPr>
          <w:fldChar w:fldCharType="end"/>
        </w:r>
      </w:hyperlink>
    </w:p>
    <w:p w14:paraId="5F285676" w14:textId="4CEACC43" w:rsidR="0067721D" w:rsidRDefault="006B4FC1">
      <w:pPr>
        <w:pStyle w:val="INNH2"/>
        <w:rPr>
          <w:rFonts w:asciiTheme="minorHAnsi" w:eastAsiaTheme="minorEastAsia" w:hAnsiTheme="minorHAnsi" w:cstheme="minorBidi"/>
          <w:smallCaps w:val="0"/>
          <w:sz w:val="22"/>
          <w:szCs w:val="22"/>
        </w:rPr>
      </w:pPr>
      <w:hyperlink w:anchor="_Toc8205847" w:history="1">
        <w:r w:rsidR="0067721D" w:rsidRPr="00700151">
          <w:rPr>
            <w:rStyle w:val="Hyperkobling"/>
            <w:rFonts w:cstheme="minorHAnsi"/>
          </w:rPr>
          <w:t>1.3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Tolkning – rangordning</w:t>
        </w:r>
        <w:r w:rsidR="0067721D">
          <w:rPr>
            <w:webHidden/>
          </w:rPr>
          <w:tab/>
        </w:r>
        <w:r w:rsidR="0067721D">
          <w:rPr>
            <w:webHidden/>
          </w:rPr>
          <w:fldChar w:fldCharType="begin"/>
        </w:r>
        <w:r w:rsidR="0067721D">
          <w:rPr>
            <w:webHidden/>
          </w:rPr>
          <w:instrText xml:space="preserve"> PAGEREF _Toc8205847 \h </w:instrText>
        </w:r>
        <w:r w:rsidR="0067721D">
          <w:rPr>
            <w:webHidden/>
          </w:rPr>
        </w:r>
        <w:r w:rsidR="0067721D">
          <w:rPr>
            <w:webHidden/>
          </w:rPr>
          <w:fldChar w:fldCharType="separate"/>
        </w:r>
        <w:r>
          <w:rPr>
            <w:webHidden/>
          </w:rPr>
          <w:t>5</w:t>
        </w:r>
        <w:r w:rsidR="0067721D">
          <w:rPr>
            <w:webHidden/>
          </w:rPr>
          <w:fldChar w:fldCharType="end"/>
        </w:r>
      </w:hyperlink>
    </w:p>
    <w:p w14:paraId="2989C68F" w14:textId="300CA98F" w:rsidR="0067721D" w:rsidRDefault="006B4FC1">
      <w:pPr>
        <w:pStyle w:val="INNH2"/>
        <w:rPr>
          <w:rFonts w:asciiTheme="minorHAnsi" w:eastAsiaTheme="minorEastAsia" w:hAnsiTheme="minorHAnsi" w:cstheme="minorBidi"/>
          <w:smallCaps w:val="0"/>
          <w:sz w:val="22"/>
          <w:szCs w:val="22"/>
        </w:rPr>
      </w:pPr>
      <w:hyperlink w:anchor="_Toc8205848" w:history="1">
        <w:r w:rsidR="0067721D" w:rsidRPr="00700151">
          <w:rPr>
            <w:rStyle w:val="Hyperkobling"/>
            <w:rFonts w:cstheme="minorHAnsi"/>
          </w:rPr>
          <w:t>1.4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Fremdriftsplan og leveringsdag</w:t>
        </w:r>
        <w:r w:rsidR="0067721D">
          <w:rPr>
            <w:webHidden/>
          </w:rPr>
          <w:tab/>
        </w:r>
        <w:r w:rsidR="0067721D">
          <w:rPr>
            <w:webHidden/>
          </w:rPr>
          <w:fldChar w:fldCharType="begin"/>
        </w:r>
        <w:r w:rsidR="0067721D">
          <w:rPr>
            <w:webHidden/>
          </w:rPr>
          <w:instrText xml:space="preserve"> PAGEREF _Toc8205848 \h </w:instrText>
        </w:r>
        <w:r w:rsidR="0067721D">
          <w:rPr>
            <w:webHidden/>
          </w:rPr>
        </w:r>
        <w:r w:rsidR="0067721D">
          <w:rPr>
            <w:webHidden/>
          </w:rPr>
          <w:fldChar w:fldCharType="separate"/>
        </w:r>
        <w:r>
          <w:rPr>
            <w:webHidden/>
          </w:rPr>
          <w:t>6</w:t>
        </w:r>
        <w:r w:rsidR="0067721D">
          <w:rPr>
            <w:webHidden/>
          </w:rPr>
          <w:fldChar w:fldCharType="end"/>
        </w:r>
      </w:hyperlink>
    </w:p>
    <w:p w14:paraId="25931FB0" w14:textId="68AEB879" w:rsidR="0067721D" w:rsidRDefault="006B4FC1">
      <w:pPr>
        <w:pStyle w:val="INNH2"/>
        <w:rPr>
          <w:rFonts w:asciiTheme="minorHAnsi" w:eastAsiaTheme="minorEastAsia" w:hAnsiTheme="minorHAnsi" w:cstheme="minorBidi"/>
          <w:smallCaps w:val="0"/>
          <w:sz w:val="22"/>
          <w:szCs w:val="22"/>
        </w:rPr>
      </w:pPr>
      <w:hyperlink w:anchor="_Toc8205849" w:history="1">
        <w:r w:rsidR="0067721D" w:rsidRPr="00700151">
          <w:rPr>
            <w:rStyle w:val="Hyperkobling"/>
            <w:rFonts w:cstheme="minorHAnsi"/>
          </w:rPr>
          <w:t>1.5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Partenes representanter</w:t>
        </w:r>
        <w:r w:rsidR="0067721D">
          <w:rPr>
            <w:webHidden/>
          </w:rPr>
          <w:tab/>
        </w:r>
        <w:r w:rsidR="0067721D">
          <w:rPr>
            <w:webHidden/>
          </w:rPr>
          <w:fldChar w:fldCharType="begin"/>
        </w:r>
        <w:r w:rsidR="0067721D">
          <w:rPr>
            <w:webHidden/>
          </w:rPr>
          <w:instrText xml:space="preserve"> PAGEREF _Toc8205849 \h </w:instrText>
        </w:r>
        <w:r w:rsidR="0067721D">
          <w:rPr>
            <w:webHidden/>
          </w:rPr>
        </w:r>
        <w:r w:rsidR="0067721D">
          <w:rPr>
            <w:webHidden/>
          </w:rPr>
          <w:fldChar w:fldCharType="separate"/>
        </w:r>
        <w:r>
          <w:rPr>
            <w:webHidden/>
          </w:rPr>
          <w:t>6</w:t>
        </w:r>
        <w:r w:rsidR="0067721D">
          <w:rPr>
            <w:webHidden/>
          </w:rPr>
          <w:fldChar w:fldCharType="end"/>
        </w:r>
      </w:hyperlink>
    </w:p>
    <w:p w14:paraId="18335E35" w14:textId="6AAD8592" w:rsidR="0067721D" w:rsidRDefault="006B4FC1">
      <w:pPr>
        <w:pStyle w:val="INNH2"/>
        <w:rPr>
          <w:rFonts w:asciiTheme="minorHAnsi" w:eastAsiaTheme="minorEastAsia" w:hAnsiTheme="minorHAnsi" w:cstheme="minorBidi"/>
          <w:smallCaps w:val="0"/>
          <w:sz w:val="22"/>
          <w:szCs w:val="22"/>
        </w:rPr>
      </w:pPr>
      <w:hyperlink w:anchor="_Toc8205850" w:history="1">
        <w:r w:rsidR="0067721D" w:rsidRPr="00700151">
          <w:rPr>
            <w:rStyle w:val="Hyperkobling"/>
            <w:rFonts w:cstheme="minorHAnsi"/>
          </w:rPr>
          <w:t>1.6</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Nøkkelpersonell</w:t>
        </w:r>
        <w:r w:rsidR="0067721D">
          <w:rPr>
            <w:webHidden/>
          </w:rPr>
          <w:tab/>
        </w:r>
        <w:r w:rsidR="0067721D">
          <w:rPr>
            <w:webHidden/>
          </w:rPr>
          <w:fldChar w:fldCharType="begin"/>
        </w:r>
        <w:r w:rsidR="0067721D">
          <w:rPr>
            <w:webHidden/>
          </w:rPr>
          <w:instrText xml:space="preserve"> PAGEREF _Toc8205850 \h </w:instrText>
        </w:r>
        <w:r w:rsidR="0067721D">
          <w:rPr>
            <w:webHidden/>
          </w:rPr>
        </w:r>
        <w:r w:rsidR="0067721D">
          <w:rPr>
            <w:webHidden/>
          </w:rPr>
          <w:fldChar w:fldCharType="separate"/>
        </w:r>
        <w:r>
          <w:rPr>
            <w:webHidden/>
          </w:rPr>
          <w:t>6</w:t>
        </w:r>
        <w:r w:rsidR="0067721D">
          <w:rPr>
            <w:webHidden/>
          </w:rPr>
          <w:fldChar w:fldCharType="end"/>
        </w:r>
      </w:hyperlink>
    </w:p>
    <w:p w14:paraId="05B1E4BC" w14:textId="20FF5489" w:rsidR="0067721D" w:rsidRDefault="006B4FC1">
      <w:pPr>
        <w:pStyle w:val="INNH1"/>
        <w:rPr>
          <w:rFonts w:asciiTheme="minorHAnsi" w:eastAsiaTheme="minorEastAsia" w:hAnsiTheme="minorHAnsi" w:cstheme="minorBidi"/>
          <w:b w:val="0"/>
          <w:bCs w:val="0"/>
          <w:caps w:val="0"/>
          <w:sz w:val="22"/>
          <w:szCs w:val="22"/>
        </w:rPr>
      </w:pPr>
      <w:hyperlink w:anchor="_Toc8205851" w:history="1">
        <w:r w:rsidR="0067721D" w:rsidRPr="00700151">
          <w:rPr>
            <w:rStyle w:val="Hyperkobling"/>
            <w:rFonts w:cstheme="minorHAnsi"/>
          </w:rPr>
          <w:t>2.</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Endring, stansing og avbestilling</w:t>
        </w:r>
        <w:r w:rsidR="0067721D">
          <w:rPr>
            <w:webHidden/>
          </w:rPr>
          <w:tab/>
        </w:r>
        <w:r w:rsidR="0067721D">
          <w:rPr>
            <w:webHidden/>
          </w:rPr>
          <w:fldChar w:fldCharType="begin"/>
        </w:r>
        <w:r w:rsidR="0067721D">
          <w:rPr>
            <w:webHidden/>
          </w:rPr>
          <w:instrText xml:space="preserve"> PAGEREF _Toc8205851 \h </w:instrText>
        </w:r>
        <w:r w:rsidR="0067721D">
          <w:rPr>
            <w:webHidden/>
          </w:rPr>
        </w:r>
        <w:r w:rsidR="0067721D">
          <w:rPr>
            <w:webHidden/>
          </w:rPr>
          <w:fldChar w:fldCharType="separate"/>
        </w:r>
        <w:r>
          <w:rPr>
            <w:webHidden/>
          </w:rPr>
          <w:t>6</w:t>
        </w:r>
        <w:r w:rsidR="0067721D">
          <w:rPr>
            <w:webHidden/>
          </w:rPr>
          <w:fldChar w:fldCharType="end"/>
        </w:r>
      </w:hyperlink>
    </w:p>
    <w:p w14:paraId="14A0ACBB" w14:textId="5DF3E2E9" w:rsidR="0067721D" w:rsidRDefault="006B4FC1">
      <w:pPr>
        <w:pStyle w:val="INNH2"/>
        <w:rPr>
          <w:rFonts w:asciiTheme="minorHAnsi" w:eastAsiaTheme="minorEastAsia" w:hAnsiTheme="minorHAnsi" w:cstheme="minorBidi"/>
          <w:smallCaps w:val="0"/>
          <w:sz w:val="22"/>
          <w:szCs w:val="22"/>
        </w:rPr>
      </w:pPr>
      <w:hyperlink w:anchor="_Toc8205852" w:history="1">
        <w:r w:rsidR="0067721D" w:rsidRPr="00700151">
          <w:rPr>
            <w:rStyle w:val="Hyperkobling"/>
            <w:rFonts w:cstheme="minorHAnsi"/>
            <w:caps/>
          </w:rPr>
          <w:t>2.1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Endring av ytelsen etter avtaleinngåelsen</w:t>
        </w:r>
        <w:r w:rsidR="0067721D">
          <w:rPr>
            <w:webHidden/>
          </w:rPr>
          <w:tab/>
        </w:r>
        <w:r w:rsidR="0067721D">
          <w:rPr>
            <w:webHidden/>
          </w:rPr>
          <w:fldChar w:fldCharType="begin"/>
        </w:r>
        <w:r w:rsidR="0067721D">
          <w:rPr>
            <w:webHidden/>
          </w:rPr>
          <w:instrText xml:space="preserve"> PAGEREF _Toc8205852 \h </w:instrText>
        </w:r>
        <w:r w:rsidR="0067721D">
          <w:rPr>
            <w:webHidden/>
          </w:rPr>
        </w:r>
        <w:r w:rsidR="0067721D">
          <w:rPr>
            <w:webHidden/>
          </w:rPr>
          <w:fldChar w:fldCharType="separate"/>
        </w:r>
        <w:r>
          <w:rPr>
            <w:webHidden/>
          </w:rPr>
          <w:t>6</w:t>
        </w:r>
        <w:r w:rsidR="0067721D">
          <w:rPr>
            <w:webHidden/>
          </w:rPr>
          <w:fldChar w:fldCharType="end"/>
        </w:r>
      </w:hyperlink>
    </w:p>
    <w:p w14:paraId="730F50C1" w14:textId="2BAC5CBC" w:rsidR="0067721D" w:rsidRDefault="006B4FC1">
      <w:pPr>
        <w:pStyle w:val="INNH2"/>
        <w:rPr>
          <w:rFonts w:asciiTheme="minorHAnsi" w:eastAsiaTheme="minorEastAsia" w:hAnsiTheme="minorHAnsi" w:cstheme="minorBidi"/>
          <w:smallCaps w:val="0"/>
          <w:sz w:val="22"/>
          <w:szCs w:val="22"/>
        </w:rPr>
      </w:pPr>
      <w:hyperlink w:anchor="_Toc8205853" w:history="1">
        <w:r w:rsidR="0067721D" w:rsidRPr="00700151">
          <w:rPr>
            <w:rStyle w:val="Hyperkobling"/>
            <w:rFonts w:cstheme="minorHAnsi"/>
          </w:rPr>
          <w:t>2.2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Midlertidig stansing av oppdraget</w:t>
        </w:r>
        <w:r w:rsidR="0067721D">
          <w:rPr>
            <w:webHidden/>
          </w:rPr>
          <w:tab/>
        </w:r>
        <w:r w:rsidR="0067721D">
          <w:rPr>
            <w:webHidden/>
          </w:rPr>
          <w:fldChar w:fldCharType="begin"/>
        </w:r>
        <w:r w:rsidR="0067721D">
          <w:rPr>
            <w:webHidden/>
          </w:rPr>
          <w:instrText xml:space="preserve"> PAGEREF _Toc8205853 \h </w:instrText>
        </w:r>
        <w:r w:rsidR="0067721D">
          <w:rPr>
            <w:webHidden/>
          </w:rPr>
        </w:r>
        <w:r w:rsidR="0067721D">
          <w:rPr>
            <w:webHidden/>
          </w:rPr>
          <w:fldChar w:fldCharType="separate"/>
        </w:r>
        <w:r>
          <w:rPr>
            <w:webHidden/>
          </w:rPr>
          <w:t>7</w:t>
        </w:r>
        <w:r w:rsidR="0067721D">
          <w:rPr>
            <w:webHidden/>
          </w:rPr>
          <w:fldChar w:fldCharType="end"/>
        </w:r>
      </w:hyperlink>
    </w:p>
    <w:p w14:paraId="2D99FF9D" w14:textId="6A3850B8" w:rsidR="0067721D" w:rsidRDefault="006B4FC1">
      <w:pPr>
        <w:pStyle w:val="INNH2"/>
        <w:rPr>
          <w:rFonts w:asciiTheme="minorHAnsi" w:eastAsiaTheme="minorEastAsia" w:hAnsiTheme="minorHAnsi" w:cstheme="minorBidi"/>
          <w:smallCaps w:val="0"/>
          <w:sz w:val="22"/>
          <w:szCs w:val="22"/>
        </w:rPr>
      </w:pPr>
      <w:hyperlink w:anchor="_Toc8205854" w:history="1">
        <w:r w:rsidR="0067721D" w:rsidRPr="00700151">
          <w:rPr>
            <w:rStyle w:val="Hyperkobling"/>
            <w:rFonts w:cstheme="minorHAnsi"/>
          </w:rPr>
          <w:t>2.3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Avbestilling</w:t>
        </w:r>
        <w:r w:rsidR="0067721D">
          <w:rPr>
            <w:webHidden/>
          </w:rPr>
          <w:tab/>
        </w:r>
        <w:r w:rsidR="0067721D">
          <w:rPr>
            <w:webHidden/>
          </w:rPr>
          <w:fldChar w:fldCharType="begin"/>
        </w:r>
        <w:r w:rsidR="0067721D">
          <w:rPr>
            <w:webHidden/>
          </w:rPr>
          <w:instrText xml:space="preserve"> PAGEREF _Toc8205854 \h </w:instrText>
        </w:r>
        <w:r w:rsidR="0067721D">
          <w:rPr>
            <w:webHidden/>
          </w:rPr>
        </w:r>
        <w:r w:rsidR="0067721D">
          <w:rPr>
            <w:webHidden/>
          </w:rPr>
          <w:fldChar w:fldCharType="separate"/>
        </w:r>
        <w:r>
          <w:rPr>
            <w:webHidden/>
          </w:rPr>
          <w:t>7</w:t>
        </w:r>
        <w:r w:rsidR="0067721D">
          <w:rPr>
            <w:webHidden/>
          </w:rPr>
          <w:fldChar w:fldCharType="end"/>
        </w:r>
      </w:hyperlink>
    </w:p>
    <w:p w14:paraId="07EFFB7C" w14:textId="69F16AA2" w:rsidR="0067721D" w:rsidRDefault="006B4FC1">
      <w:pPr>
        <w:pStyle w:val="INNH1"/>
        <w:rPr>
          <w:rFonts w:asciiTheme="minorHAnsi" w:eastAsiaTheme="minorEastAsia" w:hAnsiTheme="minorHAnsi" w:cstheme="minorBidi"/>
          <w:b w:val="0"/>
          <w:bCs w:val="0"/>
          <w:caps w:val="0"/>
          <w:sz w:val="22"/>
          <w:szCs w:val="22"/>
        </w:rPr>
      </w:pPr>
      <w:hyperlink w:anchor="_Toc8205855" w:history="1">
        <w:r w:rsidR="0067721D" w:rsidRPr="00700151">
          <w:rPr>
            <w:rStyle w:val="Hyperkobling"/>
            <w:rFonts w:cstheme="minorHAnsi"/>
          </w:rPr>
          <w:t>3.</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Konsulentens plikter</w:t>
        </w:r>
        <w:r w:rsidR="0067721D">
          <w:rPr>
            <w:webHidden/>
          </w:rPr>
          <w:tab/>
        </w:r>
        <w:r w:rsidR="0067721D">
          <w:rPr>
            <w:webHidden/>
          </w:rPr>
          <w:fldChar w:fldCharType="begin"/>
        </w:r>
        <w:r w:rsidR="0067721D">
          <w:rPr>
            <w:webHidden/>
          </w:rPr>
          <w:instrText xml:space="preserve"> PAGEREF _Toc8205855 \h </w:instrText>
        </w:r>
        <w:r w:rsidR="0067721D">
          <w:rPr>
            <w:webHidden/>
          </w:rPr>
        </w:r>
        <w:r w:rsidR="0067721D">
          <w:rPr>
            <w:webHidden/>
          </w:rPr>
          <w:fldChar w:fldCharType="separate"/>
        </w:r>
        <w:r>
          <w:rPr>
            <w:webHidden/>
          </w:rPr>
          <w:t>7</w:t>
        </w:r>
        <w:r w:rsidR="0067721D">
          <w:rPr>
            <w:webHidden/>
          </w:rPr>
          <w:fldChar w:fldCharType="end"/>
        </w:r>
      </w:hyperlink>
    </w:p>
    <w:p w14:paraId="1C8F8889" w14:textId="025B762A" w:rsidR="0067721D" w:rsidRDefault="006B4FC1">
      <w:pPr>
        <w:pStyle w:val="INNH2"/>
        <w:rPr>
          <w:rFonts w:asciiTheme="minorHAnsi" w:eastAsiaTheme="minorEastAsia" w:hAnsiTheme="minorHAnsi" w:cstheme="minorBidi"/>
          <w:smallCaps w:val="0"/>
          <w:sz w:val="22"/>
          <w:szCs w:val="22"/>
        </w:rPr>
      </w:pPr>
      <w:hyperlink w:anchor="_Toc8205856" w:history="1">
        <w:r w:rsidR="0067721D" w:rsidRPr="00700151">
          <w:rPr>
            <w:rStyle w:val="Hyperkobling"/>
            <w:rFonts w:cstheme="minorHAnsi"/>
          </w:rPr>
          <w:t>3.1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Konsulentens ansvar og kompetanse</w:t>
        </w:r>
        <w:r w:rsidR="0067721D">
          <w:rPr>
            <w:webHidden/>
          </w:rPr>
          <w:tab/>
        </w:r>
        <w:r w:rsidR="0067721D">
          <w:rPr>
            <w:webHidden/>
          </w:rPr>
          <w:fldChar w:fldCharType="begin"/>
        </w:r>
        <w:r w:rsidR="0067721D">
          <w:rPr>
            <w:webHidden/>
          </w:rPr>
          <w:instrText xml:space="preserve"> PAGEREF _Toc8205856 \h </w:instrText>
        </w:r>
        <w:r w:rsidR="0067721D">
          <w:rPr>
            <w:webHidden/>
          </w:rPr>
        </w:r>
        <w:r w:rsidR="0067721D">
          <w:rPr>
            <w:webHidden/>
          </w:rPr>
          <w:fldChar w:fldCharType="separate"/>
        </w:r>
        <w:r>
          <w:rPr>
            <w:webHidden/>
          </w:rPr>
          <w:t>7</w:t>
        </w:r>
        <w:r w:rsidR="0067721D">
          <w:rPr>
            <w:webHidden/>
          </w:rPr>
          <w:fldChar w:fldCharType="end"/>
        </w:r>
      </w:hyperlink>
    </w:p>
    <w:p w14:paraId="4975A3FF" w14:textId="614B07A0" w:rsidR="0067721D" w:rsidRDefault="006B4FC1">
      <w:pPr>
        <w:pStyle w:val="INNH2"/>
        <w:rPr>
          <w:rFonts w:asciiTheme="minorHAnsi" w:eastAsiaTheme="minorEastAsia" w:hAnsiTheme="minorHAnsi" w:cstheme="minorBidi"/>
          <w:smallCaps w:val="0"/>
          <w:sz w:val="22"/>
          <w:szCs w:val="22"/>
        </w:rPr>
      </w:pPr>
      <w:hyperlink w:anchor="_Toc8205857" w:history="1">
        <w:r w:rsidR="0067721D" w:rsidRPr="00700151">
          <w:rPr>
            <w:rStyle w:val="Hyperkobling"/>
            <w:rFonts w:cstheme="minorHAnsi"/>
          </w:rPr>
          <w:t>3.2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Bruk av standarder/metoder</w:t>
        </w:r>
        <w:r w:rsidR="0067721D">
          <w:rPr>
            <w:webHidden/>
          </w:rPr>
          <w:tab/>
        </w:r>
        <w:r w:rsidR="0067721D">
          <w:rPr>
            <w:webHidden/>
          </w:rPr>
          <w:fldChar w:fldCharType="begin"/>
        </w:r>
        <w:r w:rsidR="0067721D">
          <w:rPr>
            <w:webHidden/>
          </w:rPr>
          <w:instrText xml:space="preserve"> PAGEREF _Toc8205857 \h </w:instrText>
        </w:r>
        <w:r w:rsidR="0067721D">
          <w:rPr>
            <w:webHidden/>
          </w:rPr>
        </w:r>
        <w:r w:rsidR="0067721D">
          <w:rPr>
            <w:webHidden/>
          </w:rPr>
          <w:fldChar w:fldCharType="separate"/>
        </w:r>
        <w:r>
          <w:rPr>
            <w:webHidden/>
          </w:rPr>
          <w:t>7</w:t>
        </w:r>
        <w:r w:rsidR="0067721D">
          <w:rPr>
            <w:webHidden/>
          </w:rPr>
          <w:fldChar w:fldCharType="end"/>
        </w:r>
      </w:hyperlink>
    </w:p>
    <w:p w14:paraId="41213844" w14:textId="7DBA8ADC" w:rsidR="0067721D" w:rsidRDefault="006B4FC1">
      <w:pPr>
        <w:pStyle w:val="INNH2"/>
        <w:rPr>
          <w:rFonts w:asciiTheme="minorHAnsi" w:eastAsiaTheme="minorEastAsia" w:hAnsiTheme="minorHAnsi" w:cstheme="minorBidi"/>
          <w:smallCaps w:val="0"/>
          <w:sz w:val="22"/>
          <w:szCs w:val="22"/>
        </w:rPr>
      </w:pPr>
      <w:hyperlink w:anchor="_Toc8205858" w:history="1">
        <w:r w:rsidR="0067721D" w:rsidRPr="00700151">
          <w:rPr>
            <w:rStyle w:val="Hyperkobling"/>
            <w:rFonts w:cstheme="minorHAnsi"/>
          </w:rPr>
          <w:t>3.3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Bruk av underleverandører</w:t>
        </w:r>
        <w:r w:rsidR="0067721D">
          <w:rPr>
            <w:webHidden/>
          </w:rPr>
          <w:tab/>
        </w:r>
        <w:r w:rsidR="0067721D">
          <w:rPr>
            <w:webHidden/>
          </w:rPr>
          <w:fldChar w:fldCharType="begin"/>
        </w:r>
        <w:r w:rsidR="0067721D">
          <w:rPr>
            <w:webHidden/>
          </w:rPr>
          <w:instrText xml:space="preserve"> PAGEREF _Toc8205858 \h </w:instrText>
        </w:r>
        <w:r w:rsidR="0067721D">
          <w:rPr>
            <w:webHidden/>
          </w:rPr>
        </w:r>
        <w:r w:rsidR="0067721D">
          <w:rPr>
            <w:webHidden/>
          </w:rPr>
          <w:fldChar w:fldCharType="separate"/>
        </w:r>
        <w:r>
          <w:rPr>
            <w:webHidden/>
          </w:rPr>
          <w:t>8</w:t>
        </w:r>
        <w:r w:rsidR="0067721D">
          <w:rPr>
            <w:webHidden/>
          </w:rPr>
          <w:fldChar w:fldCharType="end"/>
        </w:r>
      </w:hyperlink>
    </w:p>
    <w:p w14:paraId="32785F3F" w14:textId="419407D3" w:rsidR="0067721D" w:rsidRDefault="006B4FC1">
      <w:pPr>
        <w:pStyle w:val="INNH2"/>
        <w:rPr>
          <w:rFonts w:asciiTheme="minorHAnsi" w:eastAsiaTheme="minorEastAsia" w:hAnsiTheme="minorHAnsi" w:cstheme="minorBidi"/>
          <w:smallCaps w:val="0"/>
          <w:sz w:val="22"/>
          <w:szCs w:val="22"/>
        </w:rPr>
      </w:pPr>
      <w:hyperlink w:anchor="_Toc8205859" w:history="1">
        <w:r w:rsidR="0067721D" w:rsidRPr="00700151">
          <w:rPr>
            <w:rStyle w:val="Hyperkobling"/>
            <w:rFonts w:cstheme="minorHAnsi"/>
          </w:rPr>
          <w:t>3.4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Lønns- og arbeidsvilkår</w:t>
        </w:r>
        <w:r w:rsidR="0067721D">
          <w:rPr>
            <w:webHidden/>
          </w:rPr>
          <w:tab/>
        </w:r>
        <w:r w:rsidR="0067721D">
          <w:rPr>
            <w:webHidden/>
          </w:rPr>
          <w:fldChar w:fldCharType="begin"/>
        </w:r>
        <w:r w:rsidR="0067721D">
          <w:rPr>
            <w:webHidden/>
          </w:rPr>
          <w:instrText xml:space="preserve"> PAGEREF _Toc8205859 \h </w:instrText>
        </w:r>
        <w:r w:rsidR="0067721D">
          <w:rPr>
            <w:webHidden/>
          </w:rPr>
        </w:r>
        <w:r w:rsidR="0067721D">
          <w:rPr>
            <w:webHidden/>
          </w:rPr>
          <w:fldChar w:fldCharType="separate"/>
        </w:r>
        <w:r>
          <w:rPr>
            <w:webHidden/>
          </w:rPr>
          <w:t>8</w:t>
        </w:r>
        <w:r w:rsidR="0067721D">
          <w:rPr>
            <w:webHidden/>
          </w:rPr>
          <w:fldChar w:fldCharType="end"/>
        </w:r>
      </w:hyperlink>
    </w:p>
    <w:p w14:paraId="4EEAC5DC" w14:textId="05EF1027" w:rsidR="0067721D" w:rsidRDefault="006B4FC1">
      <w:pPr>
        <w:pStyle w:val="INNH2"/>
        <w:rPr>
          <w:rFonts w:asciiTheme="minorHAnsi" w:eastAsiaTheme="minorEastAsia" w:hAnsiTheme="minorHAnsi" w:cstheme="minorBidi"/>
          <w:smallCaps w:val="0"/>
          <w:sz w:val="22"/>
          <w:szCs w:val="22"/>
        </w:rPr>
      </w:pPr>
      <w:hyperlink w:anchor="_Toc8205860" w:history="1">
        <w:r w:rsidR="0067721D" w:rsidRPr="00700151">
          <w:rPr>
            <w:rStyle w:val="Hyperkobling"/>
            <w:rFonts w:cstheme="minorHAnsi"/>
          </w:rPr>
          <w:t>3.5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Fri programvare</w:t>
        </w:r>
        <w:r w:rsidR="0067721D">
          <w:rPr>
            <w:webHidden/>
          </w:rPr>
          <w:tab/>
        </w:r>
        <w:r w:rsidR="0067721D">
          <w:rPr>
            <w:webHidden/>
          </w:rPr>
          <w:fldChar w:fldCharType="begin"/>
        </w:r>
        <w:r w:rsidR="0067721D">
          <w:rPr>
            <w:webHidden/>
          </w:rPr>
          <w:instrText xml:space="preserve"> PAGEREF _Toc8205860 \h </w:instrText>
        </w:r>
        <w:r w:rsidR="0067721D">
          <w:rPr>
            <w:webHidden/>
          </w:rPr>
        </w:r>
        <w:r w:rsidR="0067721D">
          <w:rPr>
            <w:webHidden/>
          </w:rPr>
          <w:fldChar w:fldCharType="separate"/>
        </w:r>
        <w:r>
          <w:rPr>
            <w:webHidden/>
          </w:rPr>
          <w:t>9</w:t>
        </w:r>
        <w:r w:rsidR="0067721D">
          <w:rPr>
            <w:webHidden/>
          </w:rPr>
          <w:fldChar w:fldCharType="end"/>
        </w:r>
      </w:hyperlink>
    </w:p>
    <w:p w14:paraId="1FB557D3" w14:textId="3136CD6E" w:rsidR="0067721D" w:rsidRDefault="006B4FC1">
      <w:pPr>
        <w:pStyle w:val="INNH2"/>
        <w:rPr>
          <w:rFonts w:asciiTheme="minorHAnsi" w:eastAsiaTheme="minorEastAsia" w:hAnsiTheme="minorHAnsi" w:cstheme="minorBidi"/>
          <w:smallCaps w:val="0"/>
          <w:sz w:val="22"/>
          <w:szCs w:val="22"/>
        </w:rPr>
      </w:pPr>
      <w:hyperlink w:anchor="_Toc8205861" w:history="1">
        <w:r w:rsidR="0067721D" w:rsidRPr="00700151">
          <w:rPr>
            <w:rStyle w:val="Hyperkobling"/>
            <w:rFonts w:cstheme="minorHAnsi"/>
          </w:rPr>
          <w:t>3.6</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Informasjonssikkerhet</w:t>
        </w:r>
        <w:r w:rsidR="0067721D">
          <w:rPr>
            <w:webHidden/>
          </w:rPr>
          <w:tab/>
        </w:r>
        <w:r w:rsidR="0067721D">
          <w:rPr>
            <w:webHidden/>
          </w:rPr>
          <w:fldChar w:fldCharType="begin"/>
        </w:r>
        <w:r w:rsidR="0067721D">
          <w:rPr>
            <w:webHidden/>
          </w:rPr>
          <w:instrText xml:space="preserve"> PAGEREF _Toc8205861 \h </w:instrText>
        </w:r>
        <w:r w:rsidR="0067721D">
          <w:rPr>
            <w:webHidden/>
          </w:rPr>
        </w:r>
        <w:r w:rsidR="0067721D">
          <w:rPr>
            <w:webHidden/>
          </w:rPr>
          <w:fldChar w:fldCharType="separate"/>
        </w:r>
        <w:r>
          <w:rPr>
            <w:webHidden/>
          </w:rPr>
          <w:t>9</w:t>
        </w:r>
        <w:r w:rsidR="0067721D">
          <w:rPr>
            <w:webHidden/>
          </w:rPr>
          <w:fldChar w:fldCharType="end"/>
        </w:r>
      </w:hyperlink>
    </w:p>
    <w:p w14:paraId="0AF6F766" w14:textId="4159C336" w:rsidR="0067721D" w:rsidRDefault="006B4FC1">
      <w:pPr>
        <w:pStyle w:val="INNH2"/>
        <w:rPr>
          <w:rFonts w:asciiTheme="minorHAnsi" w:eastAsiaTheme="minorEastAsia" w:hAnsiTheme="minorHAnsi" w:cstheme="minorBidi"/>
          <w:smallCaps w:val="0"/>
          <w:sz w:val="22"/>
          <w:szCs w:val="22"/>
        </w:rPr>
      </w:pPr>
      <w:hyperlink w:anchor="_Toc8205862" w:history="1">
        <w:r w:rsidR="0067721D" w:rsidRPr="00700151">
          <w:rPr>
            <w:rStyle w:val="Hyperkobling"/>
            <w:rFonts w:cstheme="minorHAnsi"/>
          </w:rPr>
          <w:t>3.7</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Personopplysninger</w:t>
        </w:r>
        <w:r w:rsidR="0067721D">
          <w:rPr>
            <w:webHidden/>
          </w:rPr>
          <w:tab/>
        </w:r>
        <w:r w:rsidR="0067721D">
          <w:rPr>
            <w:webHidden/>
          </w:rPr>
          <w:fldChar w:fldCharType="begin"/>
        </w:r>
        <w:r w:rsidR="0067721D">
          <w:rPr>
            <w:webHidden/>
          </w:rPr>
          <w:instrText xml:space="preserve"> PAGEREF _Toc8205862 \h </w:instrText>
        </w:r>
        <w:r w:rsidR="0067721D">
          <w:rPr>
            <w:webHidden/>
          </w:rPr>
        </w:r>
        <w:r w:rsidR="0067721D">
          <w:rPr>
            <w:webHidden/>
          </w:rPr>
          <w:fldChar w:fldCharType="separate"/>
        </w:r>
        <w:r>
          <w:rPr>
            <w:webHidden/>
          </w:rPr>
          <w:t>10</w:t>
        </w:r>
        <w:r w:rsidR="0067721D">
          <w:rPr>
            <w:webHidden/>
          </w:rPr>
          <w:fldChar w:fldCharType="end"/>
        </w:r>
      </w:hyperlink>
    </w:p>
    <w:p w14:paraId="3F7DAAF1" w14:textId="5048C36E" w:rsidR="0067721D" w:rsidRDefault="006B4FC1">
      <w:pPr>
        <w:pStyle w:val="INNH1"/>
        <w:rPr>
          <w:rFonts w:asciiTheme="minorHAnsi" w:eastAsiaTheme="minorEastAsia" w:hAnsiTheme="minorHAnsi" w:cstheme="minorBidi"/>
          <w:b w:val="0"/>
          <w:bCs w:val="0"/>
          <w:caps w:val="0"/>
          <w:sz w:val="22"/>
          <w:szCs w:val="22"/>
        </w:rPr>
      </w:pPr>
      <w:hyperlink w:anchor="_Toc8205863" w:history="1">
        <w:r w:rsidR="0067721D" w:rsidRPr="00700151">
          <w:rPr>
            <w:rStyle w:val="Hyperkobling"/>
            <w:rFonts w:cstheme="minorHAnsi"/>
          </w:rPr>
          <w:t>4.</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Kundens plikter</w:t>
        </w:r>
        <w:r w:rsidR="0067721D">
          <w:rPr>
            <w:webHidden/>
          </w:rPr>
          <w:tab/>
        </w:r>
        <w:r w:rsidR="0067721D">
          <w:rPr>
            <w:webHidden/>
          </w:rPr>
          <w:fldChar w:fldCharType="begin"/>
        </w:r>
        <w:r w:rsidR="0067721D">
          <w:rPr>
            <w:webHidden/>
          </w:rPr>
          <w:instrText xml:space="preserve"> PAGEREF _Toc8205863 \h </w:instrText>
        </w:r>
        <w:r w:rsidR="0067721D">
          <w:rPr>
            <w:webHidden/>
          </w:rPr>
        </w:r>
        <w:r w:rsidR="0067721D">
          <w:rPr>
            <w:webHidden/>
          </w:rPr>
          <w:fldChar w:fldCharType="separate"/>
        </w:r>
        <w:r>
          <w:rPr>
            <w:webHidden/>
          </w:rPr>
          <w:t>11</w:t>
        </w:r>
        <w:r w:rsidR="0067721D">
          <w:rPr>
            <w:webHidden/>
          </w:rPr>
          <w:fldChar w:fldCharType="end"/>
        </w:r>
      </w:hyperlink>
    </w:p>
    <w:p w14:paraId="5313C3CE" w14:textId="4AFF1BC1" w:rsidR="0067721D" w:rsidRDefault="006B4FC1">
      <w:pPr>
        <w:pStyle w:val="INNH2"/>
        <w:rPr>
          <w:rFonts w:asciiTheme="minorHAnsi" w:eastAsiaTheme="minorEastAsia" w:hAnsiTheme="minorHAnsi" w:cstheme="minorBidi"/>
          <w:smallCaps w:val="0"/>
          <w:sz w:val="22"/>
          <w:szCs w:val="22"/>
        </w:rPr>
      </w:pPr>
      <w:hyperlink w:anchor="_Toc8205864" w:history="1">
        <w:r w:rsidR="0067721D" w:rsidRPr="00700151">
          <w:rPr>
            <w:rStyle w:val="Hyperkobling"/>
            <w:rFonts w:cstheme="minorHAnsi"/>
          </w:rPr>
          <w:t>4.1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Kundens ansvar og medvirkning</w:t>
        </w:r>
        <w:r w:rsidR="0067721D">
          <w:rPr>
            <w:webHidden/>
          </w:rPr>
          <w:tab/>
        </w:r>
        <w:r w:rsidR="0067721D">
          <w:rPr>
            <w:webHidden/>
          </w:rPr>
          <w:fldChar w:fldCharType="begin"/>
        </w:r>
        <w:r w:rsidR="0067721D">
          <w:rPr>
            <w:webHidden/>
          </w:rPr>
          <w:instrText xml:space="preserve"> PAGEREF _Toc8205864 \h </w:instrText>
        </w:r>
        <w:r w:rsidR="0067721D">
          <w:rPr>
            <w:webHidden/>
          </w:rPr>
        </w:r>
        <w:r w:rsidR="0067721D">
          <w:rPr>
            <w:webHidden/>
          </w:rPr>
          <w:fldChar w:fldCharType="separate"/>
        </w:r>
        <w:r>
          <w:rPr>
            <w:webHidden/>
          </w:rPr>
          <w:t>11</w:t>
        </w:r>
        <w:r w:rsidR="0067721D">
          <w:rPr>
            <w:webHidden/>
          </w:rPr>
          <w:fldChar w:fldCharType="end"/>
        </w:r>
      </w:hyperlink>
    </w:p>
    <w:p w14:paraId="384B9106" w14:textId="6E59D197" w:rsidR="0067721D" w:rsidRDefault="006B4FC1">
      <w:pPr>
        <w:pStyle w:val="INNH2"/>
        <w:rPr>
          <w:rFonts w:asciiTheme="minorHAnsi" w:eastAsiaTheme="minorEastAsia" w:hAnsiTheme="minorHAnsi" w:cstheme="minorBidi"/>
          <w:smallCaps w:val="0"/>
          <w:sz w:val="22"/>
          <w:szCs w:val="22"/>
        </w:rPr>
      </w:pPr>
      <w:hyperlink w:anchor="_Toc8205865" w:history="1">
        <w:r w:rsidR="0067721D" w:rsidRPr="00700151">
          <w:rPr>
            <w:rStyle w:val="Hyperkobling"/>
            <w:rFonts w:cstheme="minorHAnsi"/>
          </w:rPr>
          <w:t>4.2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Bruk av tredjepart</w:t>
        </w:r>
        <w:r w:rsidR="0067721D">
          <w:rPr>
            <w:webHidden/>
          </w:rPr>
          <w:tab/>
        </w:r>
        <w:r w:rsidR="0067721D">
          <w:rPr>
            <w:webHidden/>
          </w:rPr>
          <w:fldChar w:fldCharType="begin"/>
        </w:r>
        <w:r w:rsidR="0067721D">
          <w:rPr>
            <w:webHidden/>
          </w:rPr>
          <w:instrText xml:space="preserve"> PAGEREF _Toc8205865 \h </w:instrText>
        </w:r>
        <w:r w:rsidR="0067721D">
          <w:rPr>
            <w:webHidden/>
          </w:rPr>
        </w:r>
        <w:r w:rsidR="0067721D">
          <w:rPr>
            <w:webHidden/>
          </w:rPr>
          <w:fldChar w:fldCharType="separate"/>
        </w:r>
        <w:r>
          <w:rPr>
            <w:webHidden/>
          </w:rPr>
          <w:t>11</w:t>
        </w:r>
        <w:r w:rsidR="0067721D">
          <w:rPr>
            <w:webHidden/>
          </w:rPr>
          <w:fldChar w:fldCharType="end"/>
        </w:r>
      </w:hyperlink>
    </w:p>
    <w:p w14:paraId="46076F31" w14:textId="183C99AE" w:rsidR="0067721D" w:rsidRDefault="006B4FC1">
      <w:pPr>
        <w:pStyle w:val="INNH1"/>
        <w:rPr>
          <w:rFonts w:asciiTheme="minorHAnsi" w:eastAsiaTheme="minorEastAsia" w:hAnsiTheme="minorHAnsi" w:cstheme="minorBidi"/>
          <w:b w:val="0"/>
          <w:bCs w:val="0"/>
          <w:caps w:val="0"/>
          <w:sz w:val="22"/>
          <w:szCs w:val="22"/>
        </w:rPr>
      </w:pPr>
      <w:hyperlink w:anchor="_Toc8205866" w:history="1">
        <w:r w:rsidR="0067721D" w:rsidRPr="00700151">
          <w:rPr>
            <w:rStyle w:val="Hyperkobling"/>
            <w:rFonts w:cstheme="minorHAnsi"/>
          </w:rPr>
          <w:t>5.</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Partenes plikter</w:t>
        </w:r>
        <w:r w:rsidR="0067721D">
          <w:rPr>
            <w:webHidden/>
          </w:rPr>
          <w:tab/>
        </w:r>
        <w:r w:rsidR="0067721D">
          <w:rPr>
            <w:webHidden/>
          </w:rPr>
          <w:fldChar w:fldCharType="begin"/>
        </w:r>
        <w:r w:rsidR="0067721D">
          <w:rPr>
            <w:webHidden/>
          </w:rPr>
          <w:instrText xml:space="preserve"> PAGEREF _Toc8205866 \h </w:instrText>
        </w:r>
        <w:r w:rsidR="0067721D">
          <w:rPr>
            <w:webHidden/>
          </w:rPr>
        </w:r>
        <w:r w:rsidR="0067721D">
          <w:rPr>
            <w:webHidden/>
          </w:rPr>
          <w:fldChar w:fldCharType="separate"/>
        </w:r>
        <w:r>
          <w:rPr>
            <w:webHidden/>
          </w:rPr>
          <w:t>11</w:t>
        </w:r>
        <w:r w:rsidR="0067721D">
          <w:rPr>
            <w:webHidden/>
          </w:rPr>
          <w:fldChar w:fldCharType="end"/>
        </w:r>
      </w:hyperlink>
    </w:p>
    <w:p w14:paraId="264186BD" w14:textId="051235F7" w:rsidR="0067721D" w:rsidRDefault="006B4FC1">
      <w:pPr>
        <w:pStyle w:val="INNH2"/>
        <w:rPr>
          <w:rFonts w:asciiTheme="minorHAnsi" w:eastAsiaTheme="minorEastAsia" w:hAnsiTheme="minorHAnsi" w:cstheme="minorBidi"/>
          <w:smallCaps w:val="0"/>
          <w:sz w:val="22"/>
          <w:szCs w:val="22"/>
        </w:rPr>
      </w:pPr>
      <w:hyperlink w:anchor="_Toc8205867" w:history="1">
        <w:r w:rsidR="0067721D" w:rsidRPr="00700151">
          <w:rPr>
            <w:rStyle w:val="Hyperkobling"/>
            <w:rFonts w:cstheme="minorHAnsi"/>
          </w:rPr>
          <w:t>5.1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Møter</w:t>
        </w:r>
        <w:r w:rsidR="0067721D">
          <w:rPr>
            <w:webHidden/>
          </w:rPr>
          <w:tab/>
        </w:r>
        <w:r w:rsidR="0067721D">
          <w:rPr>
            <w:webHidden/>
          </w:rPr>
          <w:fldChar w:fldCharType="begin"/>
        </w:r>
        <w:r w:rsidR="0067721D">
          <w:rPr>
            <w:webHidden/>
          </w:rPr>
          <w:instrText xml:space="preserve"> PAGEREF _Toc8205867 \h </w:instrText>
        </w:r>
        <w:r w:rsidR="0067721D">
          <w:rPr>
            <w:webHidden/>
          </w:rPr>
        </w:r>
        <w:r w:rsidR="0067721D">
          <w:rPr>
            <w:webHidden/>
          </w:rPr>
          <w:fldChar w:fldCharType="separate"/>
        </w:r>
        <w:r>
          <w:rPr>
            <w:webHidden/>
          </w:rPr>
          <w:t>11</w:t>
        </w:r>
        <w:r w:rsidR="0067721D">
          <w:rPr>
            <w:webHidden/>
          </w:rPr>
          <w:fldChar w:fldCharType="end"/>
        </w:r>
      </w:hyperlink>
    </w:p>
    <w:p w14:paraId="3ADAD5A1" w14:textId="0F3EEC0D" w:rsidR="0067721D" w:rsidRDefault="006B4FC1">
      <w:pPr>
        <w:pStyle w:val="INNH2"/>
        <w:rPr>
          <w:rFonts w:asciiTheme="minorHAnsi" w:eastAsiaTheme="minorEastAsia" w:hAnsiTheme="minorHAnsi" w:cstheme="minorBidi"/>
          <w:smallCaps w:val="0"/>
          <w:sz w:val="22"/>
          <w:szCs w:val="22"/>
        </w:rPr>
      </w:pPr>
      <w:hyperlink w:anchor="_Toc8205868" w:history="1">
        <w:r w:rsidR="0067721D" w:rsidRPr="00700151">
          <w:rPr>
            <w:rStyle w:val="Hyperkobling"/>
            <w:rFonts w:cstheme="minorHAnsi"/>
          </w:rPr>
          <w:t>5.2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Ansvar for underleverandør og tredjepart</w:t>
        </w:r>
        <w:r w:rsidR="0067721D">
          <w:rPr>
            <w:webHidden/>
          </w:rPr>
          <w:tab/>
        </w:r>
        <w:r w:rsidR="0067721D">
          <w:rPr>
            <w:webHidden/>
          </w:rPr>
          <w:fldChar w:fldCharType="begin"/>
        </w:r>
        <w:r w:rsidR="0067721D">
          <w:rPr>
            <w:webHidden/>
          </w:rPr>
          <w:instrText xml:space="preserve"> PAGEREF _Toc8205868 \h </w:instrText>
        </w:r>
        <w:r w:rsidR="0067721D">
          <w:rPr>
            <w:webHidden/>
          </w:rPr>
        </w:r>
        <w:r w:rsidR="0067721D">
          <w:rPr>
            <w:webHidden/>
          </w:rPr>
          <w:fldChar w:fldCharType="separate"/>
        </w:r>
        <w:r>
          <w:rPr>
            <w:webHidden/>
          </w:rPr>
          <w:t>11</w:t>
        </w:r>
        <w:r w:rsidR="0067721D">
          <w:rPr>
            <w:webHidden/>
          </w:rPr>
          <w:fldChar w:fldCharType="end"/>
        </w:r>
      </w:hyperlink>
    </w:p>
    <w:p w14:paraId="78425A93" w14:textId="0715F053" w:rsidR="0067721D" w:rsidRDefault="006B4FC1">
      <w:pPr>
        <w:pStyle w:val="INNH2"/>
        <w:rPr>
          <w:rFonts w:asciiTheme="minorHAnsi" w:eastAsiaTheme="minorEastAsia" w:hAnsiTheme="minorHAnsi" w:cstheme="minorBidi"/>
          <w:smallCaps w:val="0"/>
          <w:sz w:val="22"/>
          <w:szCs w:val="22"/>
        </w:rPr>
      </w:pPr>
      <w:hyperlink w:anchor="_Toc8205869" w:history="1">
        <w:r w:rsidR="0067721D" w:rsidRPr="00700151">
          <w:rPr>
            <w:rStyle w:val="Hyperkobling"/>
            <w:rFonts w:cstheme="minorHAnsi"/>
          </w:rPr>
          <w:t>5.3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Risiko og ansvar for kommunikasjon og dokumentasjon</w:t>
        </w:r>
        <w:r w:rsidR="0067721D">
          <w:rPr>
            <w:webHidden/>
          </w:rPr>
          <w:tab/>
        </w:r>
        <w:r w:rsidR="0067721D">
          <w:rPr>
            <w:webHidden/>
          </w:rPr>
          <w:fldChar w:fldCharType="begin"/>
        </w:r>
        <w:r w:rsidR="0067721D">
          <w:rPr>
            <w:webHidden/>
          </w:rPr>
          <w:instrText xml:space="preserve"> PAGEREF _Toc8205869 \h </w:instrText>
        </w:r>
        <w:r w:rsidR="0067721D">
          <w:rPr>
            <w:webHidden/>
          </w:rPr>
        </w:r>
        <w:r w:rsidR="0067721D">
          <w:rPr>
            <w:webHidden/>
          </w:rPr>
          <w:fldChar w:fldCharType="separate"/>
        </w:r>
        <w:r>
          <w:rPr>
            <w:webHidden/>
          </w:rPr>
          <w:t>12</w:t>
        </w:r>
        <w:r w:rsidR="0067721D">
          <w:rPr>
            <w:webHidden/>
          </w:rPr>
          <w:fldChar w:fldCharType="end"/>
        </w:r>
      </w:hyperlink>
    </w:p>
    <w:p w14:paraId="2499B87C" w14:textId="4881337E" w:rsidR="0067721D" w:rsidRDefault="006B4FC1">
      <w:pPr>
        <w:pStyle w:val="INNH2"/>
        <w:rPr>
          <w:rFonts w:asciiTheme="minorHAnsi" w:eastAsiaTheme="minorEastAsia" w:hAnsiTheme="minorHAnsi" w:cstheme="minorBidi"/>
          <w:smallCaps w:val="0"/>
          <w:sz w:val="22"/>
          <w:szCs w:val="22"/>
        </w:rPr>
      </w:pPr>
      <w:hyperlink w:anchor="_Toc8205870" w:history="1">
        <w:r w:rsidR="0067721D" w:rsidRPr="00700151">
          <w:rPr>
            <w:rStyle w:val="Hyperkobling"/>
            <w:rFonts w:cstheme="minorHAnsi"/>
          </w:rPr>
          <w:t>5.4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Taushetsplikt</w:t>
        </w:r>
        <w:r w:rsidR="0067721D">
          <w:rPr>
            <w:webHidden/>
          </w:rPr>
          <w:tab/>
        </w:r>
        <w:r w:rsidR="0067721D">
          <w:rPr>
            <w:webHidden/>
          </w:rPr>
          <w:fldChar w:fldCharType="begin"/>
        </w:r>
        <w:r w:rsidR="0067721D">
          <w:rPr>
            <w:webHidden/>
          </w:rPr>
          <w:instrText xml:space="preserve"> PAGEREF _Toc8205870 \h </w:instrText>
        </w:r>
        <w:r w:rsidR="0067721D">
          <w:rPr>
            <w:webHidden/>
          </w:rPr>
        </w:r>
        <w:r w:rsidR="0067721D">
          <w:rPr>
            <w:webHidden/>
          </w:rPr>
          <w:fldChar w:fldCharType="separate"/>
        </w:r>
        <w:r>
          <w:rPr>
            <w:webHidden/>
          </w:rPr>
          <w:t>12</w:t>
        </w:r>
        <w:r w:rsidR="0067721D">
          <w:rPr>
            <w:webHidden/>
          </w:rPr>
          <w:fldChar w:fldCharType="end"/>
        </w:r>
      </w:hyperlink>
    </w:p>
    <w:p w14:paraId="384722EC" w14:textId="63EF96D3" w:rsidR="0067721D" w:rsidRDefault="006B4FC1">
      <w:pPr>
        <w:pStyle w:val="INNH2"/>
        <w:rPr>
          <w:rFonts w:asciiTheme="minorHAnsi" w:eastAsiaTheme="minorEastAsia" w:hAnsiTheme="minorHAnsi" w:cstheme="minorBidi"/>
          <w:smallCaps w:val="0"/>
          <w:sz w:val="22"/>
          <w:szCs w:val="22"/>
        </w:rPr>
      </w:pPr>
      <w:hyperlink w:anchor="_Toc8205871" w:history="1">
        <w:r w:rsidR="0067721D" w:rsidRPr="00700151">
          <w:rPr>
            <w:rStyle w:val="Hyperkobling"/>
            <w:rFonts w:cstheme="minorHAnsi"/>
          </w:rPr>
          <w:t>5.5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Skriftlighet</w:t>
        </w:r>
        <w:r w:rsidR="0067721D">
          <w:rPr>
            <w:webHidden/>
          </w:rPr>
          <w:tab/>
        </w:r>
        <w:r w:rsidR="0067721D">
          <w:rPr>
            <w:webHidden/>
          </w:rPr>
          <w:fldChar w:fldCharType="begin"/>
        </w:r>
        <w:r w:rsidR="0067721D">
          <w:rPr>
            <w:webHidden/>
          </w:rPr>
          <w:instrText xml:space="preserve"> PAGEREF _Toc8205871 \h </w:instrText>
        </w:r>
        <w:r w:rsidR="0067721D">
          <w:rPr>
            <w:webHidden/>
          </w:rPr>
        </w:r>
        <w:r w:rsidR="0067721D">
          <w:rPr>
            <w:webHidden/>
          </w:rPr>
          <w:fldChar w:fldCharType="separate"/>
        </w:r>
        <w:r>
          <w:rPr>
            <w:webHidden/>
          </w:rPr>
          <w:t>13</w:t>
        </w:r>
        <w:r w:rsidR="0067721D">
          <w:rPr>
            <w:webHidden/>
          </w:rPr>
          <w:fldChar w:fldCharType="end"/>
        </w:r>
      </w:hyperlink>
    </w:p>
    <w:p w14:paraId="1C138237" w14:textId="340CE109" w:rsidR="0067721D" w:rsidRDefault="006B4FC1">
      <w:pPr>
        <w:pStyle w:val="INNH1"/>
        <w:rPr>
          <w:rFonts w:asciiTheme="minorHAnsi" w:eastAsiaTheme="minorEastAsia" w:hAnsiTheme="minorHAnsi" w:cstheme="minorBidi"/>
          <w:b w:val="0"/>
          <w:bCs w:val="0"/>
          <w:caps w:val="0"/>
          <w:sz w:val="22"/>
          <w:szCs w:val="22"/>
        </w:rPr>
      </w:pPr>
      <w:hyperlink w:anchor="_Toc8205872" w:history="1">
        <w:r w:rsidR="0067721D" w:rsidRPr="00700151">
          <w:rPr>
            <w:rStyle w:val="Hyperkobling"/>
            <w:rFonts w:cstheme="minorHAnsi"/>
          </w:rPr>
          <w:t>6.</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Vederlag og betalingsbetingelser</w:t>
        </w:r>
        <w:r w:rsidR="0067721D">
          <w:rPr>
            <w:webHidden/>
          </w:rPr>
          <w:tab/>
        </w:r>
        <w:r w:rsidR="0067721D">
          <w:rPr>
            <w:webHidden/>
          </w:rPr>
          <w:fldChar w:fldCharType="begin"/>
        </w:r>
        <w:r w:rsidR="0067721D">
          <w:rPr>
            <w:webHidden/>
          </w:rPr>
          <w:instrText xml:space="preserve"> PAGEREF _Toc8205872 \h </w:instrText>
        </w:r>
        <w:r w:rsidR="0067721D">
          <w:rPr>
            <w:webHidden/>
          </w:rPr>
        </w:r>
        <w:r w:rsidR="0067721D">
          <w:rPr>
            <w:webHidden/>
          </w:rPr>
          <w:fldChar w:fldCharType="separate"/>
        </w:r>
        <w:r>
          <w:rPr>
            <w:webHidden/>
          </w:rPr>
          <w:t>13</w:t>
        </w:r>
        <w:r w:rsidR="0067721D">
          <w:rPr>
            <w:webHidden/>
          </w:rPr>
          <w:fldChar w:fldCharType="end"/>
        </w:r>
      </w:hyperlink>
    </w:p>
    <w:p w14:paraId="33774096" w14:textId="2E233A9A" w:rsidR="0067721D" w:rsidRDefault="006B4FC1">
      <w:pPr>
        <w:pStyle w:val="INNH2"/>
        <w:rPr>
          <w:rFonts w:asciiTheme="minorHAnsi" w:eastAsiaTheme="minorEastAsia" w:hAnsiTheme="minorHAnsi" w:cstheme="minorBidi"/>
          <w:smallCaps w:val="0"/>
          <w:sz w:val="22"/>
          <w:szCs w:val="22"/>
        </w:rPr>
      </w:pPr>
      <w:hyperlink w:anchor="_Toc8205873" w:history="1">
        <w:r w:rsidR="0067721D" w:rsidRPr="00700151">
          <w:rPr>
            <w:rStyle w:val="Hyperkobling"/>
            <w:rFonts w:cstheme="minorHAnsi"/>
          </w:rPr>
          <w:t>6.1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Vederlag</w:t>
        </w:r>
        <w:r w:rsidR="0067721D">
          <w:rPr>
            <w:webHidden/>
          </w:rPr>
          <w:tab/>
        </w:r>
        <w:r w:rsidR="0067721D">
          <w:rPr>
            <w:webHidden/>
          </w:rPr>
          <w:fldChar w:fldCharType="begin"/>
        </w:r>
        <w:r w:rsidR="0067721D">
          <w:rPr>
            <w:webHidden/>
          </w:rPr>
          <w:instrText xml:space="preserve"> PAGEREF _Toc8205873 \h </w:instrText>
        </w:r>
        <w:r w:rsidR="0067721D">
          <w:rPr>
            <w:webHidden/>
          </w:rPr>
        </w:r>
        <w:r w:rsidR="0067721D">
          <w:rPr>
            <w:webHidden/>
          </w:rPr>
          <w:fldChar w:fldCharType="separate"/>
        </w:r>
        <w:r>
          <w:rPr>
            <w:webHidden/>
          </w:rPr>
          <w:t>13</w:t>
        </w:r>
        <w:r w:rsidR="0067721D">
          <w:rPr>
            <w:webHidden/>
          </w:rPr>
          <w:fldChar w:fldCharType="end"/>
        </w:r>
      </w:hyperlink>
    </w:p>
    <w:p w14:paraId="00F594B6" w14:textId="3E7A14BE" w:rsidR="0067721D" w:rsidRDefault="006B4FC1">
      <w:pPr>
        <w:pStyle w:val="INNH2"/>
        <w:rPr>
          <w:rFonts w:asciiTheme="minorHAnsi" w:eastAsiaTheme="minorEastAsia" w:hAnsiTheme="minorHAnsi" w:cstheme="minorBidi"/>
          <w:smallCaps w:val="0"/>
          <w:sz w:val="22"/>
          <w:szCs w:val="22"/>
        </w:rPr>
      </w:pPr>
      <w:hyperlink w:anchor="_Toc8205874" w:history="1">
        <w:r w:rsidR="0067721D" w:rsidRPr="00700151">
          <w:rPr>
            <w:rStyle w:val="Hyperkobling"/>
            <w:rFonts w:cstheme="minorHAnsi"/>
          </w:rPr>
          <w:t>6.2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Fakturering</w:t>
        </w:r>
        <w:r w:rsidR="0067721D">
          <w:rPr>
            <w:webHidden/>
          </w:rPr>
          <w:tab/>
        </w:r>
        <w:r w:rsidR="0067721D">
          <w:rPr>
            <w:webHidden/>
          </w:rPr>
          <w:fldChar w:fldCharType="begin"/>
        </w:r>
        <w:r w:rsidR="0067721D">
          <w:rPr>
            <w:webHidden/>
          </w:rPr>
          <w:instrText xml:space="preserve"> PAGEREF _Toc8205874 \h </w:instrText>
        </w:r>
        <w:r w:rsidR="0067721D">
          <w:rPr>
            <w:webHidden/>
          </w:rPr>
        </w:r>
        <w:r w:rsidR="0067721D">
          <w:rPr>
            <w:webHidden/>
          </w:rPr>
          <w:fldChar w:fldCharType="separate"/>
        </w:r>
        <w:r>
          <w:rPr>
            <w:webHidden/>
          </w:rPr>
          <w:t>13</w:t>
        </w:r>
        <w:r w:rsidR="0067721D">
          <w:rPr>
            <w:webHidden/>
          </w:rPr>
          <w:fldChar w:fldCharType="end"/>
        </w:r>
      </w:hyperlink>
    </w:p>
    <w:p w14:paraId="6856B1E7" w14:textId="6DB8846F" w:rsidR="0067721D" w:rsidRDefault="006B4FC1">
      <w:pPr>
        <w:pStyle w:val="INNH2"/>
        <w:rPr>
          <w:rFonts w:asciiTheme="minorHAnsi" w:eastAsiaTheme="minorEastAsia" w:hAnsiTheme="minorHAnsi" w:cstheme="minorBidi"/>
          <w:smallCaps w:val="0"/>
          <w:sz w:val="22"/>
          <w:szCs w:val="22"/>
        </w:rPr>
      </w:pPr>
      <w:hyperlink w:anchor="_Toc8205875" w:history="1">
        <w:r w:rsidR="0067721D" w:rsidRPr="00700151">
          <w:rPr>
            <w:rStyle w:val="Hyperkobling"/>
            <w:rFonts w:cstheme="minorHAnsi"/>
          </w:rPr>
          <w:t>6.3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Forsinkelsesrente</w:t>
        </w:r>
        <w:r w:rsidR="0067721D">
          <w:rPr>
            <w:webHidden/>
          </w:rPr>
          <w:tab/>
        </w:r>
        <w:r w:rsidR="0067721D">
          <w:rPr>
            <w:webHidden/>
          </w:rPr>
          <w:fldChar w:fldCharType="begin"/>
        </w:r>
        <w:r w:rsidR="0067721D">
          <w:rPr>
            <w:webHidden/>
          </w:rPr>
          <w:instrText xml:space="preserve"> PAGEREF _Toc8205875 \h </w:instrText>
        </w:r>
        <w:r w:rsidR="0067721D">
          <w:rPr>
            <w:webHidden/>
          </w:rPr>
        </w:r>
        <w:r w:rsidR="0067721D">
          <w:rPr>
            <w:webHidden/>
          </w:rPr>
          <w:fldChar w:fldCharType="separate"/>
        </w:r>
        <w:r>
          <w:rPr>
            <w:webHidden/>
          </w:rPr>
          <w:t>14</w:t>
        </w:r>
        <w:r w:rsidR="0067721D">
          <w:rPr>
            <w:webHidden/>
          </w:rPr>
          <w:fldChar w:fldCharType="end"/>
        </w:r>
      </w:hyperlink>
    </w:p>
    <w:p w14:paraId="60F3D611" w14:textId="443E2EA9" w:rsidR="0067721D" w:rsidRDefault="006B4FC1">
      <w:pPr>
        <w:pStyle w:val="INNH2"/>
        <w:rPr>
          <w:rFonts w:asciiTheme="minorHAnsi" w:eastAsiaTheme="minorEastAsia" w:hAnsiTheme="minorHAnsi" w:cstheme="minorBidi"/>
          <w:smallCaps w:val="0"/>
          <w:sz w:val="22"/>
          <w:szCs w:val="22"/>
        </w:rPr>
      </w:pPr>
      <w:hyperlink w:anchor="_Toc8205876" w:history="1">
        <w:r w:rsidR="0067721D" w:rsidRPr="00700151">
          <w:rPr>
            <w:rStyle w:val="Hyperkobling"/>
            <w:rFonts w:cstheme="minorHAnsi"/>
          </w:rPr>
          <w:t>6.4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Betalingsmislighold</w:t>
        </w:r>
        <w:r w:rsidR="0067721D">
          <w:rPr>
            <w:webHidden/>
          </w:rPr>
          <w:tab/>
        </w:r>
        <w:r w:rsidR="0067721D">
          <w:rPr>
            <w:webHidden/>
          </w:rPr>
          <w:fldChar w:fldCharType="begin"/>
        </w:r>
        <w:r w:rsidR="0067721D">
          <w:rPr>
            <w:webHidden/>
          </w:rPr>
          <w:instrText xml:space="preserve"> PAGEREF _Toc8205876 \h </w:instrText>
        </w:r>
        <w:r w:rsidR="0067721D">
          <w:rPr>
            <w:webHidden/>
          </w:rPr>
        </w:r>
        <w:r w:rsidR="0067721D">
          <w:rPr>
            <w:webHidden/>
          </w:rPr>
          <w:fldChar w:fldCharType="separate"/>
        </w:r>
        <w:r>
          <w:rPr>
            <w:webHidden/>
          </w:rPr>
          <w:t>14</w:t>
        </w:r>
        <w:r w:rsidR="0067721D">
          <w:rPr>
            <w:webHidden/>
          </w:rPr>
          <w:fldChar w:fldCharType="end"/>
        </w:r>
      </w:hyperlink>
    </w:p>
    <w:p w14:paraId="056825BE" w14:textId="6B28A272" w:rsidR="0067721D" w:rsidRDefault="006B4FC1">
      <w:pPr>
        <w:pStyle w:val="INNH2"/>
        <w:rPr>
          <w:rFonts w:asciiTheme="minorHAnsi" w:eastAsiaTheme="minorEastAsia" w:hAnsiTheme="minorHAnsi" w:cstheme="minorBidi"/>
          <w:smallCaps w:val="0"/>
          <w:sz w:val="22"/>
          <w:szCs w:val="22"/>
        </w:rPr>
      </w:pPr>
      <w:hyperlink w:anchor="_Toc8205877" w:history="1">
        <w:r w:rsidR="0067721D" w:rsidRPr="00700151">
          <w:rPr>
            <w:rStyle w:val="Hyperkobling"/>
            <w:rFonts w:cstheme="minorHAnsi"/>
          </w:rPr>
          <w:t>6.5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Prisendringer</w:t>
        </w:r>
        <w:r w:rsidR="0067721D">
          <w:rPr>
            <w:webHidden/>
          </w:rPr>
          <w:tab/>
        </w:r>
        <w:r w:rsidR="0067721D">
          <w:rPr>
            <w:webHidden/>
          </w:rPr>
          <w:fldChar w:fldCharType="begin"/>
        </w:r>
        <w:r w:rsidR="0067721D">
          <w:rPr>
            <w:webHidden/>
          </w:rPr>
          <w:instrText xml:space="preserve"> PAGEREF _Toc8205877 \h </w:instrText>
        </w:r>
        <w:r w:rsidR="0067721D">
          <w:rPr>
            <w:webHidden/>
          </w:rPr>
        </w:r>
        <w:r w:rsidR="0067721D">
          <w:rPr>
            <w:webHidden/>
          </w:rPr>
          <w:fldChar w:fldCharType="separate"/>
        </w:r>
        <w:r>
          <w:rPr>
            <w:webHidden/>
          </w:rPr>
          <w:t>14</w:t>
        </w:r>
        <w:r w:rsidR="0067721D">
          <w:rPr>
            <w:webHidden/>
          </w:rPr>
          <w:fldChar w:fldCharType="end"/>
        </w:r>
      </w:hyperlink>
    </w:p>
    <w:p w14:paraId="077C9C27" w14:textId="6CBEB09F" w:rsidR="0067721D" w:rsidRDefault="006B4FC1">
      <w:pPr>
        <w:pStyle w:val="INNH1"/>
        <w:rPr>
          <w:rFonts w:asciiTheme="minorHAnsi" w:eastAsiaTheme="minorEastAsia" w:hAnsiTheme="minorHAnsi" w:cstheme="minorBidi"/>
          <w:b w:val="0"/>
          <w:bCs w:val="0"/>
          <w:caps w:val="0"/>
          <w:sz w:val="22"/>
          <w:szCs w:val="22"/>
        </w:rPr>
      </w:pPr>
      <w:hyperlink w:anchor="_Toc8205878" w:history="1">
        <w:r w:rsidR="0067721D" w:rsidRPr="00700151">
          <w:rPr>
            <w:rStyle w:val="Hyperkobling"/>
            <w:rFonts w:cstheme="minorHAnsi"/>
          </w:rPr>
          <w:t>7.</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Opphavs- og eiendomsrett</w:t>
        </w:r>
        <w:r w:rsidR="0067721D">
          <w:rPr>
            <w:webHidden/>
          </w:rPr>
          <w:tab/>
        </w:r>
        <w:r w:rsidR="0067721D">
          <w:rPr>
            <w:webHidden/>
          </w:rPr>
          <w:fldChar w:fldCharType="begin"/>
        </w:r>
        <w:r w:rsidR="0067721D">
          <w:rPr>
            <w:webHidden/>
          </w:rPr>
          <w:instrText xml:space="preserve"> PAGEREF _Toc8205878 \h </w:instrText>
        </w:r>
        <w:r w:rsidR="0067721D">
          <w:rPr>
            <w:webHidden/>
          </w:rPr>
        </w:r>
        <w:r w:rsidR="0067721D">
          <w:rPr>
            <w:webHidden/>
          </w:rPr>
          <w:fldChar w:fldCharType="separate"/>
        </w:r>
        <w:r>
          <w:rPr>
            <w:webHidden/>
          </w:rPr>
          <w:t>14</w:t>
        </w:r>
        <w:r w:rsidR="0067721D">
          <w:rPr>
            <w:webHidden/>
          </w:rPr>
          <w:fldChar w:fldCharType="end"/>
        </w:r>
      </w:hyperlink>
    </w:p>
    <w:p w14:paraId="527F4B80" w14:textId="6363060E" w:rsidR="0067721D" w:rsidRDefault="006B4FC1">
      <w:pPr>
        <w:pStyle w:val="INNH1"/>
        <w:rPr>
          <w:rFonts w:asciiTheme="minorHAnsi" w:eastAsiaTheme="minorEastAsia" w:hAnsiTheme="minorHAnsi" w:cstheme="minorBidi"/>
          <w:b w:val="0"/>
          <w:bCs w:val="0"/>
          <w:caps w:val="0"/>
          <w:sz w:val="22"/>
          <w:szCs w:val="22"/>
        </w:rPr>
      </w:pPr>
      <w:hyperlink w:anchor="_Toc8205879" w:history="1">
        <w:r w:rsidR="0067721D" w:rsidRPr="00700151">
          <w:rPr>
            <w:rStyle w:val="Hyperkobling"/>
            <w:rFonts w:cstheme="minorHAnsi"/>
          </w:rPr>
          <w:t>8.</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Konsulentens mislighold</w:t>
        </w:r>
        <w:r w:rsidR="0067721D">
          <w:rPr>
            <w:webHidden/>
          </w:rPr>
          <w:tab/>
        </w:r>
        <w:r w:rsidR="0067721D">
          <w:rPr>
            <w:webHidden/>
          </w:rPr>
          <w:fldChar w:fldCharType="begin"/>
        </w:r>
        <w:r w:rsidR="0067721D">
          <w:rPr>
            <w:webHidden/>
          </w:rPr>
          <w:instrText xml:space="preserve"> PAGEREF _Toc8205879 \h </w:instrText>
        </w:r>
        <w:r w:rsidR="0067721D">
          <w:rPr>
            <w:webHidden/>
          </w:rPr>
        </w:r>
        <w:r w:rsidR="0067721D">
          <w:rPr>
            <w:webHidden/>
          </w:rPr>
          <w:fldChar w:fldCharType="separate"/>
        </w:r>
        <w:r>
          <w:rPr>
            <w:webHidden/>
          </w:rPr>
          <w:t>15</w:t>
        </w:r>
        <w:r w:rsidR="0067721D">
          <w:rPr>
            <w:webHidden/>
          </w:rPr>
          <w:fldChar w:fldCharType="end"/>
        </w:r>
      </w:hyperlink>
    </w:p>
    <w:p w14:paraId="78804457" w14:textId="4E72E101" w:rsidR="0067721D" w:rsidRDefault="006B4FC1">
      <w:pPr>
        <w:pStyle w:val="INNH2"/>
        <w:rPr>
          <w:rFonts w:asciiTheme="minorHAnsi" w:eastAsiaTheme="minorEastAsia" w:hAnsiTheme="minorHAnsi" w:cstheme="minorBidi"/>
          <w:smallCaps w:val="0"/>
          <w:sz w:val="22"/>
          <w:szCs w:val="22"/>
        </w:rPr>
      </w:pPr>
      <w:hyperlink w:anchor="_Toc8205880" w:history="1">
        <w:r w:rsidR="0067721D" w:rsidRPr="00700151">
          <w:rPr>
            <w:rStyle w:val="Hyperkobling"/>
            <w:rFonts w:cstheme="minorHAnsi"/>
          </w:rPr>
          <w:t>8.1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Hva som anses som mislighold</w:t>
        </w:r>
        <w:r w:rsidR="0067721D">
          <w:rPr>
            <w:webHidden/>
          </w:rPr>
          <w:tab/>
        </w:r>
        <w:r w:rsidR="0067721D">
          <w:rPr>
            <w:webHidden/>
          </w:rPr>
          <w:fldChar w:fldCharType="begin"/>
        </w:r>
        <w:r w:rsidR="0067721D">
          <w:rPr>
            <w:webHidden/>
          </w:rPr>
          <w:instrText xml:space="preserve"> PAGEREF _Toc8205880 \h </w:instrText>
        </w:r>
        <w:r w:rsidR="0067721D">
          <w:rPr>
            <w:webHidden/>
          </w:rPr>
        </w:r>
        <w:r w:rsidR="0067721D">
          <w:rPr>
            <w:webHidden/>
          </w:rPr>
          <w:fldChar w:fldCharType="separate"/>
        </w:r>
        <w:r>
          <w:rPr>
            <w:webHidden/>
          </w:rPr>
          <w:t>15</w:t>
        </w:r>
        <w:r w:rsidR="0067721D">
          <w:rPr>
            <w:webHidden/>
          </w:rPr>
          <w:fldChar w:fldCharType="end"/>
        </w:r>
      </w:hyperlink>
    </w:p>
    <w:p w14:paraId="6BCAAB73" w14:textId="021418BF" w:rsidR="0067721D" w:rsidRDefault="006B4FC1">
      <w:pPr>
        <w:pStyle w:val="INNH2"/>
        <w:rPr>
          <w:rFonts w:asciiTheme="minorHAnsi" w:eastAsiaTheme="minorEastAsia" w:hAnsiTheme="minorHAnsi" w:cstheme="minorBidi"/>
          <w:smallCaps w:val="0"/>
          <w:sz w:val="22"/>
          <w:szCs w:val="22"/>
        </w:rPr>
      </w:pPr>
      <w:hyperlink w:anchor="_Toc8205881" w:history="1">
        <w:r w:rsidR="0067721D" w:rsidRPr="00700151">
          <w:rPr>
            <w:rStyle w:val="Hyperkobling"/>
            <w:rFonts w:cstheme="minorHAnsi"/>
          </w:rPr>
          <w:t>8.2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Varslingsplikt</w:t>
        </w:r>
        <w:r w:rsidR="0067721D">
          <w:rPr>
            <w:webHidden/>
          </w:rPr>
          <w:tab/>
        </w:r>
        <w:r w:rsidR="0067721D">
          <w:rPr>
            <w:webHidden/>
          </w:rPr>
          <w:fldChar w:fldCharType="begin"/>
        </w:r>
        <w:r w:rsidR="0067721D">
          <w:rPr>
            <w:webHidden/>
          </w:rPr>
          <w:instrText xml:space="preserve"> PAGEREF _Toc8205881 \h </w:instrText>
        </w:r>
        <w:r w:rsidR="0067721D">
          <w:rPr>
            <w:webHidden/>
          </w:rPr>
        </w:r>
        <w:r w:rsidR="0067721D">
          <w:rPr>
            <w:webHidden/>
          </w:rPr>
          <w:fldChar w:fldCharType="separate"/>
        </w:r>
        <w:r>
          <w:rPr>
            <w:webHidden/>
          </w:rPr>
          <w:t>15</w:t>
        </w:r>
        <w:r w:rsidR="0067721D">
          <w:rPr>
            <w:webHidden/>
          </w:rPr>
          <w:fldChar w:fldCharType="end"/>
        </w:r>
      </w:hyperlink>
    </w:p>
    <w:p w14:paraId="59203FB4" w14:textId="01F018E7" w:rsidR="0067721D" w:rsidRDefault="006B4FC1">
      <w:pPr>
        <w:pStyle w:val="INNH2"/>
        <w:rPr>
          <w:rFonts w:asciiTheme="minorHAnsi" w:eastAsiaTheme="minorEastAsia" w:hAnsiTheme="minorHAnsi" w:cstheme="minorBidi"/>
          <w:smallCaps w:val="0"/>
          <w:sz w:val="22"/>
          <w:szCs w:val="22"/>
        </w:rPr>
      </w:pPr>
      <w:hyperlink w:anchor="_Toc8205882" w:history="1">
        <w:r w:rsidR="0067721D" w:rsidRPr="00700151">
          <w:rPr>
            <w:rStyle w:val="Hyperkobling"/>
            <w:rFonts w:cstheme="minorHAnsi"/>
          </w:rPr>
          <w:t>8.3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Tilleggsfrist</w:t>
        </w:r>
        <w:r w:rsidR="0067721D">
          <w:rPr>
            <w:webHidden/>
          </w:rPr>
          <w:tab/>
        </w:r>
        <w:r w:rsidR="0067721D">
          <w:rPr>
            <w:webHidden/>
          </w:rPr>
          <w:fldChar w:fldCharType="begin"/>
        </w:r>
        <w:r w:rsidR="0067721D">
          <w:rPr>
            <w:webHidden/>
          </w:rPr>
          <w:instrText xml:space="preserve"> PAGEREF _Toc8205882 \h </w:instrText>
        </w:r>
        <w:r w:rsidR="0067721D">
          <w:rPr>
            <w:webHidden/>
          </w:rPr>
        </w:r>
        <w:r w:rsidR="0067721D">
          <w:rPr>
            <w:webHidden/>
          </w:rPr>
          <w:fldChar w:fldCharType="separate"/>
        </w:r>
        <w:r>
          <w:rPr>
            <w:webHidden/>
          </w:rPr>
          <w:t>15</w:t>
        </w:r>
        <w:r w:rsidR="0067721D">
          <w:rPr>
            <w:webHidden/>
          </w:rPr>
          <w:fldChar w:fldCharType="end"/>
        </w:r>
      </w:hyperlink>
    </w:p>
    <w:p w14:paraId="4538D001" w14:textId="49D9483B" w:rsidR="0067721D" w:rsidRDefault="006B4FC1">
      <w:pPr>
        <w:pStyle w:val="INNH2"/>
        <w:rPr>
          <w:rFonts w:asciiTheme="minorHAnsi" w:eastAsiaTheme="minorEastAsia" w:hAnsiTheme="minorHAnsi" w:cstheme="minorBidi"/>
          <w:smallCaps w:val="0"/>
          <w:sz w:val="22"/>
          <w:szCs w:val="22"/>
        </w:rPr>
      </w:pPr>
      <w:hyperlink w:anchor="_Toc8205883" w:history="1">
        <w:r w:rsidR="0067721D" w:rsidRPr="00700151">
          <w:rPr>
            <w:rStyle w:val="Hyperkobling"/>
            <w:rFonts w:cstheme="minorHAnsi"/>
          </w:rPr>
          <w:t>8.4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Avhjelp</w:t>
        </w:r>
        <w:r w:rsidR="0067721D">
          <w:rPr>
            <w:webHidden/>
          </w:rPr>
          <w:tab/>
        </w:r>
        <w:r w:rsidR="0067721D">
          <w:rPr>
            <w:webHidden/>
          </w:rPr>
          <w:fldChar w:fldCharType="begin"/>
        </w:r>
        <w:r w:rsidR="0067721D">
          <w:rPr>
            <w:webHidden/>
          </w:rPr>
          <w:instrText xml:space="preserve"> PAGEREF _Toc8205883 \h </w:instrText>
        </w:r>
        <w:r w:rsidR="0067721D">
          <w:rPr>
            <w:webHidden/>
          </w:rPr>
        </w:r>
        <w:r w:rsidR="0067721D">
          <w:rPr>
            <w:webHidden/>
          </w:rPr>
          <w:fldChar w:fldCharType="separate"/>
        </w:r>
        <w:r>
          <w:rPr>
            <w:webHidden/>
          </w:rPr>
          <w:t>15</w:t>
        </w:r>
        <w:r w:rsidR="0067721D">
          <w:rPr>
            <w:webHidden/>
          </w:rPr>
          <w:fldChar w:fldCharType="end"/>
        </w:r>
      </w:hyperlink>
    </w:p>
    <w:p w14:paraId="2F909A9E" w14:textId="101F0F33" w:rsidR="0067721D" w:rsidRDefault="006B4FC1">
      <w:pPr>
        <w:pStyle w:val="INNH2"/>
        <w:rPr>
          <w:rFonts w:asciiTheme="minorHAnsi" w:eastAsiaTheme="minorEastAsia" w:hAnsiTheme="minorHAnsi" w:cstheme="minorBidi"/>
          <w:smallCaps w:val="0"/>
          <w:sz w:val="22"/>
          <w:szCs w:val="22"/>
        </w:rPr>
      </w:pPr>
      <w:hyperlink w:anchor="_Toc8205884" w:history="1">
        <w:r w:rsidR="0067721D" w:rsidRPr="00700151">
          <w:rPr>
            <w:rStyle w:val="Hyperkobling"/>
            <w:rFonts w:cstheme="minorHAnsi"/>
          </w:rPr>
          <w:t>8.5</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Sanksjoner ved mislighold</w:t>
        </w:r>
        <w:r w:rsidR="0067721D">
          <w:rPr>
            <w:webHidden/>
          </w:rPr>
          <w:tab/>
        </w:r>
        <w:r w:rsidR="0067721D">
          <w:rPr>
            <w:webHidden/>
          </w:rPr>
          <w:fldChar w:fldCharType="begin"/>
        </w:r>
        <w:r w:rsidR="0067721D">
          <w:rPr>
            <w:webHidden/>
          </w:rPr>
          <w:instrText xml:space="preserve"> PAGEREF _Toc8205884 \h </w:instrText>
        </w:r>
        <w:r w:rsidR="0067721D">
          <w:rPr>
            <w:webHidden/>
          </w:rPr>
        </w:r>
        <w:r w:rsidR="0067721D">
          <w:rPr>
            <w:webHidden/>
          </w:rPr>
          <w:fldChar w:fldCharType="separate"/>
        </w:r>
        <w:r>
          <w:rPr>
            <w:webHidden/>
          </w:rPr>
          <w:t>16</w:t>
        </w:r>
        <w:r w:rsidR="0067721D">
          <w:rPr>
            <w:webHidden/>
          </w:rPr>
          <w:fldChar w:fldCharType="end"/>
        </w:r>
      </w:hyperlink>
    </w:p>
    <w:p w14:paraId="59887A96" w14:textId="480C567B" w:rsidR="0067721D" w:rsidRDefault="006B4FC1">
      <w:pPr>
        <w:pStyle w:val="INNH3"/>
        <w:rPr>
          <w:rFonts w:asciiTheme="minorHAnsi" w:eastAsiaTheme="minorEastAsia" w:hAnsiTheme="minorHAnsi" w:cstheme="minorBidi"/>
          <w:i w:val="0"/>
          <w:iCs w:val="0"/>
          <w:sz w:val="22"/>
          <w:szCs w:val="22"/>
        </w:rPr>
      </w:pPr>
      <w:hyperlink w:anchor="_Toc8205885" w:history="1">
        <w:r w:rsidR="0067721D" w:rsidRPr="00700151">
          <w:rPr>
            <w:rStyle w:val="Hyperkobling"/>
            <w:rFonts w:cstheme="minorHAnsi"/>
          </w:rPr>
          <w:t>8.5.1</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Tilbakehold av ytelser</w:t>
        </w:r>
        <w:r w:rsidR="0067721D">
          <w:rPr>
            <w:webHidden/>
          </w:rPr>
          <w:tab/>
        </w:r>
        <w:r w:rsidR="0067721D">
          <w:rPr>
            <w:webHidden/>
          </w:rPr>
          <w:fldChar w:fldCharType="begin"/>
        </w:r>
        <w:r w:rsidR="0067721D">
          <w:rPr>
            <w:webHidden/>
          </w:rPr>
          <w:instrText xml:space="preserve"> PAGEREF _Toc8205885 \h </w:instrText>
        </w:r>
        <w:r w:rsidR="0067721D">
          <w:rPr>
            <w:webHidden/>
          </w:rPr>
        </w:r>
        <w:r w:rsidR="0067721D">
          <w:rPr>
            <w:webHidden/>
          </w:rPr>
          <w:fldChar w:fldCharType="separate"/>
        </w:r>
        <w:r>
          <w:rPr>
            <w:webHidden/>
          </w:rPr>
          <w:t>16</w:t>
        </w:r>
        <w:r w:rsidR="0067721D">
          <w:rPr>
            <w:webHidden/>
          </w:rPr>
          <w:fldChar w:fldCharType="end"/>
        </w:r>
      </w:hyperlink>
    </w:p>
    <w:p w14:paraId="63D3A881" w14:textId="2856C310" w:rsidR="0067721D" w:rsidRDefault="006B4FC1">
      <w:pPr>
        <w:pStyle w:val="INNH3"/>
        <w:rPr>
          <w:rFonts w:asciiTheme="minorHAnsi" w:eastAsiaTheme="minorEastAsia" w:hAnsiTheme="minorHAnsi" w:cstheme="minorBidi"/>
          <w:i w:val="0"/>
          <w:iCs w:val="0"/>
          <w:sz w:val="22"/>
          <w:szCs w:val="22"/>
        </w:rPr>
      </w:pPr>
      <w:hyperlink w:anchor="_Toc8205886" w:history="1">
        <w:r w:rsidR="0067721D" w:rsidRPr="00700151">
          <w:rPr>
            <w:rStyle w:val="Hyperkobling"/>
            <w:rFonts w:cstheme="minorHAnsi"/>
          </w:rPr>
          <w:t>8.5.2</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Dagbot ved forsinkelse</w:t>
        </w:r>
        <w:r w:rsidR="0067721D">
          <w:rPr>
            <w:webHidden/>
          </w:rPr>
          <w:tab/>
        </w:r>
        <w:r w:rsidR="0067721D">
          <w:rPr>
            <w:webHidden/>
          </w:rPr>
          <w:fldChar w:fldCharType="begin"/>
        </w:r>
        <w:r w:rsidR="0067721D">
          <w:rPr>
            <w:webHidden/>
          </w:rPr>
          <w:instrText xml:space="preserve"> PAGEREF _Toc8205886 \h </w:instrText>
        </w:r>
        <w:r w:rsidR="0067721D">
          <w:rPr>
            <w:webHidden/>
          </w:rPr>
        </w:r>
        <w:r w:rsidR="0067721D">
          <w:rPr>
            <w:webHidden/>
          </w:rPr>
          <w:fldChar w:fldCharType="separate"/>
        </w:r>
        <w:r>
          <w:rPr>
            <w:webHidden/>
          </w:rPr>
          <w:t>16</w:t>
        </w:r>
        <w:r w:rsidR="0067721D">
          <w:rPr>
            <w:webHidden/>
          </w:rPr>
          <w:fldChar w:fldCharType="end"/>
        </w:r>
      </w:hyperlink>
    </w:p>
    <w:p w14:paraId="49F438CD" w14:textId="65786B39" w:rsidR="0067721D" w:rsidRDefault="006B4FC1">
      <w:pPr>
        <w:pStyle w:val="INNH3"/>
        <w:rPr>
          <w:rFonts w:asciiTheme="minorHAnsi" w:eastAsiaTheme="minorEastAsia" w:hAnsiTheme="minorHAnsi" w:cstheme="minorBidi"/>
          <w:i w:val="0"/>
          <w:iCs w:val="0"/>
          <w:sz w:val="22"/>
          <w:szCs w:val="22"/>
        </w:rPr>
      </w:pPr>
      <w:hyperlink w:anchor="_Toc8205887" w:history="1">
        <w:r w:rsidR="0067721D" w:rsidRPr="00700151">
          <w:rPr>
            <w:rStyle w:val="Hyperkobling"/>
            <w:rFonts w:cstheme="minorHAnsi"/>
          </w:rPr>
          <w:t>8.5.3</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Prisavslag</w:t>
        </w:r>
        <w:r w:rsidR="0067721D">
          <w:rPr>
            <w:webHidden/>
          </w:rPr>
          <w:tab/>
        </w:r>
        <w:r w:rsidR="0067721D">
          <w:rPr>
            <w:webHidden/>
          </w:rPr>
          <w:fldChar w:fldCharType="begin"/>
        </w:r>
        <w:r w:rsidR="0067721D">
          <w:rPr>
            <w:webHidden/>
          </w:rPr>
          <w:instrText xml:space="preserve"> PAGEREF _Toc8205887 \h </w:instrText>
        </w:r>
        <w:r w:rsidR="0067721D">
          <w:rPr>
            <w:webHidden/>
          </w:rPr>
        </w:r>
        <w:r w:rsidR="0067721D">
          <w:rPr>
            <w:webHidden/>
          </w:rPr>
          <w:fldChar w:fldCharType="separate"/>
        </w:r>
        <w:r>
          <w:rPr>
            <w:webHidden/>
          </w:rPr>
          <w:t>16</w:t>
        </w:r>
        <w:r w:rsidR="0067721D">
          <w:rPr>
            <w:webHidden/>
          </w:rPr>
          <w:fldChar w:fldCharType="end"/>
        </w:r>
      </w:hyperlink>
    </w:p>
    <w:p w14:paraId="3933E571" w14:textId="608EB809" w:rsidR="0067721D" w:rsidRDefault="006B4FC1">
      <w:pPr>
        <w:pStyle w:val="INNH3"/>
        <w:rPr>
          <w:rFonts w:asciiTheme="minorHAnsi" w:eastAsiaTheme="minorEastAsia" w:hAnsiTheme="minorHAnsi" w:cstheme="minorBidi"/>
          <w:i w:val="0"/>
          <w:iCs w:val="0"/>
          <w:sz w:val="22"/>
          <w:szCs w:val="22"/>
        </w:rPr>
      </w:pPr>
      <w:hyperlink w:anchor="_Toc8205888" w:history="1">
        <w:r w:rsidR="0067721D" w:rsidRPr="00700151">
          <w:rPr>
            <w:rStyle w:val="Hyperkobling"/>
            <w:rFonts w:cstheme="minorHAnsi"/>
          </w:rPr>
          <w:t>8.5.4</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Heving</w:t>
        </w:r>
        <w:r w:rsidR="0067721D">
          <w:rPr>
            <w:webHidden/>
          </w:rPr>
          <w:tab/>
        </w:r>
        <w:r w:rsidR="0067721D">
          <w:rPr>
            <w:webHidden/>
          </w:rPr>
          <w:fldChar w:fldCharType="begin"/>
        </w:r>
        <w:r w:rsidR="0067721D">
          <w:rPr>
            <w:webHidden/>
          </w:rPr>
          <w:instrText xml:space="preserve"> PAGEREF _Toc8205888 \h </w:instrText>
        </w:r>
        <w:r w:rsidR="0067721D">
          <w:rPr>
            <w:webHidden/>
          </w:rPr>
        </w:r>
        <w:r w:rsidR="0067721D">
          <w:rPr>
            <w:webHidden/>
          </w:rPr>
          <w:fldChar w:fldCharType="separate"/>
        </w:r>
        <w:r>
          <w:rPr>
            <w:webHidden/>
          </w:rPr>
          <w:t>16</w:t>
        </w:r>
        <w:r w:rsidR="0067721D">
          <w:rPr>
            <w:webHidden/>
          </w:rPr>
          <w:fldChar w:fldCharType="end"/>
        </w:r>
      </w:hyperlink>
    </w:p>
    <w:p w14:paraId="16F5F925" w14:textId="1B7D242B" w:rsidR="0067721D" w:rsidRDefault="006B4FC1">
      <w:pPr>
        <w:pStyle w:val="INNH3"/>
        <w:rPr>
          <w:rFonts w:asciiTheme="minorHAnsi" w:eastAsiaTheme="minorEastAsia" w:hAnsiTheme="minorHAnsi" w:cstheme="minorBidi"/>
          <w:i w:val="0"/>
          <w:iCs w:val="0"/>
          <w:sz w:val="22"/>
          <w:szCs w:val="22"/>
        </w:rPr>
      </w:pPr>
      <w:hyperlink w:anchor="_Toc8205889" w:history="1">
        <w:r w:rsidR="0067721D" w:rsidRPr="00700151">
          <w:rPr>
            <w:rStyle w:val="Hyperkobling"/>
            <w:rFonts w:cstheme="minorHAnsi"/>
          </w:rPr>
          <w:t>8.5.5</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Erstatning</w:t>
        </w:r>
        <w:r w:rsidR="0067721D">
          <w:rPr>
            <w:webHidden/>
          </w:rPr>
          <w:tab/>
        </w:r>
        <w:r w:rsidR="0067721D">
          <w:rPr>
            <w:webHidden/>
          </w:rPr>
          <w:fldChar w:fldCharType="begin"/>
        </w:r>
        <w:r w:rsidR="0067721D">
          <w:rPr>
            <w:webHidden/>
          </w:rPr>
          <w:instrText xml:space="preserve"> PAGEREF _Toc8205889 \h </w:instrText>
        </w:r>
        <w:r w:rsidR="0067721D">
          <w:rPr>
            <w:webHidden/>
          </w:rPr>
        </w:r>
        <w:r w:rsidR="0067721D">
          <w:rPr>
            <w:webHidden/>
          </w:rPr>
          <w:fldChar w:fldCharType="separate"/>
        </w:r>
        <w:r>
          <w:rPr>
            <w:webHidden/>
          </w:rPr>
          <w:t>17</w:t>
        </w:r>
        <w:r w:rsidR="0067721D">
          <w:rPr>
            <w:webHidden/>
          </w:rPr>
          <w:fldChar w:fldCharType="end"/>
        </w:r>
      </w:hyperlink>
    </w:p>
    <w:p w14:paraId="7563B2CA" w14:textId="198B0CB2" w:rsidR="0067721D" w:rsidRDefault="006B4FC1">
      <w:pPr>
        <w:pStyle w:val="INNH3"/>
        <w:rPr>
          <w:rFonts w:asciiTheme="minorHAnsi" w:eastAsiaTheme="minorEastAsia" w:hAnsiTheme="minorHAnsi" w:cstheme="minorBidi"/>
          <w:i w:val="0"/>
          <w:iCs w:val="0"/>
          <w:sz w:val="22"/>
          <w:szCs w:val="22"/>
        </w:rPr>
      </w:pPr>
      <w:hyperlink w:anchor="_Toc8205890" w:history="1">
        <w:r w:rsidR="0067721D" w:rsidRPr="00700151">
          <w:rPr>
            <w:rStyle w:val="Hyperkobling"/>
            <w:rFonts w:cstheme="minorHAnsi"/>
          </w:rPr>
          <w:t>8.5.6</w:t>
        </w:r>
        <w:r w:rsidR="0067721D">
          <w:rPr>
            <w:rFonts w:asciiTheme="minorHAnsi" w:eastAsiaTheme="minorEastAsia" w:hAnsiTheme="minorHAnsi" w:cstheme="minorBidi"/>
            <w:i w:val="0"/>
            <w:iCs w:val="0"/>
            <w:sz w:val="22"/>
            <w:szCs w:val="22"/>
          </w:rPr>
          <w:tab/>
        </w:r>
        <w:r w:rsidR="0067721D" w:rsidRPr="00700151">
          <w:rPr>
            <w:rStyle w:val="Hyperkobling"/>
            <w:rFonts w:cstheme="minorHAnsi"/>
          </w:rPr>
          <w:t>Erstatningsbegrensning</w:t>
        </w:r>
        <w:r w:rsidR="0067721D">
          <w:rPr>
            <w:webHidden/>
          </w:rPr>
          <w:tab/>
        </w:r>
        <w:r w:rsidR="0067721D">
          <w:rPr>
            <w:webHidden/>
          </w:rPr>
          <w:fldChar w:fldCharType="begin"/>
        </w:r>
        <w:r w:rsidR="0067721D">
          <w:rPr>
            <w:webHidden/>
          </w:rPr>
          <w:instrText xml:space="preserve"> PAGEREF _Toc8205890 \h </w:instrText>
        </w:r>
        <w:r w:rsidR="0067721D">
          <w:rPr>
            <w:webHidden/>
          </w:rPr>
        </w:r>
        <w:r w:rsidR="0067721D">
          <w:rPr>
            <w:webHidden/>
          </w:rPr>
          <w:fldChar w:fldCharType="separate"/>
        </w:r>
        <w:r>
          <w:rPr>
            <w:webHidden/>
          </w:rPr>
          <w:t>17</w:t>
        </w:r>
        <w:r w:rsidR="0067721D">
          <w:rPr>
            <w:webHidden/>
          </w:rPr>
          <w:fldChar w:fldCharType="end"/>
        </w:r>
      </w:hyperlink>
    </w:p>
    <w:p w14:paraId="0CCEF1FC" w14:textId="0DE8CB59" w:rsidR="0067721D" w:rsidRDefault="006B4FC1">
      <w:pPr>
        <w:pStyle w:val="INNH1"/>
        <w:rPr>
          <w:rFonts w:asciiTheme="minorHAnsi" w:eastAsiaTheme="minorEastAsia" w:hAnsiTheme="minorHAnsi" w:cstheme="minorBidi"/>
          <w:b w:val="0"/>
          <w:bCs w:val="0"/>
          <w:caps w:val="0"/>
          <w:sz w:val="22"/>
          <w:szCs w:val="22"/>
        </w:rPr>
      </w:pPr>
      <w:hyperlink w:anchor="_Toc8205891" w:history="1">
        <w:r w:rsidR="0067721D" w:rsidRPr="00700151">
          <w:rPr>
            <w:rStyle w:val="Hyperkobling"/>
            <w:rFonts w:cstheme="minorHAnsi"/>
          </w:rPr>
          <w:t>9.</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Kundens mislighold</w:t>
        </w:r>
        <w:r w:rsidR="0067721D">
          <w:rPr>
            <w:webHidden/>
          </w:rPr>
          <w:tab/>
        </w:r>
        <w:r w:rsidR="0067721D">
          <w:rPr>
            <w:webHidden/>
          </w:rPr>
          <w:fldChar w:fldCharType="begin"/>
        </w:r>
        <w:r w:rsidR="0067721D">
          <w:rPr>
            <w:webHidden/>
          </w:rPr>
          <w:instrText xml:space="preserve"> PAGEREF _Toc8205891 \h </w:instrText>
        </w:r>
        <w:r w:rsidR="0067721D">
          <w:rPr>
            <w:webHidden/>
          </w:rPr>
        </w:r>
        <w:r w:rsidR="0067721D">
          <w:rPr>
            <w:webHidden/>
          </w:rPr>
          <w:fldChar w:fldCharType="separate"/>
        </w:r>
        <w:r>
          <w:rPr>
            <w:webHidden/>
          </w:rPr>
          <w:t>17</w:t>
        </w:r>
        <w:r w:rsidR="0067721D">
          <w:rPr>
            <w:webHidden/>
          </w:rPr>
          <w:fldChar w:fldCharType="end"/>
        </w:r>
      </w:hyperlink>
    </w:p>
    <w:p w14:paraId="7A261B19" w14:textId="733DEAB9" w:rsidR="0067721D" w:rsidRDefault="006B4FC1">
      <w:pPr>
        <w:pStyle w:val="INNH2"/>
        <w:rPr>
          <w:rFonts w:asciiTheme="minorHAnsi" w:eastAsiaTheme="minorEastAsia" w:hAnsiTheme="minorHAnsi" w:cstheme="minorBidi"/>
          <w:smallCaps w:val="0"/>
          <w:sz w:val="22"/>
          <w:szCs w:val="22"/>
        </w:rPr>
      </w:pPr>
      <w:hyperlink w:anchor="_Toc8205892" w:history="1">
        <w:r w:rsidR="0067721D" w:rsidRPr="00700151">
          <w:rPr>
            <w:rStyle w:val="Hyperkobling"/>
            <w:rFonts w:cstheme="minorHAnsi"/>
          </w:rPr>
          <w:t>9.1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Hva som anses som mislighold</w:t>
        </w:r>
        <w:r w:rsidR="0067721D">
          <w:rPr>
            <w:webHidden/>
          </w:rPr>
          <w:tab/>
        </w:r>
        <w:r w:rsidR="0067721D">
          <w:rPr>
            <w:webHidden/>
          </w:rPr>
          <w:fldChar w:fldCharType="begin"/>
        </w:r>
        <w:r w:rsidR="0067721D">
          <w:rPr>
            <w:webHidden/>
          </w:rPr>
          <w:instrText xml:space="preserve"> PAGEREF _Toc8205892 \h </w:instrText>
        </w:r>
        <w:r w:rsidR="0067721D">
          <w:rPr>
            <w:webHidden/>
          </w:rPr>
        </w:r>
        <w:r w:rsidR="0067721D">
          <w:rPr>
            <w:webHidden/>
          </w:rPr>
          <w:fldChar w:fldCharType="separate"/>
        </w:r>
        <w:r>
          <w:rPr>
            <w:webHidden/>
          </w:rPr>
          <w:t>17</w:t>
        </w:r>
        <w:r w:rsidR="0067721D">
          <w:rPr>
            <w:webHidden/>
          </w:rPr>
          <w:fldChar w:fldCharType="end"/>
        </w:r>
      </w:hyperlink>
    </w:p>
    <w:p w14:paraId="22EA8405" w14:textId="4E45D5E8" w:rsidR="0067721D" w:rsidRDefault="006B4FC1">
      <w:pPr>
        <w:pStyle w:val="INNH2"/>
        <w:rPr>
          <w:rFonts w:asciiTheme="minorHAnsi" w:eastAsiaTheme="minorEastAsia" w:hAnsiTheme="minorHAnsi" w:cstheme="minorBidi"/>
          <w:smallCaps w:val="0"/>
          <w:sz w:val="22"/>
          <w:szCs w:val="22"/>
        </w:rPr>
      </w:pPr>
      <w:hyperlink w:anchor="_Toc8205893" w:history="1">
        <w:r w:rsidR="0067721D" w:rsidRPr="00700151">
          <w:rPr>
            <w:rStyle w:val="Hyperkobling"/>
            <w:rFonts w:cstheme="minorHAnsi"/>
          </w:rPr>
          <w:t>9.2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Varslingsplikt</w:t>
        </w:r>
        <w:r w:rsidR="0067721D">
          <w:rPr>
            <w:webHidden/>
          </w:rPr>
          <w:tab/>
        </w:r>
        <w:r w:rsidR="0067721D">
          <w:rPr>
            <w:webHidden/>
          </w:rPr>
          <w:fldChar w:fldCharType="begin"/>
        </w:r>
        <w:r w:rsidR="0067721D">
          <w:rPr>
            <w:webHidden/>
          </w:rPr>
          <w:instrText xml:space="preserve"> PAGEREF _Toc8205893 \h </w:instrText>
        </w:r>
        <w:r w:rsidR="0067721D">
          <w:rPr>
            <w:webHidden/>
          </w:rPr>
        </w:r>
        <w:r w:rsidR="0067721D">
          <w:rPr>
            <w:webHidden/>
          </w:rPr>
          <w:fldChar w:fldCharType="separate"/>
        </w:r>
        <w:r>
          <w:rPr>
            <w:webHidden/>
          </w:rPr>
          <w:t>18</w:t>
        </w:r>
        <w:r w:rsidR="0067721D">
          <w:rPr>
            <w:webHidden/>
          </w:rPr>
          <w:fldChar w:fldCharType="end"/>
        </w:r>
      </w:hyperlink>
    </w:p>
    <w:p w14:paraId="19D78A10" w14:textId="66724227" w:rsidR="0067721D" w:rsidRDefault="006B4FC1">
      <w:pPr>
        <w:pStyle w:val="INNH2"/>
        <w:rPr>
          <w:rFonts w:asciiTheme="minorHAnsi" w:eastAsiaTheme="minorEastAsia" w:hAnsiTheme="minorHAnsi" w:cstheme="minorBidi"/>
          <w:smallCaps w:val="0"/>
          <w:sz w:val="22"/>
          <w:szCs w:val="22"/>
        </w:rPr>
      </w:pPr>
      <w:hyperlink w:anchor="_Toc8205894" w:history="1">
        <w:r w:rsidR="0067721D" w:rsidRPr="00700151">
          <w:rPr>
            <w:rStyle w:val="Hyperkobling"/>
            <w:rFonts w:cstheme="minorHAnsi"/>
          </w:rPr>
          <w:t>9.3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Begrensning i Konsulentens tilbakeholdsrett</w:t>
        </w:r>
        <w:r w:rsidR="0067721D">
          <w:rPr>
            <w:webHidden/>
          </w:rPr>
          <w:tab/>
        </w:r>
        <w:r w:rsidR="0067721D">
          <w:rPr>
            <w:webHidden/>
          </w:rPr>
          <w:fldChar w:fldCharType="begin"/>
        </w:r>
        <w:r w:rsidR="0067721D">
          <w:rPr>
            <w:webHidden/>
          </w:rPr>
          <w:instrText xml:space="preserve"> PAGEREF _Toc8205894 \h </w:instrText>
        </w:r>
        <w:r w:rsidR="0067721D">
          <w:rPr>
            <w:webHidden/>
          </w:rPr>
        </w:r>
        <w:r w:rsidR="0067721D">
          <w:rPr>
            <w:webHidden/>
          </w:rPr>
          <w:fldChar w:fldCharType="separate"/>
        </w:r>
        <w:r>
          <w:rPr>
            <w:webHidden/>
          </w:rPr>
          <w:t>18</w:t>
        </w:r>
        <w:r w:rsidR="0067721D">
          <w:rPr>
            <w:webHidden/>
          </w:rPr>
          <w:fldChar w:fldCharType="end"/>
        </w:r>
      </w:hyperlink>
    </w:p>
    <w:p w14:paraId="7CD83DE8" w14:textId="630E67A9" w:rsidR="0067721D" w:rsidRDefault="006B4FC1">
      <w:pPr>
        <w:pStyle w:val="INNH2"/>
        <w:rPr>
          <w:rFonts w:asciiTheme="minorHAnsi" w:eastAsiaTheme="minorEastAsia" w:hAnsiTheme="minorHAnsi" w:cstheme="minorBidi"/>
          <w:smallCaps w:val="0"/>
          <w:sz w:val="22"/>
          <w:szCs w:val="22"/>
        </w:rPr>
      </w:pPr>
      <w:hyperlink w:anchor="_Toc8205895" w:history="1">
        <w:r w:rsidR="0067721D" w:rsidRPr="00700151">
          <w:rPr>
            <w:rStyle w:val="Hyperkobling"/>
            <w:rFonts w:cstheme="minorHAnsi"/>
          </w:rPr>
          <w:t>9.4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Erstatning</w:t>
        </w:r>
        <w:r w:rsidR="0067721D">
          <w:rPr>
            <w:webHidden/>
          </w:rPr>
          <w:tab/>
        </w:r>
        <w:r w:rsidR="0067721D">
          <w:rPr>
            <w:webHidden/>
          </w:rPr>
          <w:fldChar w:fldCharType="begin"/>
        </w:r>
        <w:r w:rsidR="0067721D">
          <w:rPr>
            <w:webHidden/>
          </w:rPr>
          <w:instrText xml:space="preserve"> PAGEREF _Toc8205895 \h </w:instrText>
        </w:r>
        <w:r w:rsidR="0067721D">
          <w:rPr>
            <w:webHidden/>
          </w:rPr>
        </w:r>
        <w:r w:rsidR="0067721D">
          <w:rPr>
            <w:webHidden/>
          </w:rPr>
          <w:fldChar w:fldCharType="separate"/>
        </w:r>
        <w:r>
          <w:rPr>
            <w:webHidden/>
          </w:rPr>
          <w:t>18</w:t>
        </w:r>
        <w:r w:rsidR="0067721D">
          <w:rPr>
            <w:webHidden/>
          </w:rPr>
          <w:fldChar w:fldCharType="end"/>
        </w:r>
      </w:hyperlink>
    </w:p>
    <w:p w14:paraId="0ECBF308" w14:textId="564FB0C7" w:rsidR="0067721D" w:rsidRDefault="006B4FC1">
      <w:pPr>
        <w:pStyle w:val="INNH1"/>
        <w:rPr>
          <w:rFonts w:asciiTheme="minorHAnsi" w:eastAsiaTheme="minorEastAsia" w:hAnsiTheme="minorHAnsi" w:cstheme="minorBidi"/>
          <w:b w:val="0"/>
          <w:bCs w:val="0"/>
          <w:caps w:val="0"/>
          <w:sz w:val="22"/>
          <w:szCs w:val="22"/>
        </w:rPr>
      </w:pPr>
      <w:hyperlink w:anchor="_Toc8205896" w:history="1">
        <w:r w:rsidR="0067721D" w:rsidRPr="00700151">
          <w:rPr>
            <w:rStyle w:val="Hyperkobling"/>
            <w:rFonts w:cstheme="minorHAnsi"/>
          </w:rPr>
          <w:t>10.</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Øvrige bestemmelser</w:t>
        </w:r>
        <w:r w:rsidR="0067721D">
          <w:rPr>
            <w:webHidden/>
          </w:rPr>
          <w:tab/>
        </w:r>
        <w:r w:rsidR="0067721D">
          <w:rPr>
            <w:webHidden/>
          </w:rPr>
          <w:fldChar w:fldCharType="begin"/>
        </w:r>
        <w:r w:rsidR="0067721D">
          <w:rPr>
            <w:webHidden/>
          </w:rPr>
          <w:instrText xml:space="preserve"> PAGEREF _Toc8205896 \h </w:instrText>
        </w:r>
        <w:r w:rsidR="0067721D">
          <w:rPr>
            <w:webHidden/>
          </w:rPr>
        </w:r>
        <w:r w:rsidR="0067721D">
          <w:rPr>
            <w:webHidden/>
          </w:rPr>
          <w:fldChar w:fldCharType="separate"/>
        </w:r>
        <w:r>
          <w:rPr>
            <w:webHidden/>
          </w:rPr>
          <w:t>18</w:t>
        </w:r>
        <w:r w:rsidR="0067721D">
          <w:rPr>
            <w:webHidden/>
          </w:rPr>
          <w:fldChar w:fldCharType="end"/>
        </w:r>
      </w:hyperlink>
    </w:p>
    <w:p w14:paraId="41373639" w14:textId="5A935BDB" w:rsidR="0067721D" w:rsidRDefault="006B4FC1">
      <w:pPr>
        <w:pStyle w:val="INNH2"/>
        <w:rPr>
          <w:rFonts w:asciiTheme="minorHAnsi" w:eastAsiaTheme="minorEastAsia" w:hAnsiTheme="minorHAnsi" w:cstheme="minorBidi"/>
          <w:smallCaps w:val="0"/>
          <w:sz w:val="22"/>
          <w:szCs w:val="22"/>
        </w:rPr>
      </w:pPr>
      <w:hyperlink w:anchor="_Toc8205897" w:history="1">
        <w:r w:rsidR="0067721D" w:rsidRPr="00700151">
          <w:rPr>
            <w:rStyle w:val="Hyperkobling"/>
            <w:rFonts w:cstheme="minorHAnsi"/>
          </w:rPr>
          <w:t>10.1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Forsikringer</w:t>
        </w:r>
        <w:r w:rsidR="0067721D">
          <w:rPr>
            <w:webHidden/>
          </w:rPr>
          <w:tab/>
        </w:r>
        <w:r w:rsidR="0067721D">
          <w:rPr>
            <w:webHidden/>
          </w:rPr>
          <w:fldChar w:fldCharType="begin"/>
        </w:r>
        <w:r w:rsidR="0067721D">
          <w:rPr>
            <w:webHidden/>
          </w:rPr>
          <w:instrText xml:space="preserve"> PAGEREF _Toc8205897 \h </w:instrText>
        </w:r>
        <w:r w:rsidR="0067721D">
          <w:rPr>
            <w:webHidden/>
          </w:rPr>
        </w:r>
        <w:r w:rsidR="0067721D">
          <w:rPr>
            <w:webHidden/>
          </w:rPr>
          <w:fldChar w:fldCharType="separate"/>
        </w:r>
        <w:r>
          <w:rPr>
            <w:webHidden/>
          </w:rPr>
          <w:t>18</w:t>
        </w:r>
        <w:r w:rsidR="0067721D">
          <w:rPr>
            <w:webHidden/>
          </w:rPr>
          <w:fldChar w:fldCharType="end"/>
        </w:r>
      </w:hyperlink>
    </w:p>
    <w:p w14:paraId="7E280B02" w14:textId="2ADF1C9B" w:rsidR="0067721D" w:rsidRDefault="006B4FC1">
      <w:pPr>
        <w:pStyle w:val="INNH2"/>
        <w:rPr>
          <w:rFonts w:asciiTheme="minorHAnsi" w:eastAsiaTheme="minorEastAsia" w:hAnsiTheme="minorHAnsi" w:cstheme="minorBidi"/>
          <w:smallCaps w:val="0"/>
          <w:sz w:val="22"/>
          <w:szCs w:val="22"/>
        </w:rPr>
      </w:pPr>
      <w:hyperlink w:anchor="_Toc8205898" w:history="1">
        <w:r w:rsidR="0067721D" w:rsidRPr="00700151">
          <w:rPr>
            <w:rStyle w:val="Hyperkobling"/>
            <w:rFonts w:cstheme="minorHAnsi"/>
          </w:rPr>
          <w:t>10.2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Overdragelse av rettigheter og plikter</w:t>
        </w:r>
        <w:r w:rsidR="0067721D">
          <w:rPr>
            <w:webHidden/>
          </w:rPr>
          <w:tab/>
        </w:r>
        <w:r w:rsidR="0067721D">
          <w:rPr>
            <w:webHidden/>
          </w:rPr>
          <w:fldChar w:fldCharType="begin"/>
        </w:r>
        <w:r w:rsidR="0067721D">
          <w:rPr>
            <w:webHidden/>
          </w:rPr>
          <w:instrText xml:space="preserve"> PAGEREF _Toc8205898 \h </w:instrText>
        </w:r>
        <w:r w:rsidR="0067721D">
          <w:rPr>
            <w:webHidden/>
          </w:rPr>
        </w:r>
        <w:r w:rsidR="0067721D">
          <w:rPr>
            <w:webHidden/>
          </w:rPr>
          <w:fldChar w:fldCharType="separate"/>
        </w:r>
        <w:r>
          <w:rPr>
            <w:webHidden/>
          </w:rPr>
          <w:t>18</w:t>
        </w:r>
        <w:r w:rsidR="0067721D">
          <w:rPr>
            <w:webHidden/>
          </w:rPr>
          <w:fldChar w:fldCharType="end"/>
        </w:r>
      </w:hyperlink>
    </w:p>
    <w:p w14:paraId="613B57EA" w14:textId="73CA8095" w:rsidR="0067721D" w:rsidRDefault="006B4FC1">
      <w:pPr>
        <w:pStyle w:val="INNH2"/>
        <w:rPr>
          <w:rFonts w:asciiTheme="minorHAnsi" w:eastAsiaTheme="minorEastAsia" w:hAnsiTheme="minorHAnsi" w:cstheme="minorBidi"/>
          <w:smallCaps w:val="0"/>
          <w:sz w:val="22"/>
          <w:szCs w:val="22"/>
        </w:rPr>
      </w:pPr>
      <w:hyperlink w:anchor="_Toc8205899" w:history="1">
        <w:r w:rsidR="0067721D" w:rsidRPr="00700151">
          <w:rPr>
            <w:rStyle w:val="Hyperkobling"/>
            <w:rFonts w:cstheme="minorHAnsi"/>
          </w:rPr>
          <w:t>10.3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Konkurs, akkord e. l.</w:t>
        </w:r>
        <w:r w:rsidR="0067721D">
          <w:rPr>
            <w:webHidden/>
          </w:rPr>
          <w:tab/>
        </w:r>
        <w:r w:rsidR="0067721D">
          <w:rPr>
            <w:webHidden/>
          </w:rPr>
          <w:fldChar w:fldCharType="begin"/>
        </w:r>
        <w:r w:rsidR="0067721D">
          <w:rPr>
            <w:webHidden/>
          </w:rPr>
          <w:instrText xml:space="preserve"> PAGEREF _Toc8205899 \h </w:instrText>
        </w:r>
        <w:r w:rsidR="0067721D">
          <w:rPr>
            <w:webHidden/>
          </w:rPr>
        </w:r>
        <w:r w:rsidR="0067721D">
          <w:rPr>
            <w:webHidden/>
          </w:rPr>
          <w:fldChar w:fldCharType="separate"/>
        </w:r>
        <w:r>
          <w:rPr>
            <w:webHidden/>
          </w:rPr>
          <w:t>19</w:t>
        </w:r>
        <w:r w:rsidR="0067721D">
          <w:rPr>
            <w:webHidden/>
          </w:rPr>
          <w:fldChar w:fldCharType="end"/>
        </w:r>
      </w:hyperlink>
    </w:p>
    <w:p w14:paraId="3CA8A684" w14:textId="6E062612" w:rsidR="0067721D" w:rsidRDefault="006B4FC1">
      <w:pPr>
        <w:pStyle w:val="INNH2"/>
        <w:rPr>
          <w:rFonts w:asciiTheme="minorHAnsi" w:eastAsiaTheme="minorEastAsia" w:hAnsiTheme="minorHAnsi" w:cstheme="minorBidi"/>
          <w:smallCaps w:val="0"/>
          <w:sz w:val="22"/>
          <w:szCs w:val="22"/>
        </w:rPr>
      </w:pPr>
      <w:hyperlink w:anchor="_Toc8205900" w:history="1">
        <w:r w:rsidR="0067721D" w:rsidRPr="00700151">
          <w:rPr>
            <w:rStyle w:val="Hyperkobling"/>
            <w:rFonts w:cstheme="minorHAnsi"/>
          </w:rPr>
          <w:t>10.4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Force majeure</w:t>
        </w:r>
        <w:r w:rsidR="0067721D">
          <w:rPr>
            <w:webHidden/>
          </w:rPr>
          <w:tab/>
        </w:r>
        <w:r w:rsidR="0067721D">
          <w:rPr>
            <w:webHidden/>
          </w:rPr>
          <w:fldChar w:fldCharType="begin"/>
        </w:r>
        <w:r w:rsidR="0067721D">
          <w:rPr>
            <w:webHidden/>
          </w:rPr>
          <w:instrText xml:space="preserve"> PAGEREF _Toc8205900 \h </w:instrText>
        </w:r>
        <w:r w:rsidR="0067721D">
          <w:rPr>
            <w:webHidden/>
          </w:rPr>
        </w:r>
        <w:r w:rsidR="0067721D">
          <w:rPr>
            <w:webHidden/>
          </w:rPr>
          <w:fldChar w:fldCharType="separate"/>
        </w:r>
        <w:r>
          <w:rPr>
            <w:webHidden/>
          </w:rPr>
          <w:t>19</w:t>
        </w:r>
        <w:r w:rsidR="0067721D">
          <w:rPr>
            <w:webHidden/>
          </w:rPr>
          <w:fldChar w:fldCharType="end"/>
        </w:r>
      </w:hyperlink>
    </w:p>
    <w:p w14:paraId="2D08EF1F" w14:textId="7E31AD59" w:rsidR="0067721D" w:rsidRDefault="006B4FC1">
      <w:pPr>
        <w:pStyle w:val="INNH1"/>
        <w:rPr>
          <w:rFonts w:asciiTheme="minorHAnsi" w:eastAsiaTheme="minorEastAsia" w:hAnsiTheme="minorHAnsi" w:cstheme="minorBidi"/>
          <w:b w:val="0"/>
          <w:bCs w:val="0"/>
          <w:caps w:val="0"/>
          <w:sz w:val="22"/>
          <w:szCs w:val="22"/>
        </w:rPr>
      </w:pPr>
      <w:hyperlink w:anchor="_Toc8205901" w:history="1">
        <w:r w:rsidR="0067721D" w:rsidRPr="00700151">
          <w:rPr>
            <w:rStyle w:val="Hyperkobling"/>
            <w:rFonts w:cstheme="minorHAnsi"/>
          </w:rPr>
          <w:t>11.</w:t>
        </w:r>
        <w:r w:rsidR="0067721D">
          <w:rPr>
            <w:rFonts w:asciiTheme="minorHAnsi" w:eastAsiaTheme="minorEastAsia" w:hAnsiTheme="minorHAnsi" w:cstheme="minorBidi"/>
            <w:b w:val="0"/>
            <w:bCs w:val="0"/>
            <w:caps w:val="0"/>
            <w:sz w:val="22"/>
            <w:szCs w:val="22"/>
          </w:rPr>
          <w:tab/>
        </w:r>
        <w:r w:rsidR="0067721D" w:rsidRPr="00700151">
          <w:rPr>
            <w:rStyle w:val="Hyperkobling"/>
            <w:rFonts w:cstheme="minorHAnsi"/>
          </w:rPr>
          <w:t>Tvister</w:t>
        </w:r>
        <w:r w:rsidR="0067721D">
          <w:rPr>
            <w:webHidden/>
          </w:rPr>
          <w:tab/>
        </w:r>
        <w:r w:rsidR="0067721D">
          <w:rPr>
            <w:webHidden/>
          </w:rPr>
          <w:fldChar w:fldCharType="begin"/>
        </w:r>
        <w:r w:rsidR="0067721D">
          <w:rPr>
            <w:webHidden/>
          </w:rPr>
          <w:instrText xml:space="preserve"> PAGEREF _Toc8205901 \h </w:instrText>
        </w:r>
        <w:r w:rsidR="0067721D">
          <w:rPr>
            <w:webHidden/>
          </w:rPr>
        </w:r>
        <w:r w:rsidR="0067721D">
          <w:rPr>
            <w:webHidden/>
          </w:rPr>
          <w:fldChar w:fldCharType="separate"/>
        </w:r>
        <w:r>
          <w:rPr>
            <w:webHidden/>
          </w:rPr>
          <w:t>19</w:t>
        </w:r>
        <w:r w:rsidR="0067721D">
          <w:rPr>
            <w:webHidden/>
          </w:rPr>
          <w:fldChar w:fldCharType="end"/>
        </w:r>
      </w:hyperlink>
    </w:p>
    <w:p w14:paraId="4ACA3195" w14:textId="0D87E213" w:rsidR="0067721D" w:rsidRDefault="006B4FC1">
      <w:pPr>
        <w:pStyle w:val="INNH2"/>
        <w:rPr>
          <w:rFonts w:asciiTheme="minorHAnsi" w:eastAsiaTheme="minorEastAsia" w:hAnsiTheme="minorHAnsi" w:cstheme="minorBidi"/>
          <w:smallCaps w:val="0"/>
          <w:sz w:val="22"/>
          <w:szCs w:val="22"/>
        </w:rPr>
      </w:pPr>
      <w:hyperlink w:anchor="_Toc8205902" w:history="1">
        <w:r w:rsidR="0067721D" w:rsidRPr="00700151">
          <w:rPr>
            <w:rStyle w:val="Hyperkobling"/>
            <w:rFonts w:cstheme="minorHAnsi"/>
          </w:rPr>
          <w:t>11.1</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Rettsvalg</w:t>
        </w:r>
        <w:r w:rsidR="0067721D">
          <w:rPr>
            <w:webHidden/>
          </w:rPr>
          <w:tab/>
        </w:r>
        <w:r w:rsidR="0067721D">
          <w:rPr>
            <w:webHidden/>
          </w:rPr>
          <w:fldChar w:fldCharType="begin"/>
        </w:r>
        <w:r w:rsidR="0067721D">
          <w:rPr>
            <w:webHidden/>
          </w:rPr>
          <w:instrText xml:space="preserve"> PAGEREF _Toc8205902 \h </w:instrText>
        </w:r>
        <w:r w:rsidR="0067721D">
          <w:rPr>
            <w:webHidden/>
          </w:rPr>
        </w:r>
        <w:r w:rsidR="0067721D">
          <w:rPr>
            <w:webHidden/>
          </w:rPr>
          <w:fldChar w:fldCharType="separate"/>
        </w:r>
        <w:r>
          <w:rPr>
            <w:webHidden/>
          </w:rPr>
          <w:t>19</w:t>
        </w:r>
        <w:r w:rsidR="0067721D">
          <w:rPr>
            <w:webHidden/>
          </w:rPr>
          <w:fldChar w:fldCharType="end"/>
        </w:r>
      </w:hyperlink>
    </w:p>
    <w:p w14:paraId="49DCF93F" w14:textId="49793BD5" w:rsidR="0067721D" w:rsidRDefault="006B4FC1">
      <w:pPr>
        <w:pStyle w:val="INNH2"/>
        <w:rPr>
          <w:rFonts w:asciiTheme="minorHAnsi" w:eastAsiaTheme="minorEastAsia" w:hAnsiTheme="minorHAnsi" w:cstheme="minorBidi"/>
          <w:smallCaps w:val="0"/>
          <w:sz w:val="22"/>
          <w:szCs w:val="22"/>
        </w:rPr>
      </w:pPr>
      <w:hyperlink w:anchor="_Toc8205903" w:history="1">
        <w:r w:rsidR="0067721D" w:rsidRPr="00700151">
          <w:rPr>
            <w:rStyle w:val="Hyperkobling"/>
            <w:rFonts w:cstheme="minorHAnsi"/>
          </w:rPr>
          <w:t>11.2</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Forhandlinger</w:t>
        </w:r>
        <w:r w:rsidR="0067721D">
          <w:rPr>
            <w:webHidden/>
          </w:rPr>
          <w:tab/>
        </w:r>
        <w:r w:rsidR="0067721D">
          <w:rPr>
            <w:webHidden/>
          </w:rPr>
          <w:fldChar w:fldCharType="begin"/>
        </w:r>
        <w:r w:rsidR="0067721D">
          <w:rPr>
            <w:webHidden/>
          </w:rPr>
          <w:instrText xml:space="preserve"> PAGEREF _Toc8205903 \h </w:instrText>
        </w:r>
        <w:r w:rsidR="0067721D">
          <w:rPr>
            <w:webHidden/>
          </w:rPr>
        </w:r>
        <w:r w:rsidR="0067721D">
          <w:rPr>
            <w:webHidden/>
          </w:rPr>
          <w:fldChar w:fldCharType="separate"/>
        </w:r>
        <w:r>
          <w:rPr>
            <w:webHidden/>
          </w:rPr>
          <w:t>19</w:t>
        </w:r>
        <w:r w:rsidR="0067721D">
          <w:rPr>
            <w:webHidden/>
          </w:rPr>
          <w:fldChar w:fldCharType="end"/>
        </w:r>
      </w:hyperlink>
    </w:p>
    <w:p w14:paraId="3D52B0BE" w14:textId="6FF99514" w:rsidR="0067721D" w:rsidRDefault="006B4FC1">
      <w:pPr>
        <w:pStyle w:val="INNH2"/>
        <w:rPr>
          <w:rFonts w:asciiTheme="minorHAnsi" w:eastAsiaTheme="minorEastAsia" w:hAnsiTheme="minorHAnsi" w:cstheme="minorBidi"/>
          <w:smallCaps w:val="0"/>
          <w:sz w:val="22"/>
          <w:szCs w:val="22"/>
        </w:rPr>
      </w:pPr>
      <w:hyperlink w:anchor="_Toc8205904" w:history="1">
        <w:r w:rsidR="0067721D" w:rsidRPr="00700151">
          <w:rPr>
            <w:rStyle w:val="Hyperkobling"/>
            <w:rFonts w:cstheme="minorHAnsi"/>
          </w:rPr>
          <w:t>11.3</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Mekling</w:t>
        </w:r>
        <w:r w:rsidR="0067721D">
          <w:rPr>
            <w:webHidden/>
          </w:rPr>
          <w:tab/>
        </w:r>
        <w:r w:rsidR="0067721D">
          <w:rPr>
            <w:webHidden/>
          </w:rPr>
          <w:fldChar w:fldCharType="begin"/>
        </w:r>
        <w:r w:rsidR="0067721D">
          <w:rPr>
            <w:webHidden/>
          </w:rPr>
          <w:instrText xml:space="preserve"> PAGEREF _Toc8205904 \h </w:instrText>
        </w:r>
        <w:r w:rsidR="0067721D">
          <w:rPr>
            <w:webHidden/>
          </w:rPr>
        </w:r>
        <w:r w:rsidR="0067721D">
          <w:rPr>
            <w:webHidden/>
          </w:rPr>
          <w:fldChar w:fldCharType="separate"/>
        </w:r>
        <w:r>
          <w:rPr>
            <w:webHidden/>
          </w:rPr>
          <w:t>19</w:t>
        </w:r>
        <w:r w:rsidR="0067721D">
          <w:rPr>
            <w:webHidden/>
          </w:rPr>
          <w:fldChar w:fldCharType="end"/>
        </w:r>
      </w:hyperlink>
    </w:p>
    <w:p w14:paraId="28532E1C" w14:textId="7FE36F0B" w:rsidR="0067721D" w:rsidRDefault="006B4FC1">
      <w:pPr>
        <w:pStyle w:val="INNH2"/>
        <w:rPr>
          <w:rFonts w:asciiTheme="minorHAnsi" w:eastAsiaTheme="minorEastAsia" w:hAnsiTheme="minorHAnsi" w:cstheme="minorBidi"/>
          <w:smallCaps w:val="0"/>
          <w:sz w:val="22"/>
          <w:szCs w:val="22"/>
        </w:rPr>
      </w:pPr>
      <w:hyperlink w:anchor="_Toc8205905" w:history="1">
        <w:r w:rsidR="0067721D" w:rsidRPr="00700151">
          <w:rPr>
            <w:rStyle w:val="Hyperkobling"/>
            <w:rFonts w:cstheme="minorHAnsi"/>
          </w:rPr>
          <w:t>11.4</w:t>
        </w:r>
        <w:r w:rsidR="0067721D">
          <w:rPr>
            <w:rFonts w:asciiTheme="minorHAnsi" w:eastAsiaTheme="minorEastAsia" w:hAnsiTheme="minorHAnsi" w:cstheme="minorBidi"/>
            <w:smallCaps w:val="0"/>
            <w:sz w:val="22"/>
            <w:szCs w:val="22"/>
          </w:rPr>
          <w:tab/>
        </w:r>
        <w:r w:rsidR="0067721D" w:rsidRPr="00700151">
          <w:rPr>
            <w:rStyle w:val="Hyperkobling"/>
            <w:rFonts w:cstheme="minorHAnsi"/>
          </w:rPr>
          <w:t>Domstols- eller voldgiftsbehandling</w:t>
        </w:r>
        <w:r w:rsidR="0067721D">
          <w:rPr>
            <w:webHidden/>
          </w:rPr>
          <w:tab/>
        </w:r>
        <w:r w:rsidR="0067721D">
          <w:rPr>
            <w:webHidden/>
          </w:rPr>
          <w:fldChar w:fldCharType="begin"/>
        </w:r>
        <w:r w:rsidR="0067721D">
          <w:rPr>
            <w:webHidden/>
          </w:rPr>
          <w:instrText xml:space="preserve"> PAGEREF _Toc8205905 \h </w:instrText>
        </w:r>
        <w:r w:rsidR="0067721D">
          <w:rPr>
            <w:webHidden/>
          </w:rPr>
        </w:r>
        <w:r w:rsidR="0067721D">
          <w:rPr>
            <w:webHidden/>
          </w:rPr>
          <w:fldChar w:fldCharType="separate"/>
        </w:r>
        <w:r>
          <w:rPr>
            <w:webHidden/>
          </w:rPr>
          <w:t>20</w:t>
        </w:r>
        <w:r w:rsidR="0067721D">
          <w:rPr>
            <w:webHidden/>
          </w:rPr>
          <w:fldChar w:fldCharType="end"/>
        </w:r>
      </w:hyperlink>
    </w:p>
    <w:p w14:paraId="6203E0FC" w14:textId="072FDED9" w:rsidR="009D0CA5" w:rsidRPr="001C7278" w:rsidRDefault="009D0CA5" w:rsidP="009D0CA5">
      <w:pPr>
        <w:rPr>
          <w:rFonts w:eastAsia="Times New Roman" w:cstheme="minorHAnsi"/>
          <w:sz w:val="22"/>
          <w:szCs w:val="22"/>
        </w:rPr>
      </w:pPr>
      <w:r w:rsidRPr="001C7278">
        <w:rPr>
          <w:rFonts w:cstheme="minorHAnsi"/>
          <w:sz w:val="20"/>
          <w:szCs w:val="20"/>
          <w:lang w:eastAsia="nb-NO"/>
        </w:rPr>
        <w:fldChar w:fldCharType="end"/>
      </w:r>
      <w:r w:rsidRPr="001C7278">
        <w:rPr>
          <w:rFonts w:cstheme="minorHAnsi"/>
        </w:rPr>
        <w:br w:type="page"/>
      </w:r>
      <w:bookmarkStart w:id="1" w:name="_Toc423084376"/>
      <w:bookmarkStart w:id="2" w:name="_Toc150576464"/>
      <w:bookmarkStart w:id="3" w:name="_Toc153691146"/>
      <w:bookmarkStart w:id="4" w:name="_Ref130726853"/>
      <w:bookmarkStart w:id="5" w:name="_Toc27205272"/>
      <w:bookmarkStart w:id="6" w:name="_Toc434131260"/>
      <w:bookmarkStart w:id="7" w:name="_Toc387825591"/>
      <w:bookmarkStart w:id="8" w:name="_Toc385815674"/>
      <w:bookmarkStart w:id="9" w:name="_Toc385664123"/>
      <w:bookmarkStart w:id="10" w:name="_Toc382890326"/>
      <w:bookmarkStart w:id="11" w:name="_Toc382889001"/>
      <w:bookmarkStart w:id="12" w:name="_Toc382888864"/>
      <w:bookmarkStart w:id="13" w:name="_Toc382883230"/>
      <w:bookmarkStart w:id="14" w:name="_Toc382719098"/>
      <w:bookmarkStart w:id="15" w:name="_Toc382712334"/>
      <w:bookmarkStart w:id="16" w:name="_Toc382571576"/>
      <w:bookmarkStart w:id="17" w:name="_Toc382564452"/>
      <w:bookmarkStart w:id="18" w:name="_Toc382560071"/>
      <w:bookmarkStart w:id="19" w:name="_Toc382559754"/>
      <w:bookmarkStart w:id="20" w:name="_Toc382559550"/>
    </w:p>
    <w:p w14:paraId="49DB0DB8" w14:textId="77777777" w:rsidR="009D0CA5" w:rsidRPr="001C7278" w:rsidRDefault="009D0CA5" w:rsidP="009D0CA5">
      <w:pPr>
        <w:pStyle w:val="Overskrift1"/>
        <w:numPr>
          <w:ilvl w:val="0"/>
          <w:numId w:val="2"/>
        </w:numPr>
        <w:ind w:hanging="851"/>
        <w:rPr>
          <w:rFonts w:asciiTheme="minorHAnsi" w:hAnsiTheme="minorHAnsi" w:cstheme="minorHAnsi"/>
        </w:rPr>
      </w:pPr>
      <w:bookmarkStart w:id="21" w:name="_Toc8205844"/>
      <w:r w:rsidRPr="001C7278">
        <w:rPr>
          <w:rFonts w:asciiTheme="minorHAnsi" w:hAnsiTheme="minorHAnsi" w:cstheme="minorHAnsi"/>
        </w:rPr>
        <w:lastRenderedPageBreak/>
        <w:t>Alminnelige bestemmelser</w:t>
      </w:r>
      <w:bookmarkEnd w:id="1"/>
      <w:bookmarkEnd w:id="2"/>
      <w:bookmarkEnd w:id="21"/>
    </w:p>
    <w:p w14:paraId="73AA3471" w14:textId="77777777" w:rsidR="009D0CA5" w:rsidRPr="001C7278" w:rsidRDefault="009D0CA5" w:rsidP="009D0CA5">
      <w:pPr>
        <w:pStyle w:val="Overskrift2"/>
        <w:numPr>
          <w:ilvl w:val="1"/>
          <w:numId w:val="2"/>
        </w:numPr>
        <w:ind w:hanging="851"/>
        <w:rPr>
          <w:rFonts w:asciiTheme="minorHAnsi" w:hAnsiTheme="minorHAnsi" w:cstheme="minorHAnsi"/>
        </w:rPr>
      </w:pPr>
      <w:bookmarkStart w:id="22" w:name="_Toc423084377"/>
      <w:bookmarkStart w:id="23" w:name="_Toc150576465"/>
      <w:bookmarkStart w:id="24" w:name="_Toc98818298"/>
      <w:bookmarkStart w:id="25" w:name="_Toc8205845"/>
      <w:r w:rsidRPr="001C7278">
        <w:rPr>
          <w:rFonts w:asciiTheme="minorHAnsi" w:hAnsiTheme="minorHAnsi" w:cstheme="minorHAnsi"/>
        </w:rPr>
        <w:t>Avtalens omfang</w:t>
      </w:r>
      <w:bookmarkEnd w:id="22"/>
      <w:bookmarkEnd w:id="23"/>
      <w:bookmarkEnd w:id="24"/>
      <w:bookmarkEnd w:id="25"/>
      <w:r w:rsidRPr="001C7278">
        <w:rPr>
          <w:rFonts w:asciiTheme="minorHAnsi" w:hAnsiTheme="minorHAnsi" w:cstheme="minorHAnsi"/>
        </w:rPr>
        <w:t xml:space="preserve"> </w:t>
      </w:r>
    </w:p>
    <w:p w14:paraId="63AAC2C4" w14:textId="77777777" w:rsidR="009D0CA5" w:rsidRPr="001C7278" w:rsidRDefault="009D0CA5" w:rsidP="009D0CA5">
      <w:pPr>
        <w:rPr>
          <w:rFonts w:cstheme="minorHAnsi"/>
        </w:rPr>
      </w:pPr>
      <w:r w:rsidRPr="001C7278">
        <w:rPr>
          <w:rFonts w:cstheme="minorHAnsi"/>
        </w:rPr>
        <w:t>Avtalen gjelder levering av tjenester knyttet til utrednings- og utviklingsoppgaver fra Konsulenten hvor Konsulenten skal levere og være ansvarlig for et selvstendig sluttresultat, heretter kalt oppdraget.</w:t>
      </w:r>
    </w:p>
    <w:p w14:paraId="28FED2D0" w14:textId="77777777" w:rsidR="009D0CA5" w:rsidRPr="001C7278" w:rsidRDefault="009D0CA5" w:rsidP="009D0CA5">
      <w:pPr>
        <w:rPr>
          <w:rFonts w:cstheme="minorHAnsi"/>
        </w:rPr>
      </w:pPr>
    </w:p>
    <w:p w14:paraId="52EA47D5" w14:textId="77777777" w:rsidR="009D0CA5" w:rsidRPr="001C7278" w:rsidRDefault="009D0CA5" w:rsidP="009D0CA5">
      <w:pPr>
        <w:rPr>
          <w:rFonts w:cstheme="minorHAnsi"/>
        </w:rPr>
      </w:pPr>
      <w:r w:rsidRPr="001C7278">
        <w:rPr>
          <w:rFonts w:cstheme="minorHAnsi"/>
        </w:rPr>
        <w:t>Kunden har fremstilt sine behov og krav i bilag 1.</w:t>
      </w:r>
    </w:p>
    <w:p w14:paraId="00D2A128" w14:textId="77777777" w:rsidR="009D0CA5" w:rsidRPr="001C7278" w:rsidRDefault="009D0CA5" w:rsidP="009D0CA5">
      <w:pPr>
        <w:rPr>
          <w:rFonts w:cstheme="minorHAnsi"/>
        </w:rPr>
      </w:pPr>
    </w:p>
    <w:p w14:paraId="2B7D28CA" w14:textId="77777777" w:rsidR="009D0CA5" w:rsidRPr="001C7278" w:rsidRDefault="009D0CA5" w:rsidP="009D0CA5">
      <w:pPr>
        <w:rPr>
          <w:rFonts w:cstheme="minorHAnsi"/>
        </w:rPr>
      </w:pPr>
      <w:r w:rsidRPr="001C7278">
        <w:rPr>
          <w:rFonts w:cstheme="minorHAnsi"/>
        </w:rPr>
        <w:t>Konsulenten har spesifisert gjennomføringen av oppdraget i bilag 2.</w:t>
      </w:r>
    </w:p>
    <w:p w14:paraId="7B929C21" w14:textId="77777777" w:rsidR="009D0CA5" w:rsidRPr="001C7278" w:rsidRDefault="009D0CA5" w:rsidP="009D0CA5">
      <w:pPr>
        <w:rPr>
          <w:rFonts w:cstheme="minorHAnsi"/>
        </w:rPr>
      </w:pPr>
    </w:p>
    <w:p w14:paraId="427CA605" w14:textId="77777777" w:rsidR="009D0CA5" w:rsidRPr="001C7278" w:rsidRDefault="009D0CA5" w:rsidP="009D0CA5">
      <w:pPr>
        <w:rPr>
          <w:rFonts w:cstheme="minorHAnsi"/>
        </w:rPr>
      </w:pPr>
      <w:r w:rsidRPr="001C7278">
        <w:rPr>
          <w:rFonts w:cstheme="minorHAnsi"/>
        </w:rPr>
        <w:t xml:space="preserve">Omfanget og gjennomføringen av oppdraget er nærmere beskrevet i de bilagene som nedenfor er inkludert i avtalen. </w:t>
      </w:r>
    </w:p>
    <w:p w14:paraId="42F9F1FF" w14:textId="77777777" w:rsidR="009D0CA5" w:rsidRPr="001C7278" w:rsidRDefault="009D0CA5" w:rsidP="009D0CA5">
      <w:pPr>
        <w:rPr>
          <w:rFonts w:cstheme="minorHAnsi"/>
        </w:rPr>
      </w:pPr>
    </w:p>
    <w:p w14:paraId="09C597DC" w14:textId="77777777" w:rsidR="009D0CA5" w:rsidRPr="001C7278" w:rsidRDefault="009D0CA5" w:rsidP="009D0CA5">
      <w:pPr>
        <w:rPr>
          <w:rFonts w:cstheme="minorHAnsi"/>
        </w:rPr>
      </w:pPr>
      <w:r w:rsidRPr="001C7278">
        <w:rPr>
          <w:rFonts w:cstheme="minorHAnsi"/>
        </w:rPr>
        <w:t>Med avtalen menes denne generelle avtaleteksten med bilag.</w:t>
      </w:r>
    </w:p>
    <w:p w14:paraId="7C5F8CB0" w14:textId="77777777" w:rsidR="009D0CA5" w:rsidRPr="001C7278" w:rsidRDefault="009D0CA5" w:rsidP="009D0CA5">
      <w:pPr>
        <w:rPr>
          <w:rFonts w:cstheme="minorHAnsi"/>
        </w:rPr>
      </w:pPr>
    </w:p>
    <w:p w14:paraId="78A53DDC" w14:textId="77777777" w:rsidR="009D0CA5" w:rsidRPr="001C7278" w:rsidRDefault="009D0CA5" w:rsidP="009D0CA5">
      <w:pPr>
        <w:pStyle w:val="Overskrift2"/>
        <w:numPr>
          <w:ilvl w:val="1"/>
          <w:numId w:val="2"/>
        </w:numPr>
        <w:ind w:hanging="851"/>
        <w:rPr>
          <w:rFonts w:asciiTheme="minorHAnsi" w:hAnsiTheme="minorHAnsi" w:cstheme="minorHAnsi"/>
        </w:rPr>
      </w:pPr>
      <w:bookmarkStart w:id="26" w:name="_Toc423084378"/>
      <w:bookmarkStart w:id="27" w:name="_Toc150576466"/>
      <w:bookmarkStart w:id="28" w:name="_Toc8205846"/>
      <w:r w:rsidRPr="001C7278">
        <w:rPr>
          <w:rFonts w:asciiTheme="minorHAnsi" w:hAnsiTheme="minorHAnsi" w:cstheme="minorHAnsi"/>
        </w:rPr>
        <w:t>Bilag til avtalen</w:t>
      </w:r>
      <w:bookmarkEnd w:id="26"/>
      <w:bookmarkEnd w:id="27"/>
      <w:bookmarkEnd w:id="28"/>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096"/>
        <w:gridCol w:w="425"/>
        <w:gridCol w:w="471"/>
      </w:tblGrid>
      <w:tr w:rsidR="009D0CA5" w:rsidRPr="001C7278" w14:paraId="1E4227BF" w14:textId="77777777" w:rsidTr="009D0CA5">
        <w:tc>
          <w:tcPr>
            <w:tcW w:w="6096" w:type="dxa"/>
            <w:tcBorders>
              <w:top w:val="single" w:sz="6" w:space="0" w:color="auto"/>
              <w:left w:val="single" w:sz="6" w:space="0" w:color="auto"/>
              <w:bottom w:val="single" w:sz="6" w:space="0" w:color="auto"/>
              <w:right w:val="single" w:sz="6" w:space="0" w:color="auto"/>
            </w:tcBorders>
            <w:shd w:val="pct20" w:color="auto" w:fill="auto"/>
            <w:tcMar>
              <w:top w:w="28" w:type="dxa"/>
              <w:left w:w="70" w:type="dxa"/>
              <w:bottom w:w="28" w:type="dxa"/>
              <w:right w:w="70" w:type="dxa"/>
            </w:tcMar>
            <w:vAlign w:val="center"/>
            <w:hideMark/>
          </w:tcPr>
          <w:p w14:paraId="76431FEC" w14:textId="77777777" w:rsidR="009D0CA5" w:rsidRPr="001C7278" w:rsidRDefault="009D0CA5">
            <w:pPr>
              <w:rPr>
                <w:rFonts w:cstheme="minorHAnsi"/>
              </w:rPr>
            </w:pPr>
            <w:r w:rsidRPr="001C7278">
              <w:rPr>
                <w:rFonts w:cstheme="minorHAnsi"/>
              </w:rPr>
              <w:t>Alle rubrikker skal være krysset av (Ja eller Nei):</w:t>
            </w:r>
          </w:p>
        </w:tc>
        <w:tc>
          <w:tcPr>
            <w:tcW w:w="425" w:type="dxa"/>
            <w:tcBorders>
              <w:top w:val="single" w:sz="6" w:space="0" w:color="auto"/>
              <w:left w:val="single" w:sz="6" w:space="0" w:color="auto"/>
              <w:bottom w:val="single" w:sz="6" w:space="0" w:color="auto"/>
              <w:right w:val="single" w:sz="6" w:space="0" w:color="auto"/>
            </w:tcBorders>
            <w:shd w:val="pct20" w:color="auto" w:fill="auto"/>
            <w:tcMar>
              <w:top w:w="28" w:type="dxa"/>
              <w:left w:w="70" w:type="dxa"/>
              <w:bottom w:w="28" w:type="dxa"/>
              <w:right w:w="70" w:type="dxa"/>
            </w:tcMar>
            <w:vAlign w:val="center"/>
            <w:hideMark/>
          </w:tcPr>
          <w:p w14:paraId="082C9C72" w14:textId="77777777" w:rsidR="009D0CA5" w:rsidRPr="001C7278" w:rsidRDefault="009D0CA5">
            <w:pPr>
              <w:rPr>
                <w:rFonts w:cstheme="minorHAnsi"/>
                <w:lang w:val="en-GB"/>
              </w:rPr>
            </w:pPr>
            <w:r w:rsidRPr="001C7278">
              <w:rPr>
                <w:rFonts w:cstheme="minorHAnsi"/>
                <w:lang w:val="en-GB"/>
              </w:rPr>
              <w:t>Ja</w:t>
            </w:r>
          </w:p>
        </w:tc>
        <w:tc>
          <w:tcPr>
            <w:tcW w:w="471" w:type="dxa"/>
            <w:tcBorders>
              <w:top w:val="single" w:sz="6" w:space="0" w:color="auto"/>
              <w:left w:val="single" w:sz="6" w:space="0" w:color="auto"/>
              <w:bottom w:val="single" w:sz="6" w:space="0" w:color="auto"/>
              <w:right w:val="single" w:sz="6" w:space="0" w:color="auto"/>
            </w:tcBorders>
            <w:shd w:val="pct20" w:color="auto" w:fill="auto"/>
            <w:tcMar>
              <w:top w:w="28" w:type="dxa"/>
              <w:left w:w="70" w:type="dxa"/>
              <w:bottom w:w="28" w:type="dxa"/>
              <w:right w:w="70" w:type="dxa"/>
            </w:tcMar>
            <w:vAlign w:val="center"/>
            <w:hideMark/>
          </w:tcPr>
          <w:p w14:paraId="327A70B2" w14:textId="77777777" w:rsidR="009D0CA5" w:rsidRPr="001C7278" w:rsidRDefault="009D0CA5">
            <w:pPr>
              <w:rPr>
                <w:rFonts w:cstheme="minorHAnsi"/>
                <w:lang w:val="en-GB"/>
              </w:rPr>
            </w:pPr>
            <w:r w:rsidRPr="001C7278">
              <w:rPr>
                <w:rFonts w:cstheme="minorHAnsi"/>
                <w:lang w:val="en-GB"/>
              </w:rPr>
              <w:t>Nei</w:t>
            </w:r>
          </w:p>
        </w:tc>
      </w:tr>
      <w:tr w:rsidR="009D0CA5" w:rsidRPr="001C7278" w14:paraId="072AF953"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AFB7E03" w14:textId="77777777" w:rsidR="009D0CA5" w:rsidRPr="001C7278" w:rsidRDefault="009D0CA5">
            <w:pPr>
              <w:rPr>
                <w:rFonts w:cstheme="minorHAnsi"/>
              </w:rPr>
            </w:pPr>
            <w:r w:rsidRPr="001C7278">
              <w:rPr>
                <w:rFonts w:cstheme="minorHAnsi"/>
              </w:rPr>
              <w:t xml:space="preserve">Bilag 1: Kundens beskrivelse av oppdraget </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4D1E18B3" w14:textId="77777777" w:rsidR="009D0CA5" w:rsidRPr="001C7278" w:rsidRDefault="009D0CA5">
            <w:pPr>
              <w:rPr>
                <w:rFonts w:cstheme="minorHAnsi"/>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16A65C2D" w14:textId="77777777" w:rsidR="009D0CA5" w:rsidRPr="001C7278" w:rsidRDefault="009D0CA5">
            <w:pPr>
              <w:rPr>
                <w:rFonts w:cstheme="minorHAnsi"/>
              </w:rPr>
            </w:pPr>
          </w:p>
        </w:tc>
      </w:tr>
      <w:tr w:rsidR="009D0CA5" w:rsidRPr="001C7278" w14:paraId="26080D62"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16ABA9DD" w14:textId="77777777" w:rsidR="009D0CA5" w:rsidRPr="001C7278" w:rsidRDefault="009D0CA5">
            <w:pPr>
              <w:rPr>
                <w:rFonts w:cstheme="minorHAnsi"/>
              </w:rPr>
            </w:pPr>
            <w:r w:rsidRPr="001C7278">
              <w:rPr>
                <w:rFonts w:cstheme="minorHAnsi"/>
              </w:rPr>
              <w:t>Bilag 2: Konsulentens spesifikasjon av oppdraget</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52A04C6A" w14:textId="77777777" w:rsidR="009D0CA5" w:rsidRPr="001C7278" w:rsidRDefault="009D0CA5">
            <w:pPr>
              <w:rPr>
                <w:rFonts w:cstheme="minorHAnsi"/>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AA06322" w14:textId="77777777" w:rsidR="009D0CA5" w:rsidRPr="001C7278" w:rsidRDefault="009D0CA5">
            <w:pPr>
              <w:rPr>
                <w:rFonts w:cstheme="minorHAnsi"/>
              </w:rPr>
            </w:pPr>
          </w:p>
        </w:tc>
      </w:tr>
      <w:tr w:rsidR="009D0CA5" w:rsidRPr="001C7278" w14:paraId="33B2BDED"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1DF63003" w14:textId="77777777" w:rsidR="009D0CA5" w:rsidRPr="001C7278" w:rsidRDefault="009D0CA5">
            <w:pPr>
              <w:rPr>
                <w:rFonts w:cstheme="minorHAnsi"/>
                <w:lang w:val="en-GB"/>
              </w:rPr>
            </w:pPr>
            <w:r w:rsidRPr="001C7278">
              <w:rPr>
                <w:rFonts w:cstheme="minorHAnsi"/>
                <w:lang w:val="en-GB"/>
              </w:rPr>
              <w:t xml:space="preserve">Bilag 3: Prosjekt- og fremdriftsplan </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089C9A8A" w14:textId="77777777" w:rsidR="009D0CA5" w:rsidRPr="001C7278" w:rsidRDefault="009D0CA5">
            <w:pPr>
              <w:rPr>
                <w:rFonts w:cstheme="minorHAnsi"/>
                <w:lang w:val="en-GB"/>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AE1637D" w14:textId="77777777" w:rsidR="009D0CA5" w:rsidRPr="001C7278" w:rsidRDefault="009D0CA5">
            <w:pPr>
              <w:rPr>
                <w:rFonts w:cstheme="minorHAnsi"/>
                <w:lang w:val="en-GB"/>
              </w:rPr>
            </w:pPr>
          </w:p>
        </w:tc>
      </w:tr>
      <w:tr w:rsidR="009D0CA5" w:rsidRPr="001C7278" w14:paraId="04B2B4BE"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B2D0F54" w14:textId="77777777" w:rsidR="009D0CA5" w:rsidRPr="001C7278" w:rsidRDefault="009D0CA5">
            <w:pPr>
              <w:rPr>
                <w:rFonts w:cstheme="minorHAnsi"/>
                <w:lang w:val="en-GB"/>
              </w:rPr>
            </w:pPr>
            <w:r w:rsidRPr="001C7278">
              <w:rPr>
                <w:rFonts w:cstheme="minorHAnsi"/>
                <w:lang w:val="en-GB"/>
              </w:rPr>
              <w:t>Bilag 4: Administrative bestemmelser</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3AB1E860" w14:textId="77777777" w:rsidR="009D0CA5" w:rsidRPr="001C7278" w:rsidRDefault="009D0CA5">
            <w:pPr>
              <w:rPr>
                <w:rFonts w:cstheme="minorHAnsi"/>
                <w:lang w:val="en-GB"/>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562C8337" w14:textId="77777777" w:rsidR="009D0CA5" w:rsidRPr="001C7278" w:rsidRDefault="009D0CA5">
            <w:pPr>
              <w:rPr>
                <w:rFonts w:cstheme="minorHAnsi"/>
                <w:lang w:val="en-GB"/>
              </w:rPr>
            </w:pPr>
          </w:p>
        </w:tc>
      </w:tr>
      <w:tr w:rsidR="009D0CA5" w:rsidRPr="001C7278" w14:paraId="596DFC4B"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56CC95BE" w14:textId="77777777" w:rsidR="009D0CA5" w:rsidRPr="001C7278" w:rsidRDefault="009D0CA5">
            <w:pPr>
              <w:rPr>
                <w:rFonts w:cstheme="minorHAnsi"/>
              </w:rPr>
            </w:pPr>
            <w:r w:rsidRPr="001C7278">
              <w:rPr>
                <w:rFonts w:cstheme="minorHAnsi"/>
              </w:rPr>
              <w:t>Bilag 5: Samlet pris og prisbestemmelser</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01998720" w14:textId="77777777" w:rsidR="009D0CA5" w:rsidRPr="001C7278" w:rsidRDefault="009D0CA5">
            <w:pPr>
              <w:rPr>
                <w:rFonts w:cstheme="minorHAnsi"/>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9E175B8" w14:textId="77777777" w:rsidR="009D0CA5" w:rsidRPr="001C7278" w:rsidRDefault="009D0CA5">
            <w:pPr>
              <w:rPr>
                <w:rFonts w:cstheme="minorHAnsi"/>
              </w:rPr>
            </w:pPr>
          </w:p>
        </w:tc>
      </w:tr>
      <w:tr w:rsidR="009D0CA5" w:rsidRPr="001C7278" w14:paraId="5B86CF90"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6B74B690" w14:textId="77777777" w:rsidR="009D0CA5" w:rsidRPr="001C7278" w:rsidRDefault="009D0CA5">
            <w:pPr>
              <w:rPr>
                <w:rFonts w:cstheme="minorHAnsi"/>
              </w:rPr>
            </w:pPr>
            <w:r w:rsidRPr="001C7278">
              <w:rPr>
                <w:rFonts w:cstheme="minorHAnsi"/>
              </w:rPr>
              <w:t>Bilag 6: Endringer i den generelle avtaleteksten</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78CB309" w14:textId="77777777" w:rsidR="009D0CA5" w:rsidRPr="001C7278" w:rsidRDefault="009D0CA5">
            <w:pPr>
              <w:rPr>
                <w:rFonts w:cstheme="minorHAnsi"/>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BBD62DE" w14:textId="77777777" w:rsidR="009D0CA5" w:rsidRPr="001C7278" w:rsidRDefault="009D0CA5">
            <w:pPr>
              <w:rPr>
                <w:rFonts w:cstheme="minorHAnsi"/>
              </w:rPr>
            </w:pPr>
          </w:p>
        </w:tc>
      </w:tr>
      <w:tr w:rsidR="009D0CA5" w:rsidRPr="001C7278" w14:paraId="107AA5AE"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5DD5BD53" w14:textId="77777777" w:rsidR="009D0CA5" w:rsidRPr="001C7278" w:rsidRDefault="009D0CA5">
            <w:pPr>
              <w:rPr>
                <w:rFonts w:cstheme="minorHAnsi"/>
              </w:rPr>
            </w:pPr>
            <w:r w:rsidRPr="001C7278">
              <w:rPr>
                <w:rFonts w:cstheme="minorHAnsi"/>
              </w:rPr>
              <w:t>Bilag 7: Endringer i ytelsen etter avtaleinngåelsen</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6BCCF636" w14:textId="77777777" w:rsidR="009D0CA5" w:rsidRPr="001C7278" w:rsidRDefault="009D0CA5">
            <w:pPr>
              <w:rPr>
                <w:rFonts w:cstheme="minorHAnsi"/>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310E6663" w14:textId="77777777" w:rsidR="009D0CA5" w:rsidRPr="001C7278" w:rsidRDefault="009D0CA5">
            <w:pPr>
              <w:rPr>
                <w:rFonts w:cstheme="minorHAnsi"/>
              </w:rPr>
            </w:pPr>
          </w:p>
        </w:tc>
      </w:tr>
      <w:tr w:rsidR="009D0CA5" w:rsidRPr="001C7278" w14:paraId="11584110" w14:textId="77777777" w:rsidTr="009D0CA5">
        <w:tc>
          <w:tcPr>
            <w:tcW w:w="6096"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hideMark/>
          </w:tcPr>
          <w:p w14:paraId="4C32C326" w14:textId="77777777" w:rsidR="009D0CA5" w:rsidRPr="001C7278" w:rsidRDefault="009D0CA5">
            <w:pPr>
              <w:rPr>
                <w:rFonts w:cstheme="minorHAnsi"/>
                <w:lang w:val="en-GB"/>
              </w:rPr>
            </w:pPr>
            <w:r w:rsidRPr="001C7278">
              <w:rPr>
                <w:rFonts w:cstheme="minorHAnsi"/>
                <w:lang w:val="en-GB"/>
              </w:rPr>
              <w:t>Andre bilag:</w:t>
            </w:r>
          </w:p>
        </w:tc>
        <w:tc>
          <w:tcPr>
            <w:tcW w:w="425"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527578D2" w14:textId="77777777" w:rsidR="009D0CA5" w:rsidRPr="001C7278" w:rsidRDefault="009D0CA5">
            <w:pPr>
              <w:rPr>
                <w:rFonts w:cstheme="minorHAnsi"/>
                <w:lang w:val="en-GB"/>
              </w:rPr>
            </w:pPr>
          </w:p>
        </w:tc>
        <w:tc>
          <w:tcPr>
            <w:tcW w:w="471" w:type="dxa"/>
            <w:tcBorders>
              <w:top w:val="single" w:sz="6" w:space="0" w:color="auto"/>
              <w:left w:val="single" w:sz="6" w:space="0" w:color="auto"/>
              <w:bottom w:val="single" w:sz="6" w:space="0" w:color="auto"/>
              <w:right w:val="single" w:sz="6" w:space="0" w:color="auto"/>
            </w:tcBorders>
            <w:tcMar>
              <w:top w:w="28" w:type="dxa"/>
              <w:left w:w="70" w:type="dxa"/>
              <w:bottom w:w="28" w:type="dxa"/>
              <w:right w:w="70" w:type="dxa"/>
            </w:tcMar>
            <w:vAlign w:val="center"/>
          </w:tcPr>
          <w:p w14:paraId="7FA8FF54" w14:textId="77777777" w:rsidR="009D0CA5" w:rsidRPr="001C7278" w:rsidRDefault="009D0CA5">
            <w:pPr>
              <w:rPr>
                <w:rFonts w:cstheme="minorHAnsi"/>
                <w:lang w:val="en-GB"/>
              </w:rPr>
            </w:pPr>
          </w:p>
        </w:tc>
      </w:tr>
    </w:tbl>
    <w:p w14:paraId="01C4CCEC" w14:textId="77777777" w:rsidR="009D0CA5" w:rsidRPr="001C7278" w:rsidRDefault="009D0CA5" w:rsidP="009D0CA5">
      <w:pPr>
        <w:rPr>
          <w:rFonts w:cstheme="minorHAnsi"/>
          <w:sz w:val="22"/>
          <w:szCs w:val="22"/>
          <w:lang w:eastAsia="ar-SA"/>
        </w:rPr>
      </w:pPr>
    </w:p>
    <w:p w14:paraId="75F61F7F" w14:textId="77777777" w:rsidR="009D0CA5" w:rsidRPr="001C7278" w:rsidRDefault="009D0CA5" w:rsidP="009D0CA5">
      <w:pPr>
        <w:pStyle w:val="Overskrift2"/>
        <w:numPr>
          <w:ilvl w:val="1"/>
          <w:numId w:val="2"/>
        </w:numPr>
        <w:ind w:hanging="851"/>
        <w:rPr>
          <w:rFonts w:asciiTheme="minorHAnsi" w:hAnsiTheme="minorHAnsi" w:cstheme="minorHAnsi"/>
        </w:rPr>
      </w:pPr>
      <w:bookmarkStart w:id="29" w:name="_Toc423084379"/>
      <w:bookmarkStart w:id="30" w:name="_Toc150576467"/>
      <w:bookmarkStart w:id="31" w:name="_Toc8205847"/>
      <w:r w:rsidRPr="001C7278">
        <w:rPr>
          <w:rFonts w:asciiTheme="minorHAnsi" w:hAnsiTheme="minorHAnsi" w:cstheme="minorHAnsi"/>
        </w:rPr>
        <w:t>Tolkning – rangordning</w:t>
      </w:r>
      <w:bookmarkEnd w:id="29"/>
      <w:bookmarkEnd w:id="30"/>
      <w:bookmarkEnd w:id="31"/>
    </w:p>
    <w:p w14:paraId="7E2339F4" w14:textId="77777777" w:rsidR="009D0CA5" w:rsidRPr="001C7278" w:rsidRDefault="009D0CA5" w:rsidP="009D0CA5">
      <w:pPr>
        <w:rPr>
          <w:rFonts w:cstheme="minorHAnsi"/>
        </w:rPr>
      </w:pPr>
      <w:r w:rsidRPr="001C7278">
        <w:rPr>
          <w:rFonts w:cstheme="minorHAnsi"/>
        </w:rPr>
        <w:t>Endringer til den generelle avtaleteksten skal samles i bilag 6, med mindre den generelle avtaleteksten henviser slike endringer til et annet bilag. Ved motstrid skal følgende tolkningsprinsipper legges til grunn:</w:t>
      </w:r>
    </w:p>
    <w:p w14:paraId="28734F49" w14:textId="77777777" w:rsidR="009D0CA5" w:rsidRPr="001C7278" w:rsidRDefault="009D0CA5" w:rsidP="009D0CA5">
      <w:pPr>
        <w:rPr>
          <w:rFonts w:cstheme="minorHAnsi"/>
        </w:rPr>
      </w:pPr>
    </w:p>
    <w:p w14:paraId="6AB570EB" w14:textId="77777777" w:rsidR="009D0CA5" w:rsidRPr="001C7278" w:rsidRDefault="009D0CA5" w:rsidP="009D0CA5">
      <w:pPr>
        <w:pStyle w:val="nummerertliste1"/>
        <w:numPr>
          <w:ilvl w:val="0"/>
          <w:numId w:val="4"/>
        </w:numPr>
        <w:rPr>
          <w:rFonts w:asciiTheme="minorHAnsi" w:hAnsiTheme="minorHAnsi" w:cstheme="minorHAnsi"/>
        </w:rPr>
      </w:pPr>
      <w:r w:rsidRPr="001C7278">
        <w:rPr>
          <w:rFonts w:asciiTheme="minorHAnsi" w:hAnsiTheme="minorHAnsi" w:cstheme="minorHAnsi"/>
        </w:rPr>
        <w:t>Den generelle avtaleteksten går foran bilagene.</w:t>
      </w:r>
    </w:p>
    <w:p w14:paraId="4DB9D990" w14:textId="77777777" w:rsidR="009D0CA5" w:rsidRPr="001C7278" w:rsidRDefault="009D0CA5" w:rsidP="009D0CA5">
      <w:pPr>
        <w:pStyle w:val="nummerertliste1"/>
        <w:numPr>
          <w:ilvl w:val="0"/>
          <w:numId w:val="4"/>
        </w:numPr>
        <w:rPr>
          <w:rFonts w:asciiTheme="minorHAnsi" w:hAnsiTheme="minorHAnsi" w:cstheme="minorHAnsi"/>
        </w:rPr>
      </w:pPr>
      <w:r w:rsidRPr="001C7278">
        <w:rPr>
          <w:rFonts w:asciiTheme="minorHAnsi" w:hAnsiTheme="minorHAnsi" w:cstheme="minorHAnsi"/>
        </w:rPr>
        <w:t xml:space="preserve">Bilag 1 går foran de øvrige bilagene. </w:t>
      </w:r>
    </w:p>
    <w:p w14:paraId="6DDC3C41" w14:textId="77777777" w:rsidR="009D0CA5" w:rsidRPr="001C7278" w:rsidRDefault="009D0CA5" w:rsidP="009D0CA5">
      <w:pPr>
        <w:pStyle w:val="nummerertliste1"/>
        <w:numPr>
          <w:ilvl w:val="0"/>
          <w:numId w:val="4"/>
        </w:numPr>
        <w:rPr>
          <w:rFonts w:asciiTheme="minorHAnsi" w:hAnsiTheme="minorHAnsi" w:cstheme="minorHAnsi"/>
        </w:rPr>
      </w:pPr>
      <w:r w:rsidRPr="001C7278">
        <w:rPr>
          <w:rFonts w:asciiTheme="minorHAnsi" w:hAnsiTheme="minorHAnsi" w:cstheme="minorHAnsi"/>
        </w:rPr>
        <w:t>I den utstrekning det fremgår klart og utvetydig hvilket punkt eller hvilke punkter som er endret, erstattet eller gjort tillegg til, skal følgende motstridprinsipper gjelde:</w:t>
      </w:r>
    </w:p>
    <w:p w14:paraId="35008CBD"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t>Bilag 2 går foran bilag 1.</w:t>
      </w:r>
    </w:p>
    <w:p w14:paraId="712403B3"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t>Bilag 6 går foran den generelle avtaleteksten.</w:t>
      </w:r>
    </w:p>
    <w:p w14:paraId="0DAEF074"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t>Hvis den generelle avtaleteksten henviser endringer til et annet bilag enn bilag 6, går slike endringer foran den generelle avtaleteksten.</w:t>
      </w:r>
    </w:p>
    <w:p w14:paraId="0B4B4086" w14:textId="77777777" w:rsidR="009D0CA5" w:rsidRPr="001C7278" w:rsidRDefault="009D0CA5" w:rsidP="009D0CA5">
      <w:pPr>
        <w:pStyle w:val="Bokstavliste2"/>
        <w:numPr>
          <w:ilvl w:val="1"/>
          <w:numId w:val="22"/>
        </w:numPr>
        <w:rPr>
          <w:rFonts w:asciiTheme="minorHAnsi" w:hAnsiTheme="minorHAnsi" w:cstheme="minorHAnsi"/>
        </w:rPr>
      </w:pPr>
      <w:r w:rsidRPr="001C7278">
        <w:rPr>
          <w:rFonts w:asciiTheme="minorHAnsi" w:hAnsiTheme="minorHAnsi" w:cstheme="minorHAnsi"/>
        </w:rPr>
        <w:lastRenderedPageBreak/>
        <w:t>Bilag 7 går foran de øvrige bilagene</w:t>
      </w:r>
    </w:p>
    <w:p w14:paraId="60F718DD" w14:textId="77777777" w:rsidR="009D0CA5" w:rsidRPr="001C7278" w:rsidRDefault="009D0CA5" w:rsidP="009D0CA5">
      <w:pPr>
        <w:rPr>
          <w:rFonts w:cstheme="minorHAnsi"/>
        </w:rPr>
      </w:pPr>
    </w:p>
    <w:p w14:paraId="0281BB5E" w14:textId="77777777" w:rsidR="009D0CA5" w:rsidRPr="001C7278" w:rsidRDefault="009D0CA5" w:rsidP="009D0CA5">
      <w:pPr>
        <w:pStyle w:val="Overskrift2"/>
        <w:numPr>
          <w:ilvl w:val="1"/>
          <w:numId w:val="2"/>
        </w:numPr>
        <w:ind w:hanging="851"/>
        <w:rPr>
          <w:rFonts w:asciiTheme="minorHAnsi" w:hAnsiTheme="minorHAnsi" w:cstheme="minorHAnsi"/>
        </w:rPr>
      </w:pPr>
      <w:bookmarkStart w:id="32" w:name="_Toc423084380"/>
      <w:bookmarkStart w:id="33" w:name="_Toc150576468"/>
      <w:bookmarkStart w:id="34" w:name="_Toc8205848"/>
      <w:r w:rsidRPr="001C7278">
        <w:rPr>
          <w:rFonts w:asciiTheme="minorHAnsi" w:hAnsiTheme="minorHAnsi" w:cstheme="minorHAnsi"/>
        </w:rPr>
        <w:t>Fremdriftsplan og leveringsdag</w:t>
      </w:r>
      <w:bookmarkEnd w:id="32"/>
      <w:bookmarkEnd w:id="33"/>
      <w:bookmarkEnd w:id="34"/>
    </w:p>
    <w:p w14:paraId="45FDB9E6" w14:textId="77777777" w:rsidR="009D0CA5" w:rsidRPr="001C7278" w:rsidRDefault="009D0CA5" w:rsidP="009D0CA5">
      <w:pPr>
        <w:rPr>
          <w:rFonts w:cstheme="minorHAnsi"/>
        </w:rPr>
      </w:pPr>
      <w:r w:rsidRPr="001C7278">
        <w:rPr>
          <w:rFonts w:cstheme="minorHAnsi"/>
        </w:rPr>
        <w:t xml:space="preserve">Konsulenten skal utføre oppdraget i henhold til fremdriftsplanen i bilag 3. </w:t>
      </w:r>
    </w:p>
    <w:p w14:paraId="31D1819A" w14:textId="77777777" w:rsidR="009D0CA5" w:rsidRPr="001C7278" w:rsidRDefault="009D0CA5" w:rsidP="009D0CA5">
      <w:pPr>
        <w:rPr>
          <w:rFonts w:cstheme="minorHAnsi"/>
        </w:rPr>
      </w:pPr>
    </w:p>
    <w:p w14:paraId="4D65C1A5" w14:textId="77777777" w:rsidR="009D0CA5" w:rsidRPr="001C7278" w:rsidRDefault="009D0CA5" w:rsidP="009D0CA5">
      <w:pPr>
        <w:rPr>
          <w:rFonts w:cstheme="minorHAnsi"/>
        </w:rPr>
      </w:pPr>
      <w:r w:rsidRPr="001C7278">
        <w:rPr>
          <w:rFonts w:cstheme="minorHAnsi"/>
        </w:rPr>
        <w:t>Omfatter oppdraget flere leveranser eller delleveranser, skal det i bilag 3 angis leveringsdag for den enkelte leveranse.</w:t>
      </w:r>
    </w:p>
    <w:p w14:paraId="53C2A278" w14:textId="77777777" w:rsidR="009D0CA5" w:rsidRPr="001C7278" w:rsidRDefault="009D0CA5" w:rsidP="009D0CA5">
      <w:pPr>
        <w:rPr>
          <w:rFonts w:cstheme="minorHAnsi"/>
        </w:rPr>
      </w:pPr>
    </w:p>
    <w:p w14:paraId="6CDFB307" w14:textId="77777777" w:rsidR="009D0CA5" w:rsidRPr="001C7278" w:rsidRDefault="009D0CA5" w:rsidP="009D0CA5">
      <w:pPr>
        <w:pStyle w:val="Overskrift2"/>
        <w:numPr>
          <w:ilvl w:val="1"/>
          <w:numId w:val="2"/>
        </w:numPr>
        <w:ind w:hanging="851"/>
        <w:rPr>
          <w:rFonts w:asciiTheme="minorHAnsi" w:hAnsiTheme="minorHAnsi" w:cstheme="minorHAnsi"/>
        </w:rPr>
      </w:pPr>
      <w:bookmarkStart w:id="35" w:name="_Toc423084381"/>
      <w:bookmarkStart w:id="36" w:name="_Toc150576469"/>
      <w:bookmarkStart w:id="37" w:name="_Toc150332139"/>
      <w:bookmarkStart w:id="38" w:name="_Toc8205849"/>
      <w:r w:rsidRPr="001C7278">
        <w:rPr>
          <w:rFonts w:asciiTheme="minorHAnsi" w:hAnsiTheme="minorHAnsi" w:cstheme="minorHAnsi"/>
        </w:rPr>
        <w:t>Partenes representanter</w:t>
      </w:r>
      <w:bookmarkEnd w:id="35"/>
      <w:bookmarkEnd w:id="36"/>
      <w:bookmarkEnd w:id="37"/>
      <w:bookmarkEnd w:id="38"/>
    </w:p>
    <w:p w14:paraId="5CE400C9" w14:textId="77777777" w:rsidR="009D0CA5" w:rsidRPr="001C7278" w:rsidRDefault="009D0CA5" w:rsidP="009D0CA5">
      <w:pPr>
        <w:rPr>
          <w:rFonts w:cstheme="minorHAnsi"/>
        </w:rPr>
      </w:pPr>
      <w:r w:rsidRPr="001C7278">
        <w:rPr>
          <w:rFonts w:cstheme="minorHAnsi"/>
        </w:rPr>
        <w:t>Hver av partene skal ved inngåelsen av avtalen oppnevne en representant som er bemyndiget til å opptre på vegne av partene i saker som angår avtalen. Bemyndiget representant for partene, og prosedyrer og varslingsfrister for eventuell utskiftning av disse, spesifiseres nærmere i bilag 4.</w:t>
      </w:r>
    </w:p>
    <w:p w14:paraId="31FF18EE" w14:textId="77777777" w:rsidR="009D0CA5" w:rsidRPr="001C7278" w:rsidRDefault="009D0CA5" w:rsidP="009D0CA5">
      <w:pPr>
        <w:rPr>
          <w:rFonts w:cstheme="minorHAnsi"/>
        </w:rPr>
      </w:pPr>
    </w:p>
    <w:p w14:paraId="226C2A3F" w14:textId="77777777" w:rsidR="009D0CA5" w:rsidRPr="001C7278" w:rsidRDefault="009D0CA5" w:rsidP="009D0CA5">
      <w:pPr>
        <w:pStyle w:val="Overskrift2"/>
        <w:numPr>
          <w:ilvl w:val="1"/>
          <w:numId w:val="2"/>
        </w:numPr>
        <w:ind w:hanging="851"/>
        <w:rPr>
          <w:rFonts w:asciiTheme="minorHAnsi" w:hAnsiTheme="minorHAnsi" w:cstheme="minorHAnsi"/>
        </w:rPr>
      </w:pPr>
      <w:bookmarkStart w:id="39" w:name="_Toc423084382"/>
      <w:bookmarkStart w:id="40" w:name="_Toc201664522"/>
      <w:bookmarkStart w:id="41" w:name="_Toc150573637"/>
      <w:bookmarkStart w:id="42" w:name="_Toc8205850"/>
      <w:r w:rsidRPr="001C7278">
        <w:rPr>
          <w:rFonts w:asciiTheme="minorHAnsi" w:hAnsiTheme="minorHAnsi" w:cstheme="minorHAnsi"/>
        </w:rPr>
        <w:t>Nøkkelpersonell</w:t>
      </w:r>
      <w:bookmarkEnd w:id="39"/>
      <w:bookmarkEnd w:id="40"/>
      <w:bookmarkEnd w:id="41"/>
      <w:bookmarkEnd w:id="42"/>
    </w:p>
    <w:p w14:paraId="2A9D66D0" w14:textId="77777777" w:rsidR="009D0CA5" w:rsidRPr="001C7278" w:rsidRDefault="009D0CA5" w:rsidP="009D0CA5">
      <w:pPr>
        <w:rPr>
          <w:rFonts w:cstheme="minorHAnsi"/>
        </w:rPr>
      </w:pPr>
      <w:r w:rsidRPr="001C7278">
        <w:rPr>
          <w:rFonts w:cstheme="minorHAnsi"/>
        </w:rPr>
        <w:t>Konsulentens nøkkelpersonell i forbindelse med utførelsen av oppdraget skal fremgå av bilag 4.</w:t>
      </w:r>
    </w:p>
    <w:p w14:paraId="737E0EAE" w14:textId="77777777" w:rsidR="009D0CA5" w:rsidRPr="001C7278" w:rsidRDefault="009D0CA5" w:rsidP="009D0CA5">
      <w:pPr>
        <w:rPr>
          <w:rFonts w:cstheme="minorHAnsi"/>
        </w:rPr>
      </w:pPr>
    </w:p>
    <w:p w14:paraId="4606103D" w14:textId="77777777" w:rsidR="009D0CA5" w:rsidRPr="001C7278" w:rsidRDefault="009D0CA5" w:rsidP="009D0CA5">
      <w:pPr>
        <w:rPr>
          <w:rFonts w:cstheme="minorHAnsi"/>
        </w:rPr>
      </w:pPr>
      <w:r w:rsidRPr="001C7278">
        <w:rPr>
          <w:rFonts w:cstheme="minorHAnsi"/>
        </w:rPr>
        <w:t xml:space="preserve">Skifte av nøkkelpersonell hos Konsulenten skal godkjennes av Kunden. Godkjennelse kan ikke nektes uten saklig grunn. </w:t>
      </w:r>
    </w:p>
    <w:p w14:paraId="71A9C4B5" w14:textId="77777777" w:rsidR="009D0CA5" w:rsidRPr="001C7278" w:rsidRDefault="009D0CA5" w:rsidP="009D0CA5">
      <w:pPr>
        <w:rPr>
          <w:rFonts w:cstheme="minorHAnsi"/>
        </w:rPr>
      </w:pPr>
    </w:p>
    <w:p w14:paraId="18EC37B6" w14:textId="77777777" w:rsidR="009D0CA5" w:rsidRPr="001C7278" w:rsidRDefault="009D0CA5" w:rsidP="009D0CA5">
      <w:pPr>
        <w:rPr>
          <w:rFonts w:cstheme="minorHAnsi"/>
        </w:rPr>
      </w:pPr>
      <w:r w:rsidRPr="001C7278">
        <w:rPr>
          <w:rFonts w:cstheme="minorHAnsi"/>
        </w:rPr>
        <w:t>Ved bytte av personell som skyldes Konsulenten, bærer Konsulenten kostnadene ved kompetanseoverføring til nytt personell.</w:t>
      </w:r>
    </w:p>
    <w:p w14:paraId="39220095" w14:textId="77777777" w:rsidR="009D0CA5" w:rsidRPr="001C7278" w:rsidRDefault="009D0CA5" w:rsidP="009D0CA5">
      <w:pPr>
        <w:pStyle w:val="Overskrift1"/>
        <w:numPr>
          <w:ilvl w:val="0"/>
          <w:numId w:val="2"/>
        </w:numPr>
        <w:ind w:hanging="851"/>
        <w:rPr>
          <w:rFonts w:asciiTheme="minorHAnsi" w:hAnsiTheme="minorHAnsi" w:cstheme="minorHAnsi"/>
        </w:rPr>
      </w:pPr>
      <w:bookmarkStart w:id="43" w:name="_Toc423084383"/>
      <w:bookmarkStart w:id="44" w:name="_Toc150576470"/>
      <w:bookmarkStart w:id="45" w:name="_Toc8205851"/>
      <w:r w:rsidRPr="001C7278">
        <w:rPr>
          <w:rFonts w:asciiTheme="minorHAnsi" w:hAnsiTheme="minorHAnsi" w:cstheme="minorHAnsi"/>
        </w:rPr>
        <w:t>Endring, stansing og avbestilling</w:t>
      </w:r>
      <w:bookmarkEnd w:id="43"/>
      <w:bookmarkEnd w:id="44"/>
      <w:bookmarkEnd w:id="45"/>
    </w:p>
    <w:p w14:paraId="687D2832" w14:textId="77777777" w:rsidR="009D0CA5" w:rsidRPr="001C7278" w:rsidRDefault="009D0CA5" w:rsidP="009D0CA5">
      <w:pPr>
        <w:pStyle w:val="Overskrift2"/>
        <w:numPr>
          <w:ilvl w:val="1"/>
          <w:numId w:val="2"/>
        </w:numPr>
        <w:ind w:hanging="851"/>
        <w:rPr>
          <w:rFonts w:asciiTheme="minorHAnsi" w:hAnsiTheme="minorHAnsi" w:cstheme="minorHAnsi"/>
          <w:caps/>
        </w:rPr>
      </w:pPr>
      <w:bookmarkStart w:id="46" w:name="_Toc423084384"/>
      <w:bookmarkStart w:id="47" w:name="_Toc150576471"/>
      <w:bookmarkStart w:id="48" w:name="_Toc8205852"/>
      <w:r w:rsidRPr="001C7278">
        <w:rPr>
          <w:rFonts w:asciiTheme="minorHAnsi" w:hAnsiTheme="minorHAnsi" w:cstheme="minorHAnsi"/>
        </w:rPr>
        <w:t>Endring av ytelsen etter avtaleinngåelsen</w:t>
      </w:r>
      <w:bookmarkEnd w:id="46"/>
      <w:bookmarkEnd w:id="47"/>
      <w:bookmarkEnd w:id="48"/>
    </w:p>
    <w:p w14:paraId="247BFEBA" w14:textId="77777777" w:rsidR="009D0CA5" w:rsidRPr="001C7278" w:rsidRDefault="009D0CA5" w:rsidP="009D0CA5">
      <w:pPr>
        <w:rPr>
          <w:rFonts w:cstheme="minorHAnsi"/>
        </w:rPr>
      </w:pPr>
      <w:r w:rsidRPr="001C7278">
        <w:rPr>
          <w:rFonts w:cstheme="minorHAnsi"/>
        </w:rPr>
        <w:t xml:space="preserve">Hvis Kunden etter at avtalen er inngått, har behov for å endre kravene til ytelsene eller andre forutsetninger for avtalen på en slik måte at ytelsenes karakter eller omfang blir annerledes enn avtalt, kan Kunden be om endringsavtale. </w:t>
      </w:r>
    </w:p>
    <w:p w14:paraId="43E7E303" w14:textId="77777777" w:rsidR="009D0CA5" w:rsidRPr="001C7278" w:rsidRDefault="009D0CA5" w:rsidP="009D0CA5">
      <w:pPr>
        <w:rPr>
          <w:rFonts w:cstheme="minorHAnsi"/>
        </w:rPr>
      </w:pPr>
    </w:p>
    <w:p w14:paraId="31FCC1D5" w14:textId="77777777" w:rsidR="009D0CA5" w:rsidRPr="001C7278" w:rsidRDefault="009D0CA5" w:rsidP="009D0CA5">
      <w:pPr>
        <w:rPr>
          <w:rFonts w:cstheme="minorHAnsi"/>
        </w:rPr>
      </w:pPr>
      <w:r w:rsidRPr="001C7278">
        <w:rPr>
          <w:rFonts w:cstheme="minorHAnsi"/>
        </w:rPr>
        <w:t xml:space="preserve">Ved krav om endringer kan Konsulenten kreve justeringer i vederlag eller tidsplaner hvis han sannsynliggjør et grunnlag for slike justeringer. Krav om justert vederlag eller tidsplan må fremsettes senest samtidig med Konsulentens svar på Kundens anmodning om endringsavtale. </w:t>
      </w:r>
    </w:p>
    <w:p w14:paraId="48A4D6C1" w14:textId="77777777" w:rsidR="009D0CA5" w:rsidRPr="001C7278" w:rsidRDefault="009D0CA5" w:rsidP="009D0CA5">
      <w:pPr>
        <w:rPr>
          <w:rFonts w:cstheme="minorHAnsi"/>
        </w:rPr>
      </w:pPr>
    </w:p>
    <w:p w14:paraId="76CF83CD" w14:textId="77777777" w:rsidR="009D0CA5" w:rsidRPr="001C7278" w:rsidRDefault="009D0CA5" w:rsidP="009D0CA5">
      <w:pPr>
        <w:rPr>
          <w:rFonts w:cstheme="minorHAnsi"/>
        </w:rPr>
      </w:pPr>
      <w:r w:rsidRPr="001C7278">
        <w:rPr>
          <w:rFonts w:cstheme="minorHAnsi"/>
        </w:rPr>
        <w:t>Endringer av eller tillegg til den avtalte ytelsen skal avtales skriftlig. Konsulenten skal føre en fortløpende katalog over slike endringer som utgjør bilag 7, og uten ugrunnet opphold gi Kunden en oppdatert kopi.</w:t>
      </w:r>
    </w:p>
    <w:p w14:paraId="12003993" w14:textId="77777777" w:rsidR="009D0CA5" w:rsidRPr="001C7278" w:rsidRDefault="009D0CA5" w:rsidP="009D0CA5">
      <w:pPr>
        <w:rPr>
          <w:rFonts w:cstheme="minorHAnsi"/>
        </w:rPr>
      </w:pPr>
    </w:p>
    <w:p w14:paraId="2DAD77AC" w14:textId="77777777" w:rsidR="009D0CA5" w:rsidRPr="001C7278" w:rsidRDefault="009D0CA5" w:rsidP="009D0CA5">
      <w:pPr>
        <w:rPr>
          <w:rFonts w:cstheme="minorHAnsi"/>
        </w:rPr>
      </w:pPr>
      <w:r w:rsidRPr="001C7278">
        <w:rPr>
          <w:rFonts w:cstheme="minorHAnsi"/>
        </w:rPr>
        <w:lastRenderedPageBreak/>
        <w:t>Kunden kan kreve at oppdraget reduseres eller økes inntil tilsvarende 20 (tjue) prosent av vederlaget for hele oppdraget. Prisen skal i så fall endres tilsvarende reduksjonen eller økningen. Konsulenten kan ikke kreve kompensasjon for slik eventuell reduksjon.</w:t>
      </w:r>
    </w:p>
    <w:p w14:paraId="72D4CEF5" w14:textId="77777777" w:rsidR="009D0CA5" w:rsidRPr="001C7278" w:rsidRDefault="009D0CA5" w:rsidP="009D0CA5">
      <w:pPr>
        <w:rPr>
          <w:rFonts w:cstheme="minorHAnsi"/>
        </w:rPr>
      </w:pPr>
    </w:p>
    <w:p w14:paraId="69148629" w14:textId="77777777" w:rsidR="009D0CA5" w:rsidRPr="001C7278" w:rsidRDefault="009D0CA5" w:rsidP="009D0CA5">
      <w:pPr>
        <w:rPr>
          <w:rFonts w:cstheme="minorHAnsi"/>
        </w:rPr>
      </w:pPr>
      <w:r w:rsidRPr="001C7278">
        <w:rPr>
          <w:rFonts w:cstheme="minorHAnsi"/>
        </w:rPr>
        <w:t>Konsulenten kan si opp avtalen med 30 (tretti) dagers varsel, hvis Kunden reduserer eller øker oppdragets innhold eller omfang med mer enn 20 (tjue) prosent.</w:t>
      </w:r>
    </w:p>
    <w:p w14:paraId="536BC828" w14:textId="77777777" w:rsidR="009D0CA5" w:rsidRPr="001C7278" w:rsidRDefault="009D0CA5" w:rsidP="009D0CA5">
      <w:pPr>
        <w:rPr>
          <w:rFonts w:cstheme="minorHAnsi"/>
        </w:rPr>
      </w:pPr>
    </w:p>
    <w:p w14:paraId="68EA8AA2" w14:textId="77777777" w:rsidR="009D0CA5" w:rsidRPr="001C7278" w:rsidRDefault="009D0CA5" w:rsidP="009D0CA5">
      <w:pPr>
        <w:pStyle w:val="Overskrift2"/>
        <w:numPr>
          <w:ilvl w:val="1"/>
          <w:numId w:val="2"/>
        </w:numPr>
        <w:ind w:hanging="851"/>
        <w:rPr>
          <w:rFonts w:asciiTheme="minorHAnsi" w:hAnsiTheme="minorHAnsi" w:cstheme="minorHAnsi"/>
        </w:rPr>
      </w:pPr>
      <w:bookmarkStart w:id="49" w:name="_Toc423084385"/>
      <w:bookmarkStart w:id="50" w:name="_Toc150576472"/>
      <w:bookmarkStart w:id="51" w:name="_Toc8205853"/>
      <w:r w:rsidRPr="001C7278">
        <w:rPr>
          <w:rFonts w:asciiTheme="minorHAnsi" w:hAnsiTheme="minorHAnsi" w:cstheme="minorHAnsi"/>
        </w:rPr>
        <w:t>Midlertidig stansing av oppdraget</w:t>
      </w:r>
      <w:bookmarkEnd w:id="49"/>
      <w:bookmarkEnd w:id="50"/>
      <w:bookmarkEnd w:id="51"/>
    </w:p>
    <w:p w14:paraId="08D55C78" w14:textId="77777777" w:rsidR="009D0CA5" w:rsidRPr="001C7278" w:rsidRDefault="009D0CA5" w:rsidP="009D0CA5">
      <w:pPr>
        <w:rPr>
          <w:rFonts w:cstheme="minorHAnsi"/>
        </w:rPr>
      </w:pPr>
      <w:r w:rsidRPr="001C7278">
        <w:rPr>
          <w:rFonts w:cstheme="minorHAnsi"/>
        </w:rPr>
        <w:t>Kunden kan med minimum 5 (fem) kalenderdagers skriftlig varsel kreve at gjennom</w:t>
      </w:r>
      <w:r w:rsidRPr="001C7278">
        <w:rPr>
          <w:rFonts w:cstheme="minorHAnsi"/>
        </w:rPr>
        <w:softHyphen/>
        <w:t>føringen av oppdraget stanses midlertidig. Det skal opplyses når oppdraget skal stanses og når det er planlagt gjenopptatt.</w:t>
      </w:r>
    </w:p>
    <w:p w14:paraId="7C49257B" w14:textId="77777777" w:rsidR="009D0CA5" w:rsidRPr="001C7278" w:rsidRDefault="009D0CA5" w:rsidP="009D0CA5">
      <w:pPr>
        <w:rPr>
          <w:rFonts w:cstheme="minorHAnsi"/>
        </w:rPr>
      </w:pPr>
    </w:p>
    <w:p w14:paraId="1D2FE13D" w14:textId="77777777" w:rsidR="009D0CA5" w:rsidRPr="001C7278" w:rsidRDefault="009D0CA5" w:rsidP="009D0CA5">
      <w:pPr>
        <w:rPr>
          <w:rFonts w:cstheme="minorHAnsi"/>
        </w:rPr>
      </w:pPr>
      <w:r w:rsidRPr="001C7278">
        <w:rPr>
          <w:rFonts w:cstheme="minorHAnsi"/>
        </w:rPr>
        <w:t>Ved midlertidig stans skal Kunden erstatte:</w:t>
      </w:r>
    </w:p>
    <w:p w14:paraId="50E096E2" w14:textId="77777777" w:rsidR="009D0CA5" w:rsidRPr="001C7278" w:rsidRDefault="009D0CA5" w:rsidP="009D0CA5">
      <w:pPr>
        <w:pStyle w:val="Listeavsnitt"/>
        <w:numPr>
          <w:ilvl w:val="0"/>
          <w:numId w:val="24"/>
        </w:numPr>
        <w:rPr>
          <w:rFonts w:asciiTheme="minorHAnsi" w:hAnsiTheme="minorHAnsi" w:cstheme="minorHAnsi"/>
        </w:rPr>
      </w:pPr>
      <w:r w:rsidRPr="001C7278">
        <w:rPr>
          <w:rFonts w:asciiTheme="minorHAnsi" w:hAnsiTheme="minorHAnsi" w:cstheme="minorHAnsi"/>
        </w:rPr>
        <w:t>Konsulentens dokumenterte kostnader knyttet til omdisponering av personell.</w:t>
      </w:r>
    </w:p>
    <w:p w14:paraId="53093F02" w14:textId="77777777" w:rsidR="009D0CA5" w:rsidRPr="001C7278" w:rsidRDefault="009D0CA5" w:rsidP="009D0CA5">
      <w:pPr>
        <w:pStyle w:val="Listeavsnitt"/>
        <w:numPr>
          <w:ilvl w:val="0"/>
          <w:numId w:val="24"/>
        </w:numPr>
        <w:rPr>
          <w:rFonts w:asciiTheme="minorHAnsi" w:hAnsiTheme="minorHAnsi" w:cstheme="minorHAnsi"/>
        </w:rPr>
      </w:pPr>
      <w:r w:rsidRPr="001C7278">
        <w:rPr>
          <w:rFonts w:asciiTheme="minorHAnsi" w:hAnsiTheme="minorHAnsi" w:cstheme="minorHAnsi"/>
        </w:rPr>
        <w:t>Andre direkte kostnader som Konsulenten påføres som følge av stansingen.</w:t>
      </w:r>
    </w:p>
    <w:p w14:paraId="24C30094" w14:textId="77777777" w:rsidR="009D0CA5" w:rsidRPr="001C7278" w:rsidRDefault="009D0CA5" w:rsidP="009D0CA5">
      <w:pPr>
        <w:pStyle w:val="Overskrift2"/>
        <w:numPr>
          <w:ilvl w:val="1"/>
          <w:numId w:val="2"/>
        </w:numPr>
        <w:ind w:hanging="851"/>
        <w:rPr>
          <w:rFonts w:asciiTheme="minorHAnsi" w:hAnsiTheme="minorHAnsi" w:cstheme="minorHAnsi"/>
        </w:rPr>
      </w:pPr>
      <w:bookmarkStart w:id="52" w:name="_Toc423084386"/>
      <w:bookmarkStart w:id="53" w:name="_Toc150576473"/>
      <w:bookmarkStart w:id="54" w:name="_Toc8205854"/>
      <w:r w:rsidRPr="001C7278">
        <w:rPr>
          <w:rFonts w:asciiTheme="minorHAnsi" w:hAnsiTheme="minorHAnsi" w:cstheme="minorHAnsi"/>
        </w:rPr>
        <w:t>Avbestilling</w:t>
      </w:r>
      <w:bookmarkEnd w:id="52"/>
      <w:bookmarkEnd w:id="53"/>
      <w:bookmarkEnd w:id="54"/>
    </w:p>
    <w:p w14:paraId="67F9E0DD" w14:textId="77777777" w:rsidR="009D0CA5" w:rsidRPr="001C7278" w:rsidRDefault="009D0CA5" w:rsidP="009D0CA5">
      <w:pPr>
        <w:rPr>
          <w:rFonts w:cstheme="minorHAnsi"/>
        </w:rPr>
      </w:pPr>
      <w:r w:rsidRPr="001C7278">
        <w:rPr>
          <w:rFonts w:cstheme="minorHAnsi"/>
        </w:rPr>
        <w:t>Oppdraget kan avbestilles av Kunden med 30 (tretti) dagers skriftlig varsel.</w:t>
      </w:r>
    </w:p>
    <w:p w14:paraId="783479D7" w14:textId="77777777" w:rsidR="009D0CA5" w:rsidRPr="001C7278" w:rsidRDefault="009D0CA5" w:rsidP="009D0CA5">
      <w:pPr>
        <w:rPr>
          <w:rFonts w:cstheme="minorHAnsi"/>
        </w:rPr>
      </w:pPr>
    </w:p>
    <w:p w14:paraId="10331B1A" w14:textId="77777777" w:rsidR="009D0CA5" w:rsidRPr="001C7278" w:rsidRDefault="009D0CA5" w:rsidP="009D0CA5">
      <w:pPr>
        <w:rPr>
          <w:rFonts w:cstheme="minorHAnsi"/>
        </w:rPr>
      </w:pPr>
      <w:r w:rsidRPr="001C7278">
        <w:rPr>
          <w:rFonts w:cstheme="minorHAnsi"/>
        </w:rPr>
        <w:t>Ved avbestilling før oppdraget er fullført skal Kunden betale:</w:t>
      </w:r>
    </w:p>
    <w:p w14:paraId="13A380CD"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Det beløp Konsulenten har til gode for allerede utført arbeid.</w:t>
      </w:r>
    </w:p>
    <w:p w14:paraId="0290EF79"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Konsulentens dokumenterte merkostnader knyttet til omdisponering av personell.</w:t>
      </w:r>
    </w:p>
    <w:p w14:paraId="0D3FB4E0"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Andre direkte kostnader som Konsulenten påføres som følge av avbestillingen.</w:t>
      </w:r>
    </w:p>
    <w:p w14:paraId="600AA687" w14:textId="77777777" w:rsidR="009D0CA5" w:rsidRPr="001C7278" w:rsidRDefault="009D0CA5" w:rsidP="009D0CA5">
      <w:pPr>
        <w:pStyle w:val="Listeavsnitt"/>
        <w:numPr>
          <w:ilvl w:val="0"/>
          <w:numId w:val="26"/>
        </w:numPr>
        <w:rPr>
          <w:rFonts w:asciiTheme="minorHAnsi" w:hAnsiTheme="minorHAnsi" w:cstheme="minorHAnsi"/>
        </w:rPr>
      </w:pPr>
      <w:r w:rsidRPr="001C7278">
        <w:rPr>
          <w:rFonts w:asciiTheme="minorHAnsi" w:hAnsiTheme="minorHAnsi" w:cstheme="minorHAnsi"/>
        </w:rPr>
        <w:t>Et gebyr på 4 (fire) prosent av avtalt vederlag for hele oppdraget.</w:t>
      </w:r>
    </w:p>
    <w:p w14:paraId="13A37FDF" w14:textId="77777777" w:rsidR="009D0CA5" w:rsidRPr="001C7278" w:rsidRDefault="009D0CA5" w:rsidP="009D0CA5">
      <w:pPr>
        <w:pStyle w:val="Overskrift1"/>
        <w:numPr>
          <w:ilvl w:val="0"/>
          <w:numId w:val="2"/>
        </w:numPr>
        <w:ind w:hanging="851"/>
        <w:rPr>
          <w:rFonts w:asciiTheme="minorHAnsi" w:hAnsiTheme="minorHAnsi" w:cstheme="minorHAnsi"/>
        </w:rPr>
      </w:pPr>
      <w:bookmarkStart w:id="55" w:name="_Toc423084387"/>
      <w:bookmarkStart w:id="56" w:name="_Toc150576474"/>
      <w:bookmarkStart w:id="57" w:name="_Toc8205855"/>
      <w:r w:rsidRPr="001C7278">
        <w:rPr>
          <w:rFonts w:asciiTheme="minorHAnsi" w:hAnsiTheme="minorHAnsi" w:cstheme="minorHAnsi"/>
        </w:rPr>
        <w:t>Konsulentens plikter</w:t>
      </w:r>
      <w:bookmarkEnd w:id="55"/>
      <w:bookmarkEnd w:id="56"/>
      <w:bookmarkEnd w:id="57"/>
    </w:p>
    <w:p w14:paraId="026D5BB7" w14:textId="77777777" w:rsidR="009D0CA5" w:rsidRPr="001C7278" w:rsidRDefault="009D0CA5" w:rsidP="009D0CA5">
      <w:pPr>
        <w:pStyle w:val="Overskrift2"/>
        <w:numPr>
          <w:ilvl w:val="1"/>
          <w:numId w:val="2"/>
        </w:numPr>
        <w:ind w:hanging="851"/>
        <w:rPr>
          <w:rFonts w:asciiTheme="minorHAnsi" w:hAnsiTheme="minorHAnsi" w:cstheme="minorHAnsi"/>
        </w:rPr>
      </w:pPr>
      <w:bookmarkStart w:id="58" w:name="_Toc423084388"/>
      <w:bookmarkStart w:id="59" w:name="_Toc150576475"/>
      <w:bookmarkStart w:id="60" w:name="_Toc8205856"/>
      <w:bookmarkStart w:id="61" w:name="_Toc98818301"/>
      <w:r w:rsidRPr="001C7278">
        <w:rPr>
          <w:rFonts w:asciiTheme="minorHAnsi" w:hAnsiTheme="minorHAnsi" w:cstheme="minorHAnsi"/>
        </w:rPr>
        <w:t>Konsulentens ansvar og kompetanse</w:t>
      </w:r>
      <w:bookmarkEnd w:id="58"/>
      <w:bookmarkEnd w:id="59"/>
      <w:bookmarkEnd w:id="60"/>
    </w:p>
    <w:p w14:paraId="38643CD2" w14:textId="77777777" w:rsidR="009D0CA5" w:rsidRPr="001C7278" w:rsidRDefault="009D0CA5" w:rsidP="009D0CA5">
      <w:pPr>
        <w:rPr>
          <w:rFonts w:cstheme="minorHAnsi"/>
        </w:rPr>
      </w:pPr>
      <w:r w:rsidRPr="001C7278">
        <w:rPr>
          <w:rFonts w:cstheme="minorHAnsi"/>
        </w:rPr>
        <w:t>Oppdraget skal gjennomføres i samsvar med avtalen og skal utføres profesjonelt, effektivt, og med høy faglig standard.</w:t>
      </w:r>
    </w:p>
    <w:p w14:paraId="787E06C0" w14:textId="77777777" w:rsidR="009D0CA5" w:rsidRPr="001C7278" w:rsidRDefault="009D0CA5" w:rsidP="009D0CA5">
      <w:pPr>
        <w:pStyle w:val="Dato"/>
        <w:rPr>
          <w:rFonts w:asciiTheme="minorHAnsi" w:hAnsiTheme="minorHAnsi" w:cstheme="minorHAnsi"/>
        </w:rPr>
      </w:pPr>
    </w:p>
    <w:p w14:paraId="15D5E904" w14:textId="77777777" w:rsidR="009D0CA5" w:rsidRPr="001C7278" w:rsidRDefault="009D0CA5" w:rsidP="009D0CA5">
      <w:pPr>
        <w:rPr>
          <w:rFonts w:cstheme="minorHAnsi"/>
        </w:rPr>
      </w:pPr>
      <w:r w:rsidRPr="001C7278">
        <w:rPr>
          <w:rFonts w:cstheme="minorHAnsi"/>
        </w:rPr>
        <w:t xml:space="preserve">Konsulenten skal lojalt samarbeide med Kunden, og ivareta Kundens interesser. </w:t>
      </w:r>
    </w:p>
    <w:p w14:paraId="4A58FC45" w14:textId="77777777" w:rsidR="009D0CA5" w:rsidRPr="001C7278" w:rsidRDefault="009D0CA5" w:rsidP="009D0CA5">
      <w:pPr>
        <w:rPr>
          <w:rFonts w:cstheme="minorHAnsi"/>
        </w:rPr>
      </w:pPr>
    </w:p>
    <w:p w14:paraId="52D2B749" w14:textId="77777777" w:rsidR="009D0CA5" w:rsidRPr="001C7278" w:rsidRDefault="009D0CA5" w:rsidP="009D0CA5">
      <w:pPr>
        <w:rPr>
          <w:rFonts w:cstheme="minorHAnsi"/>
        </w:rPr>
      </w:pPr>
      <w:r w:rsidRPr="001C7278">
        <w:rPr>
          <w:rFonts w:cstheme="minorHAnsi"/>
        </w:rPr>
        <w:t>Henvendelser fra Kunden skal besvares uten ugrunnet opphold.</w:t>
      </w:r>
    </w:p>
    <w:p w14:paraId="78CE4BA6" w14:textId="77777777" w:rsidR="009D0CA5" w:rsidRPr="001C7278" w:rsidRDefault="009D0CA5" w:rsidP="009D0CA5">
      <w:pPr>
        <w:rPr>
          <w:rFonts w:cstheme="minorHAnsi"/>
        </w:rPr>
      </w:pPr>
    </w:p>
    <w:p w14:paraId="1D39213C" w14:textId="77777777" w:rsidR="009D0CA5" w:rsidRPr="001C7278" w:rsidRDefault="009D0CA5" w:rsidP="009D0CA5">
      <w:pPr>
        <w:rPr>
          <w:rFonts w:cstheme="minorHAnsi"/>
        </w:rPr>
      </w:pPr>
      <w:r w:rsidRPr="001C7278">
        <w:rPr>
          <w:rFonts w:cstheme="minorHAnsi"/>
        </w:rPr>
        <w:t>Konsulenten skal uten ugrunnet opphold varsle om forhold som Konsulenten forstår eller bør forstå at kan få betydning for oppdragets gjennomføring, herunder eventuelle forventede forsinkelser.</w:t>
      </w:r>
    </w:p>
    <w:p w14:paraId="33BCAD13" w14:textId="77777777" w:rsidR="009D0CA5" w:rsidRPr="001C7278" w:rsidRDefault="009D0CA5" w:rsidP="009D0CA5">
      <w:pPr>
        <w:rPr>
          <w:rFonts w:cstheme="minorHAnsi"/>
        </w:rPr>
      </w:pPr>
    </w:p>
    <w:p w14:paraId="6848872B" w14:textId="77777777" w:rsidR="009D0CA5" w:rsidRPr="001C7278" w:rsidRDefault="009D0CA5" w:rsidP="009D0CA5">
      <w:pPr>
        <w:pStyle w:val="Overskrift2"/>
        <w:numPr>
          <w:ilvl w:val="1"/>
          <w:numId w:val="2"/>
        </w:numPr>
        <w:ind w:hanging="851"/>
        <w:rPr>
          <w:rFonts w:asciiTheme="minorHAnsi" w:hAnsiTheme="minorHAnsi" w:cstheme="minorHAnsi"/>
        </w:rPr>
      </w:pPr>
      <w:bookmarkStart w:id="62" w:name="_Toc423084389"/>
      <w:bookmarkStart w:id="63" w:name="_Toc150576476"/>
      <w:bookmarkStart w:id="64" w:name="_Toc8205857"/>
      <w:r w:rsidRPr="001C7278">
        <w:rPr>
          <w:rFonts w:asciiTheme="minorHAnsi" w:hAnsiTheme="minorHAnsi" w:cstheme="minorHAnsi"/>
        </w:rPr>
        <w:t>Bruk av standarder/metoder</w:t>
      </w:r>
      <w:bookmarkEnd w:id="62"/>
      <w:bookmarkEnd w:id="63"/>
      <w:bookmarkEnd w:id="64"/>
    </w:p>
    <w:p w14:paraId="41767196" w14:textId="77777777" w:rsidR="009D0CA5" w:rsidRPr="001C7278" w:rsidRDefault="009D0CA5" w:rsidP="009D0CA5">
      <w:pPr>
        <w:rPr>
          <w:rFonts w:cstheme="minorHAnsi"/>
        </w:rPr>
      </w:pPr>
      <w:r w:rsidRPr="001C7278">
        <w:rPr>
          <w:rFonts w:cstheme="minorHAnsi"/>
        </w:rPr>
        <w:t>Konsulenten skal benytte de standarder og/eller metoder eller lignende som Kunden eventuelt har angitt i bilag 1.</w:t>
      </w:r>
    </w:p>
    <w:p w14:paraId="77F04FB8" w14:textId="77777777" w:rsidR="009D0CA5" w:rsidRPr="001C7278" w:rsidRDefault="009D0CA5" w:rsidP="009D0CA5">
      <w:pPr>
        <w:rPr>
          <w:rFonts w:cstheme="minorHAnsi"/>
        </w:rPr>
      </w:pPr>
    </w:p>
    <w:p w14:paraId="592F49F1" w14:textId="77777777" w:rsidR="009D0CA5" w:rsidRPr="001C7278" w:rsidRDefault="009D0CA5" w:rsidP="009D0CA5">
      <w:pPr>
        <w:rPr>
          <w:rFonts w:cstheme="minorHAnsi"/>
        </w:rPr>
      </w:pPr>
      <w:r w:rsidRPr="001C7278">
        <w:rPr>
          <w:rFonts w:cstheme="minorHAnsi"/>
        </w:rPr>
        <w:lastRenderedPageBreak/>
        <w:t>Kunden skal gis mulighet til å kontrollere og etterprøve Konsulentens arbeid og at oppgitte standarder/metoder følges.</w:t>
      </w:r>
      <w:bookmarkEnd w:id="61"/>
    </w:p>
    <w:p w14:paraId="06348563" w14:textId="77777777" w:rsidR="009D0CA5" w:rsidRPr="001C7278" w:rsidRDefault="009D0CA5" w:rsidP="009D0CA5">
      <w:pPr>
        <w:rPr>
          <w:rFonts w:cstheme="minorHAnsi"/>
        </w:rPr>
      </w:pPr>
    </w:p>
    <w:p w14:paraId="27EDCA7C" w14:textId="77777777" w:rsidR="009D0CA5" w:rsidRPr="001C7278" w:rsidRDefault="009D0CA5" w:rsidP="009D0CA5">
      <w:pPr>
        <w:pStyle w:val="Overskrift2"/>
        <w:numPr>
          <w:ilvl w:val="1"/>
          <w:numId w:val="2"/>
        </w:numPr>
        <w:ind w:hanging="851"/>
        <w:rPr>
          <w:rFonts w:asciiTheme="minorHAnsi" w:hAnsiTheme="minorHAnsi" w:cstheme="minorHAnsi"/>
        </w:rPr>
      </w:pPr>
      <w:bookmarkStart w:id="65" w:name="_Toc423084390"/>
      <w:bookmarkStart w:id="66" w:name="_Toc150576478"/>
      <w:bookmarkStart w:id="67" w:name="_Toc8205858"/>
      <w:r w:rsidRPr="001C7278">
        <w:rPr>
          <w:rFonts w:asciiTheme="minorHAnsi" w:hAnsiTheme="minorHAnsi" w:cstheme="minorHAnsi"/>
        </w:rPr>
        <w:t>Bruk av underleverandører</w:t>
      </w:r>
      <w:bookmarkEnd w:id="65"/>
      <w:bookmarkEnd w:id="66"/>
      <w:bookmarkEnd w:id="67"/>
    </w:p>
    <w:p w14:paraId="687DAE44" w14:textId="77777777" w:rsidR="009D0CA5" w:rsidRPr="001C7278" w:rsidRDefault="009D0CA5" w:rsidP="009D0CA5">
      <w:pPr>
        <w:rPr>
          <w:rFonts w:cstheme="minorHAnsi"/>
        </w:rPr>
      </w:pPr>
      <w:r w:rsidRPr="001C7278">
        <w:rPr>
          <w:rFonts w:cstheme="minorHAnsi"/>
        </w:rPr>
        <w:t xml:space="preserve">Konsulentens bruk og utskifting av eventuell underleverandør skal godkjennes skriftlig av Kunden. Godkjennelse kan ikke nektes uten saklig grunn. </w:t>
      </w:r>
    </w:p>
    <w:p w14:paraId="389361E3" w14:textId="77777777" w:rsidR="009D0CA5" w:rsidRPr="001C7278" w:rsidRDefault="009D0CA5" w:rsidP="009D0CA5">
      <w:pPr>
        <w:rPr>
          <w:rFonts w:cstheme="minorHAnsi"/>
        </w:rPr>
      </w:pPr>
    </w:p>
    <w:p w14:paraId="091F0C9F" w14:textId="77777777" w:rsidR="009D0CA5" w:rsidRPr="001C7278" w:rsidRDefault="009D0CA5" w:rsidP="009D0CA5">
      <w:pPr>
        <w:rPr>
          <w:rFonts w:cstheme="minorHAnsi"/>
        </w:rPr>
      </w:pPr>
      <w:r w:rsidRPr="001C7278">
        <w:rPr>
          <w:rFonts w:cstheme="minorHAnsi"/>
        </w:rPr>
        <w:t>Godkjente underleverandør skal angis i bilag 4.</w:t>
      </w:r>
    </w:p>
    <w:p w14:paraId="0733EA5C" w14:textId="77777777" w:rsidR="009D0CA5" w:rsidRPr="001C7278" w:rsidRDefault="009D0CA5" w:rsidP="009D0CA5">
      <w:pPr>
        <w:rPr>
          <w:rFonts w:cstheme="minorHAnsi"/>
        </w:rPr>
      </w:pPr>
    </w:p>
    <w:p w14:paraId="6DB2808B" w14:textId="77777777" w:rsidR="009D0CA5" w:rsidRPr="001C7278" w:rsidRDefault="009D0CA5" w:rsidP="009D0CA5">
      <w:pPr>
        <w:pStyle w:val="Overskrift2"/>
        <w:numPr>
          <w:ilvl w:val="1"/>
          <w:numId w:val="2"/>
        </w:numPr>
        <w:ind w:hanging="851"/>
        <w:rPr>
          <w:rFonts w:asciiTheme="minorHAnsi" w:hAnsiTheme="minorHAnsi" w:cstheme="minorHAnsi"/>
        </w:rPr>
      </w:pPr>
      <w:bookmarkStart w:id="68" w:name="_Toc423084391"/>
      <w:bookmarkStart w:id="69" w:name="_Toc208293704"/>
      <w:bookmarkStart w:id="70" w:name="_Toc8205859"/>
      <w:r w:rsidRPr="001C7278">
        <w:rPr>
          <w:rFonts w:asciiTheme="minorHAnsi" w:hAnsiTheme="minorHAnsi" w:cstheme="minorHAnsi"/>
        </w:rPr>
        <w:t>Lønns- og arbeidsvilkår</w:t>
      </w:r>
      <w:bookmarkEnd w:id="68"/>
      <w:bookmarkEnd w:id="69"/>
      <w:bookmarkEnd w:id="70"/>
    </w:p>
    <w:p w14:paraId="73FA4C61" w14:textId="77777777" w:rsidR="009D0CA5" w:rsidRPr="001C7278" w:rsidRDefault="009D0CA5" w:rsidP="009D0CA5">
      <w:pPr>
        <w:rPr>
          <w:rFonts w:cstheme="minorHAnsi"/>
        </w:rPr>
      </w:pPr>
      <w:r w:rsidRPr="001C7278">
        <w:rPr>
          <w:rFonts w:cstheme="minorHAnsi"/>
        </w:rPr>
        <w:t>For avtaler som omfattes av forskrift 8. februar 2008 nr. 112 om lønns- og arbeidsvilkår i offentlige kontrakter, gjelder følgende:</w:t>
      </w:r>
    </w:p>
    <w:p w14:paraId="6451170D" w14:textId="77777777" w:rsidR="009D0CA5" w:rsidRPr="001C7278" w:rsidRDefault="009D0CA5" w:rsidP="009D0CA5">
      <w:pPr>
        <w:rPr>
          <w:rFonts w:cstheme="minorHAnsi"/>
        </w:rPr>
      </w:pPr>
    </w:p>
    <w:p w14:paraId="15EE4AA2" w14:textId="77777777" w:rsidR="009D0CA5" w:rsidRPr="001C7278" w:rsidRDefault="009D0CA5" w:rsidP="009D0CA5">
      <w:pPr>
        <w:rPr>
          <w:rFonts w:cstheme="minorHAnsi"/>
        </w:rPr>
      </w:pPr>
      <w:r w:rsidRPr="001C7278">
        <w:rPr>
          <w:rFonts w:cstheme="minorHAnsi"/>
        </w:rPr>
        <w:t xml:space="preserve">Konsulenten skal på områder dekket av forskrift om allmenngjort tariffavtale sørge for at egne og eventuelle underleverandørers ansatte som direkte medvirker til å oppfylle Konsulentens forpliktelser under denne avtalen, ikke har dårligere lønns- og arbeidsvilkår enn det som følger av forskriften som allmenngjør tariffavtalen. På områder som ikke er dekket av allmenngjort tariffavtale, skal Konsulenten sørge for at de samme ansatte ikke har dårligere lønns- og arbeidsvilkår enn det som følger av gjeldende landsomfattende tariffavtale for den aktuelle bransje. Dette gjelder for arbeid utført i Norge. </w:t>
      </w:r>
    </w:p>
    <w:p w14:paraId="71B1D475" w14:textId="77777777" w:rsidR="009D0CA5" w:rsidRPr="001C7278" w:rsidRDefault="009D0CA5" w:rsidP="009D0CA5">
      <w:pPr>
        <w:rPr>
          <w:rFonts w:cstheme="minorHAnsi"/>
        </w:rPr>
      </w:pPr>
    </w:p>
    <w:p w14:paraId="4E3081C4" w14:textId="77777777" w:rsidR="009D0CA5" w:rsidRPr="001C7278" w:rsidRDefault="009D0CA5" w:rsidP="009D0CA5">
      <w:pPr>
        <w:rPr>
          <w:rFonts w:cstheme="minorHAnsi"/>
        </w:rPr>
      </w:pPr>
      <w:r w:rsidRPr="001C7278">
        <w:rPr>
          <w:rFonts w:cstheme="minorHAnsi"/>
        </w:rPr>
        <w:t xml:space="preserve">Alle avtaler Konsulenten inngår, og som innebærer utførelse av arbeid som direkte medvirker til å oppfylle Konsulentens forpliktelser under denne avtalen, skal inneholde tilsvarende betingelser. </w:t>
      </w:r>
    </w:p>
    <w:p w14:paraId="35EF2062" w14:textId="77777777" w:rsidR="009D0CA5" w:rsidRPr="001C7278" w:rsidRDefault="009D0CA5" w:rsidP="009D0CA5">
      <w:pPr>
        <w:rPr>
          <w:rFonts w:cstheme="minorHAnsi"/>
        </w:rPr>
      </w:pPr>
    </w:p>
    <w:p w14:paraId="31BA23D2" w14:textId="77777777" w:rsidR="009D0CA5" w:rsidRPr="001C7278" w:rsidRDefault="009D0CA5" w:rsidP="009D0CA5">
      <w:pPr>
        <w:rPr>
          <w:rFonts w:cstheme="minorHAnsi"/>
        </w:rPr>
      </w:pPr>
      <w:r w:rsidRPr="001C7278">
        <w:rPr>
          <w:rFonts w:cstheme="minorHAnsi"/>
        </w:rPr>
        <w:t xml:space="preserve">Dersom Konsulenten ikke oppfyller denne forpliktelsen, har Kunden rett til å holde tilbake deler av kontraktssummen, tilsvarende ca. 2 (to) ganger innsparingen for Konsulenten, inntil det er dokumentert at forholdet er bragt i orden. </w:t>
      </w:r>
    </w:p>
    <w:p w14:paraId="4CFD0F6C" w14:textId="77777777" w:rsidR="009D0CA5" w:rsidRPr="001C7278" w:rsidRDefault="009D0CA5" w:rsidP="009D0CA5">
      <w:pPr>
        <w:rPr>
          <w:rFonts w:cstheme="minorHAnsi"/>
        </w:rPr>
      </w:pPr>
    </w:p>
    <w:p w14:paraId="23457DCC" w14:textId="77777777" w:rsidR="009D0CA5" w:rsidRPr="001C7278" w:rsidRDefault="009D0CA5" w:rsidP="009D0CA5">
      <w:pPr>
        <w:rPr>
          <w:rFonts w:cstheme="minorHAnsi"/>
        </w:rPr>
      </w:pPr>
      <w:r w:rsidRPr="001C7278">
        <w:rPr>
          <w:rFonts w:cstheme="minorHAnsi"/>
        </w:rPr>
        <w:t xml:space="preserve">Oppfyllelse av Konsulentens forpliktelser som nevnt ovenfor skal dokumenteres i bilag 6 ved enten en egenerklæring eller tredjepartserklæring om at det er samsvar mellom aktuell tariffavtale og faktiske lønns- og arbeidsvilkår for oppfyllelse av Konsulentens og eventuelle underleverandørers forpliktelser.  </w:t>
      </w:r>
    </w:p>
    <w:p w14:paraId="3BF7D39A" w14:textId="77777777" w:rsidR="009D0CA5" w:rsidRPr="001C7278" w:rsidRDefault="009D0CA5" w:rsidP="009D0CA5">
      <w:pPr>
        <w:rPr>
          <w:rFonts w:cstheme="minorHAnsi"/>
        </w:rPr>
      </w:pPr>
    </w:p>
    <w:p w14:paraId="2D7D8247" w14:textId="77777777" w:rsidR="009D0CA5" w:rsidRPr="001C7278" w:rsidRDefault="009D0CA5" w:rsidP="009D0CA5">
      <w:pPr>
        <w:rPr>
          <w:rFonts w:cstheme="minorHAnsi"/>
        </w:rPr>
      </w:pPr>
      <w:r w:rsidRPr="001C7278">
        <w:rPr>
          <w:rFonts w:cstheme="minorHAnsi"/>
        </w:rPr>
        <w:t>Konsulenten skal på forespørsel fra Kunden legge frem dokumentasjon om de lønns- og arbeidsvilkår som blir benyttet. Kunden og Konsulenten kan hver for seg kreve at opplysningene skal legges frem for en uavhengig tredjepart som Kunden har gitt i oppdrag å undersøke om kravene i denne bestemmelsen er oppfylt. Konsulenten kan kreve at tredjeparten skal ha undertegnet en erklæring om at opplysningene ikke vil bli benyttet for andre formål enn å sikre oppfyllelse av Konsulentens forpliktelse etter denne bestemmelsen. Dokumentasjonsplikten gjelder også underleverandører.</w:t>
      </w:r>
    </w:p>
    <w:p w14:paraId="42FBB4A3" w14:textId="77777777" w:rsidR="009D0CA5" w:rsidRPr="001C7278" w:rsidRDefault="009D0CA5" w:rsidP="009D0CA5">
      <w:pPr>
        <w:rPr>
          <w:rFonts w:cstheme="minorHAnsi"/>
        </w:rPr>
      </w:pPr>
    </w:p>
    <w:p w14:paraId="4D4D98B2" w14:textId="77777777" w:rsidR="009D0CA5" w:rsidRPr="001C7278" w:rsidRDefault="009D0CA5" w:rsidP="009D0CA5">
      <w:pPr>
        <w:rPr>
          <w:rFonts w:cstheme="minorHAnsi"/>
        </w:rPr>
      </w:pPr>
      <w:r w:rsidRPr="001C7278">
        <w:rPr>
          <w:rFonts w:cstheme="minorHAnsi"/>
        </w:rPr>
        <w:t>Nærmere presiseringer om gjennomføring av dette punkt 3.4 kan avtales i bilag 4.</w:t>
      </w:r>
    </w:p>
    <w:p w14:paraId="34E7C972" w14:textId="77777777" w:rsidR="009D0CA5" w:rsidRPr="001C7278" w:rsidRDefault="009D0CA5" w:rsidP="009D0CA5">
      <w:pPr>
        <w:rPr>
          <w:rFonts w:cstheme="minorHAnsi"/>
        </w:rPr>
      </w:pPr>
    </w:p>
    <w:p w14:paraId="3B27D9A7" w14:textId="77777777" w:rsidR="009D0CA5" w:rsidRPr="001C7278" w:rsidRDefault="009D0CA5" w:rsidP="009D0CA5">
      <w:pPr>
        <w:pStyle w:val="Overskrift2"/>
        <w:numPr>
          <w:ilvl w:val="1"/>
          <w:numId w:val="2"/>
        </w:numPr>
        <w:ind w:hanging="851"/>
        <w:rPr>
          <w:rFonts w:asciiTheme="minorHAnsi" w:hAnsiTheme="minorHAnsi" w:cstheme="minorHAnsi"/>
        </w:rPr>
      </w:pPr>
      <w:bookmarkStart w:id="71" w:name="_Toc423084392"/>
      <w:bookmarkStart w:id="72" w:name="_Toc203906911"/>
      <w:bookmarkStart w:id="73" w:name="_Toc8205860"/>
      <w:r w:rsidRPr="001C7278">
        <w:rPr>
          <w:rFonts w:asciiTheme="minorHAnsi" w:hAnsiTheme="minorHAnsi" w:cstheme="minorHAnsi"/>
        </w:rPr>
        <w:lastRenderedPageBreak/>
        <w:t>Fri programvare</w:t>
      </w:r>
      <w:bookmarkEnd w:id="71"/>
      <w:bookmarkEnd w:id="72"/>
      <w:bookmarkEnd w:id="73"/>
    </w:p>
    <w:p w14:paraId="02D5C133" w14:textId="77777777" w:rsidR="009D0CA5" w:rsidRPr="001C7278" w:rsidRDefault="009D0CA5" w:rsidP="009D0CA5">
      <w:pPr>
        <w:rPr>
          <w:rFonts w:cstheme="minorHAnsi"/>
        </w:rPr>
      </w:pPr>
      <w:r w:rsidRPr="001C7278">
        <w:rPr>
          <w:rFonts w:cstheme="minorHAnsi"/>
        </w:rPr>
        <w:t>Med fri programvare menes programvare som blir tilbudt under alminnelig anerkjente frie programvarelisenser.</w:t>
      </w:r>
    </w:p>
    <w:p w14:paraId="5D6179B9" w14:textId="77777777" w:rsidR="009D0CA5" w:rsidRPr="001C7278" w:rsidRDefault="009D0CA5" w:rsidP="009D0CA5">
      <w:pPr>
        <w:rPr>
          <w:rFonts w:cstheme="minorHAnsi"/>
        </w:rPr>
      </w:pPr>
    </w:p>
    <w:p w14:paraId="7F8790E3" w14:textId="77777777" w:rsidR="009D0CA5" w:rsidRPr="001C7278" w:rsidRDefault="009D0CA5" w:rsidP="009D0CA5">
      <w:pPr>
        <w:rPr>
          <w:rFonts w:cstheme="minorHAnsi"/>
        </w:rPr>
      </w:pPr>
      <w:r w:rsidRPr="001C7278">
        <w:rPr>
          <w:rFonts w:cstheme="minorHAnsi"/>
        </w:rPr>
        <w:t>Hvis det skal benyttes fri programvare i forbindelse med oppdraget, skal dette spesifiseres i bilag 2, og kopi av de lisensbetingelsene som gjelder for den aktuelle frie programvaren (fri programvare-lisens) skal vedlegges.</w:t>
      </w:r>
    </w:p>
    <w:p w14:paraId="0ECE4DC7" w14:textId="77777777" w:rsidR="009D0CA5" w:rsidRPr="001C7278" w:rsidRDefault="009D0CA5" w:rsidP="009D0CA5">
      <w:pPr>
        <w:rPr>
          <w:rFonts w:cstheme="minorHAnsi"/>
        </w:rPr>
      </w:pPr>
    </w:p>
    <w:p w14:paraId="1B8A81C5" w14:textId="77777777" w:rsidR="009D0CA5" w:rsidRPr="001C7278" w:rsidRDefault="009D0CA5" w:rsidP="009D0CA5">
      <w:pPr>
        <w:rPr>
          <w:rFonts w:cstheme="minorHAnsi"/>
        </w:rPr>
      </w:pPr>
      <w:r w:rsidRPr="001C7278">
        <w:rPr>
          <w:rFonts w:cstheme="minorHAnsi"/>
        </w:rPr>
        <w:t>Konsulenten skal påse at det ikke benyttes fri programvare med lisensbetingelser som er uforenlige med kravene til leveransen, eller som er uforenlige med lisensbetingelsene som gjelder for annen programvare som inngår i leveransen.</w:t>
      </w:r>
    </w:p>
    <w:p w14:paraId="2BA11811" w14:textId="77777777" w:rsidR="009D0CA5" w:rsidRPr="001C7278" w:rsidRDefault="009D0CA5" w:rsidP="009D0CA5">
      <w:pPr>
        <w:rPr>
          <w:rFonts w:cstheme="minorHAnsi"/>
        </w:rPr>
      </w:pPr>
    </w:p>
    <w:p w14:paraId="5E25122D" w14:textId="77777777" w:rsidR="009D0CA5" w:rsidRPr="001C7278" w:rsidRDefault="009D0CA5" w:rsidP="009D0CA5">
      <w:pPr>
        <w:rPr>
          <w:rFonts w:cstheme="minorHAnsi"/>
        </w:rPr>
      </w:pPr>
      <w:r w:rsidRPr="001C7278">
        <w:rPr>
          <w:rFonts w:cstheme="minorHAnsi"/>
        </w:rPr>
        <w:t>Konsulenten skal bare benytte fri programvare som etter en forsvarlig vurdering fra Konsulentens side ikke krenker tredjeparts rettigheter, og som tilbys under alminnelig anerkjente lisenser for fri programvare.</w:t>
      </w:r>
    </w:p>
    <w:p w14:paraId="4F37258F" w14:textId="77777777" w:rsidR="009D0CA5" w:rsidRPr="001C7278" w:rsidRDefault="009D0CA5" w:rsidP="009D0CA5">
      <w:pPr>
        <w:rPr>
          <w:rFonts w:cstheme="minorHAnsi"/>
        </w:rPr>
      </w:pPr>
    </w:p>
    <w:p w14:paraId="11A8B74B" w14:textId="77777777" w:rsidR="009D0CA5" w:rsidRPr="001C7278" w:rsidRDefault="009D0CA5" w:rsidP="009D0CA5">
      <w:pPr>
        <w:rPr>
          <w:rFonts w:cstheme="minorHAnsi"/>
        </w:rPr>
      </w:pPr>
      <w:r w:rsidRPr="001C7278">
        <w:rPr>
          <w:rFonts w:cstheme="minorHAnsi"/>
        </w:rPr>
        <w:t>For de deler av leveransen som er basert på fri programvare, herunder tilpasning og videreutvikling av denne, får Kunden de rettigheter som er nødvendige for å kunne videredistribuere resultatet under den aktuelle lisensen for fri programvare, eller under en kompatibel fri programvare-lisens hvis dette er spesifisert i bilag 2. Rettighetene omfatter tilgang til kildekode med tilhørende spesifikasjoner og dokumentasjon.</w:t>
      </w:r>
    </w:p>
    <w:p w14:paraId="108C71A5" w14:textId="77777777" w:rsidR="009D0CA5" w:rsidRPr="001C7278" w:rsidRDefault="009D0CA5" w:rsidP="009D0CA5">
      <w:pPr>
        <w:rPr>
          <w:rFonts w:cstheme="minorHAnsi"/>
        </w:rPr>
      </w:pPr>
    </w:p>
    <w:p w14:paraId="76F07FA9" w14:textId="77777777" w:rsidR="009D0CA5" w:rsidRPr="001C7278" w:rsidRDefault="009D0CA5" w:rsidP="009D0CA5">
      <w:pPr>
        <w:pStyle w:val="Overskrift2"/>
        <w:numPr>
          <w:ilvl w:val="1"/>
          <w:numId w:val="2"/>
        </w:numPr>
        <w:ind w:hanging="851"/>
        <w:rPr>
          <w:rFonts w:asciiTheme="minorHAnsi" w:hAnsiTheme="minorHAnsi" w:cstheme="minorHAnsi"/>
        </w:rPr>
      </w:pPr>
      <w:bookmarkStart w:id="74" w:name="_Toc507581776"/>
      <w:bookmarkStart w:id="75" w:name="_Toc8205861"/>
      <w:r w:rsidRPr="001C7278">
        <w:rPr>
          <w:rFonts w:asciiTheme="minorHAnsi" w:hAnsiTheme="minorHAnsi" w:cstheme="minorHAnsi"/>
        </w:rPr>
        <w:t>Informasjonssikkerhet</w:t>
      </w:r>
      <w:bookmarkEnd w:id="74"/>
      <w:bookmarkEnd w:id="75"/>
      <w:r w:rsidRPr="001C7278">
        <w:rPr>
          <w:rFonts w:asciiTheme="minorHAnsi" w:hAnsiTheme="minorHAnsi" w:cstheme="minorHAnsi"/>
        </w:rPr>
        <w:t xml:space="preserve"> </w:t>
      </w:r>
    </w:p>
    <w:p w14:paraId="035E637F" w14:textId="77777777" w:rsidR="009D0CA5" w:rsidRPr="001C7278" w:rsidRDefault="009D0CA5" w:rsidP="009D0CA5">
      <w:pPr>
        <w:rPr>
          <w:rFonts w:cstheme="minorHAnsi"/>
        </w:rPr>
      </w:pPr>
      <w:r w:rsidRPr="001C7278">
        <w:rPr>
          <w:rFonts w:cstheme="minorHAnsi"/>
        </w:rPr>
        <w:t>Konsulenten skal iverksette forholdsmessige tiltak for å ivareta krav til informasjonssikkerhet i forbindelse med gjennomføring av Oppdraget.</w:t>
      </w:r>
    </w:p>
    <w:p w14:paraId="571B9E3B" w14:textId="77777777" w:rsidR="009D0CA5" w:rsidRPr="001C7278" w:rsidRDefault="009D0CA5" w:rsidP="009D0CA5">
      <w:pPr>
        <w:rPr>
          <w:rFonts w:cstheme="minorHAnsi"/>
        </w:rPr>
      </w:pPr>
      <w:r w:rsidRPr="001C7278">
        <w:rPr>
          <w:rFonts w:cstheme="minorHAnsi"/>
        </w:rPr>
        <w:t>Dette innebærer at Konsulenten skal iverksette forholdsmessige tiltak for å sikre konfidensialitet av Kundens data samt tiltak for å sikre at data ikke kommer på avveie. Videre skal Konsulenten iverksette forholdsmessige tiltak mot utilsiktet endring og sletting av data samt mot angrep av virus og annen skadevoldende programvare.</w:t>
      </w:r>
    </w:p>
    <w:p w14:paraId="599225E2" w14:textId="77777777" w:rsidR="009D0CA5" w:rsidRPr="001C7278" w:rsidRDefault="009D0CA5" w:rsidP="009D0CA5">
      <w:pPr>
        <w:rPr>
          <w:rFonts w:cstheme="minorHAnsi"/>
        </w:rPr>
      </w:pPr>
    </w:p>
    <w:p w14:paraId="56C430E2" w14:textId="77777777" w:rsidR="009D0CA5" w:rsidRPr="001C7278" w:rsidRDefault="009D0CA5" w:rsidP="009D0CA5">
      <w:pPr>
        <w:rPr>
          <w:rFonts w:cstheme="minorHAnsi"/>
        </w:rPr>
      </w:pPr>
      <w:r w:rsidRPr="001C7278">
        <w:rPr>
          <w:rFonts w:cstheme="minorHAnsi"/>
        </w:rPr>
        <w:t>Dersom Kunden har nærmere krav til hvorledes informasjonssikkerheten skal ivaretas fra Konsulenten side, skal Kunden angi dette i bilag 1.</w:t>
      </w:r>
    </w:p>
    <w:p w14:paraId="3F942984" w14:textId="77777777" w:rsidR="009D0CA5" w:rsidRPr="001C7278" w:rsidRDefault="009D0CA5" w:rsidP="009D0CA5">
      <w:pPr>
        <w:rPr>
          <w:rFonts w:cstheme="minorHAnsi"/>
        </w:rPr>
      </w:pPr>
    </w:p>
    <w:p w14:paraId="32097782" w14:textId="77777777" w:rsidR="009D0CA5" w:rsidRPr="001C7278" w:rsidRDefault="009D0CA5" w:rsidP="009D0CA5">
      <w:pPr>
        <w:rPr>
          <w:rFonts w:cstheme="minorHAnsi"/>
        </w:rPr>
      </w:pPr>
      <w:r w:rsidRPr="001C7278">
        <w:rPr>
          <w:rFonts w:cstheme="minorHAnsi"/>
        </w:rPr>
        <w:t>Konsulenten plikter å holde Kundens data atskilt fra eventuelle tredjeparters data for å redusere faren for beskadigelse av data og/eller innsyn i data. Med atskilt forstås at nødvendige tekniske tiltak som sikrer data mot uønsket endring og innsyn, er iverksatt og opprettholdt. Som uønsket endring og innsyn anses også tilgang fra ansatte hos Konsulenten eller andre som ikke har behov for informasjonen i sitt arbeid for Kunden.</w:t>
      </w:r>
    </w:p>
    <w:p w14:paraId="303A85CD" w14:textId="77777777" w:rsidR="009D0CA5" w:rsidRPr="001C7278" w:rsidRDefault="009D0CA5" w:rsidP="009D0CA5">
      <w:pPr>
        <w:rPr>
          <w:rFonts w:cstheme="minorHAnsi"/>
        </w:rPr>
      </w:pPr>
    </w:p>
    <w:p w14:paraId="502BDF91" w14:textId="77777777" w:rsidR="009D0CA5" w:rsidRPr="001C7278" w:rsidRDefault="009D0CA5" w:rsidP="009D0CA5">
      <w:pPr>
        <w:rPr>
          <w:rFonts w:cstheme="minorHAnsi"/>
        </w:rPr>
      </w:pPr>
      <w:r w:rsidRPr="001C7278">
        <w:rPr>
          <w:rFonts w:cstheme="minorHAnsi"/>
        </w:rPr>
        <w:t>Dersom Kunden har nærmere krav til hvorledes Konsulenten skal ivareta kravet til atskillelses av data, skal Kunden angi dette i bilag 1.</w:t>
      </w:r>
    </w:p>
    <w:p w14:paraId="3E2C8C33" w14:textId="77777777" w:rsidR="009D0CA5" w:rsidRPr="001C7278" w:rsidRDefault="009D0CA5" w:rsidP="009D0CA5">
      <w:pPr>
        <w:rPr>
          <w:rFonts w:cstheme="minorHAnsi"/>
        </w:rPr>
      </w:pPr>
    </w:p>
    <w:p w14:paraId="4E0B6827" w14:textId="77777777" w:rsidR="009D0CA5" w:rsidRPr="001C7278" w:rsidRDefault="009D0CA5" w:rsidP="009D0CA5">
      <w:pPr>
        <w:rPr>
          <w:rFonts w:cstheme="minorHAnsi"/>
        </w:rPr>
      </w:pPr>
      <w:r w:rsidRPr="001C7278">
        <w:rPr>
          <w:rFonts w:cstheme="minorHAnsi"/>
        </w:rPr>
        <w:t xml:space="preserve">Konsulenten skal påse at leverandører av tredjepartsleveranser foretar tilstrekkelig og nødvendig sikring av Kundens data. </w:t>
      </w:r>
    </w:p>
    <w:p w14:paraId="26A78207" w14:textId="77777777" w:rsidR="009D0CA5" w:rsidRPr="001C7278" w:rsidRDefault="009D0CA5" w:rsidP="009D0CA5">
      <w:pPr>
        <w:rPr>
          <w:rFonts w:cstheme="minorHAnsi"/>
        </w:rPr>
      </w:pPr>
    </w:p>
    <w:p w14:paraId="03340291" w14:textId="77777777" w:rsidR="009D0CA5" w:rsidRPr="001C7278" w:rsidRDefault="009D0CA5" w:rsidP="009D0CA5">
      <w:pPr>
        <w:rPr>
          <w:rFonts w:cstheme="minorHAnsi"/>
        </w:rPr>
      </w:pPr>
      <w:r w:rsidRPr="001C7278">
        <w:rPr>
          <w:rFonts w:cstheme="minorHAnsi"/>
        </w:rPr>
        <w:lastRenderedPageBreak/>
        <w:t>Dersom Kunden har nærmere krav til hvorledes Konsulenten skal påse at leverandør(er) av tredjepartsleveranser foretar tilstrekkelig og nødvendig sikring av Kundens data, skal Kunden angi dette i bilag 1.</w:t>
      </w:r>
    </w:p>
    <w:p w14:paraId="7D5314BE" w14:textId="77777777" w:rsidR="009D0CA5" w:rsidRPr="001C7278" w:rsidRDefault="009D0CA5" w:rsidP="009D0CA5">
      <w:pPr>
        <w:rPr>
          <w:rFonts w:cstheme="minorHAnsi"/>
        </w:rPr>
      </w:pPr>
    </w:p>
    <w:p w14:paraId="774FB356" w14:textId="77777777" w:rsidR="009D0CA5" w:rsidRPr="001C7278" w:rsidRDefault="009D0CA5" w:rsidP="009D0CA5">
      <w:pPr>
        <w:pStyle w:val="Overskrift2"/>
        <w:numPr>
          <w:ilvl w:val="1"/>
          <w:numId w:val="2"/>
        </w:numPr>
        <w:ind w:hanging="851"/>
        <w:rPr>
          <w:rFonts w:asciiTheme="minorHAnsi" w:hAnsiTheme="minorHAnsi" w:cstheme="minorHAnsi"/>
        </w:rPr>
      </w:pPr>
      <w:bookmarkStart w:id="76" w:name="_Toc507581777"/>
      <w:bookmarkStart w:id="77" w:name="_Toc8205862"/>
      <w:r w:rsidRPr="001C7278">
        <w:rPr>
          <w:rFonts w:asciiTheme="minorHAnsi" w:hAnsiTheme="minorHAnsi" w:cstheme="minorHAnsi"/>
        </w:rPr>
        <w:t>Personopplysninger</w:t>
      </w:r>
      <w:bookmarkEnd w:id="76"/>
      <w:bookmarkEnd w:id="77"/>
    </w:p>
    <w:p w14:paraId="479FD3D1" w14:textId="77777777" w:rsidR="009D0CA5" w:rsidRPr="001C7278" w:rsidRDefault="009D0CA5" w:rsidP="009D0CA5">
      <w:pPr>
        <w:rPr>
          <w:rFonts w:cstheme="minorHAnsi"/>
        </w:rPr>
      </w:pPr>
      <w:r w:rsidRPr="001C7278">
        <w:rPr>
          <w:rFonts w:cstheme="minorHAnsi"/>
        </w:rPr>
        <w:t xml:space="preserve">Dersom Konsulenten ved utførelsen av Oppdraget skal behandle personopplysninger, skal Konsulenten i bilag 2 beskrive hvordan tilfredsstillende behandling i tråd med personopplysningsregelverket skal oppnås og gjennomføres. Dette omfatter blant annet krav til innebygget personvern. Dette gjelder uavhengig av om Kunden har stilt krav om dette i bilag 1. </w:t>
      </w:r>
    </w:p>
    <w:p w14:paraId="598DD037" w14:textId="77777777" w:rsidR="009D0CA5" w:rsidRPr="001C7278" w:rsidRDefault="009D0CA5" w:rsidP="009D0CA5">
      <w:pPr>
        <w:rPr>
          <w:rFonts w:cstheme="minorHAnsi"/>
        </w:rPr>
      </w:pPr>
    </w:p>
    <w:p w14:paraId="3079BF46" w14:textId="77777777" w:rsidR="009D0CA5" w:rsidRPr="001C7278" w:rsidRDefault="009D0CA5" w:rsidP="009D0CA5">
      <w:pPr>
        <w:rPr>
          <w:rFonts w:cstheme="minorHAnsi"/>
        </w:rPr>
      </w:pPr>
      <w:r w:rsidRPr="001C7278">
        <w:rPr>
          <w:rFonts w:cstheme="minorHAnsi"/>
        </w:rPr>
        <w:t>Dersom Kunden har nærmere krav knyttet til Konsulentens informasjonssikkerhetstiltak, skal Kunden angi dette i bilag 1.</w:t>
      </w:r>
    </w:p>
    <w:p w14:paraId="49ABAC7B" w14:textId="77777777" w:rsidR="009D0CA5" w:rsidRPr="001C7278" w:rsidRDefault="009D0CA5" w:rsidP="009D0CA5">
      <w:pPr>
        <w:rPr>
          <w:rFonts w:cstheme="minorHAnsi"/>
        </w:rPr>
      </w:pPr>
    </w:p>
    <w:p w14:paraId="5A04D288" w14:textId="77777777" w:rsidR="009D0CA5" w:rsidRPr="001C7278" w:rsidRDefault="009D0CA5" w:rsidP="009D0CA5">
      <w:pPr>
        <w:rPr>
          <w:rFonts w:cstheme="minorHAnsi"/>
        </w:rPr>
      </w:pPr>
      <w:r w:rsidRPr="001C7278">
        <w:rPr>
          <w:rFonts w:cstheme="minorHAnsi"/>
        </w:rPr>
        <w:t>Dokumentasjon vedrørende informasjonssystemet og sikkerhetstiltakene er tilfredsstillende skal på forespørsel være tilgjengelig for Kunden og dennes revisorer, samt for Datatilsynet og Personvernnemnda. Dersom Kunden har nærmere dokumentasjonskrav knyttet til informasjonssystemet og sikkerhetstiltakene, skal Kunden angi dette i bilag 1. Dersom Kunden ber om informasjon for å gjennomføre vurdering av personvernkonsekvenser («Data Protection Impact Assessments»), skal Konsulenten bistå med å fremskaffe slik informasjon.</w:t>
      </w:r>
    </w:p>
    <w:p w14:paraId="060DA22C" w14:textId="77777777" w:rsidR="009D0CA5" w:rsidRPr="001C7278" w:rsidRDefault="009D0CA5" w:rsidP="009D0CA5">
      <w:pPr>
        <w:rPr>
          <w:rFonts w:cstheme="minorHAnsi"/>
        </w:rPr>
      </w:pPr>
    </w:p>
    <w:p w14:paraId="541321A3" w14:textId="77777777" w:rsidR="009D0CA5" w:rsidRPr="001C7278" w:rsidRDefault="009D0CA5" w:rsidP="009D0CA5">
      <w:pPr>
        <w:rPr>
          <w:rFonts w:cstheme="minorHAnsi"/>
        </w:rPr>
      </w:pPr>
      <w:r w:rsidRPr="001C7278">
        <w:rPr>
          <w:rFonts w:cstheme="minorHAnsi"/>
        </w:rPr>
        <w:t>Konsulenten kan ikke overlate personopplysninger til andre for lagring, bearbeidelse eller sletting uten at det på forhånd er innhentet særlig eller generell skriftlig tillatelse til dette fra Kunden. Konsulenten skal sørge for at eventuelle underleverandører Konsulenten benytter, og som behandler personopplysninger, påtar seg tilsvarende forpliktelser som i avtalens punkt 6.2. Dersom det er innhentet særlig eller generell skriftlig tillatelse, skal Konsulenten underrette Kunden om eventuelle planer om å benytte andre databehandlere eller utskifting av databehandlere, og dermed gi Kunden muligheten til å motsette seg slike endringer. Underleverandører som er godkjent av Kunden skal fremgå av bilag 5.</w:t>
      </w:r>
    </w:p>
    <w:p w14:paraId="7CFE5822" w14:textId="77777777" w:rsidR="009D0CA5" w:rsidRPr="001C7278" w:rsidRDefault="009D0CA5" w:rsidP="009D0CA5">
      <w:pPr>
        <w:rPr>
          <w:rFonts w:cstheme="minorHAnsi"/>
        </w:rPr>
      </w:pPr>
    </w:p>
    <w:p w14:paraId="4487FC19" w14:textId="77777777" w:rsidR="009D0CA5" w:rsidRPr="001C7278" w:rsidRDefault="009D0CA5" w:rsidP="009D0CA5">
      <w:pPr>
        <w:rPr>
          <w:rFonts w:cstheme="minorHAnsi"/>
        </w:rPr>
      </w:pPr>
      <w:r w:rsidRPr="001C7278">
        <w:rPr>
          <w:rFonts w:cstheme="minorHAnsi"/>
        </w:rPr>
        <w:t>Personopplysninger skal ikke overføres til land utenfor EØS-området uten overføringsgrunnlag og dokumentasjon som påviser at vilkårene for å benytte overføringsgrunnlaget er oppfylt. Konsulenten skal i et slikt tilfelle dokumentere dette i bilag 2.</w:t>
      </w:r>
    </w:p>
    <w:p w14:paraId="2FDF2CB7" w14:textId="77777777" w:rsidR="009D0CA5" w:rsidRPr="001C7278" w:rsidRDefault="009D0CA5" w:rsidP="009D0CA5">
      <w:pPr>
        <w:rPr>
          <w:rFonts w:cstheme="minorHAnsi"/>
        </w:rPr>
      </w:pPr>
    </w:p>
    <w:p w14:paraId="1FC335F5" w14:textId="77777777" w:rsidR="009D0CA5" w:rsidRPr="001C7278" w:rsidRDefault="009D0CA5" w:rsidP="009D0CA5">
      <w:pPr>
        <w:rPr>
          <w:rFonts w:cstheme="minorHAnsi"/>
        </w:rPr>
      </w:pPr>
      <w:r w:rsidRPr="001C7278">
        <w:rPr>
          <w:rFonts w:cstheme="minorHAnsi"/>
        </w:rPr>
        <w:t xml:space="preserve">Dersom oppdraget går ut på å behandle personopplysninger på vegne av Kunden, plikter Kunden og Konsulenten å inngå en databehandleravtale i samsvar med personopplysningslovgivningen. Dersom Kunden ikke har utarbeidet et utkast til databehandleravtale, skal Konsulenten legge ved et utkast som vedlegg til bilag 2. Databehandleravtale må være inngått før behandlingen av personopplysninger påbegynnes. </w:t>
      </w:r>
    </w:p>
    <w:p w14:paraId="1EF9CACD" w14:textId="77777777" w:rsidR="009D0CA5" w:rsidRPr="001C7278" w:rsidRDefault="009D0CA5" w:rsidP="009D0CA5">
      <w:pPr>
        <w:rPr>
          <w:rFonts w:cstheme="minorHAnsi"/>
        </w:rPr>
      </w:pPr>
    </w:p>
    <w:p w14:paraId="6FE5E94B" w14:textId="77777777" w:rsidR="009D0CA5" w:rsidRPr="001C7278" w:rsidRDefault="009D0CA5" w:rsidP="009D0CA5">
      <w:pPr>
        <w:rPr>
          <w:rFonts w:cstheme="minorHAnsi"/>
        </w:rPr>
      </w:pPr>
      <w:r w:rsidRPr="001C7278">
        <w:rPr>
          <w:rFonts w:cstheme="minorHAnsi"/>
        </w:rPr>
        <w:t>Dersom partene har inngått en databehandleravtale, har databehandleravtalen forrang ved eventuell motstrid med avtalens bestemmelser knyttet til behandling av personopplysninger.</w:t>
      </w:r>
    </w:p>
    <w:p w14:paraId="6233E5BE" w14:textId="77777777" w:rsidR="00300E86" w:rsidRPr="001C7278" w:rsidRDefault="00300E86" w:rsidP="009D0CA5">
      <w:pPr>
        <w:rPr>
          <w:rFonts w:cstheme="minorHAnsi"/>
        </w:rPr>
      </w:pPr>
    </w:p>
    <w:p w14:paraId="7C01A1D5" w14:textId="77777777" w:rsidR="00300E86" w:rsidRPr="001C7278" w:rsidRDefault="00300E86" w:rsidP="00300E86">
      <w:pPr>
        <w:rPr>
          <w:rFonts w:cstheme="minorHAnsi"/>
        </w:rPr>
      </w:pPr>
      <w:r w:rsidRPr="001C7278">
        <w:rPr>
          <w:rFonts w:cstheme="minorHAnsi"/>
        </w:rPr>
        <w:lastRenderedPageBreak/>
        <w:t xml:space="preserve">Partenes erstatningsansvar for skade som rammer den registrerte eller andre fysiske personer og som skyldes overtredelse av personvernforordningen (forordning 2016/679), personopplysningsloven med forskrifter eller annet regelverk som gjennomfører personvernforordningen, følger bestemmelsene i personvernforordningen artikkel 82. </w:t>
      </w:r>
    </w:p>
    <w:p w14:paraId="65AA533A" w14:textId="77777777" w:rsidR="00300E86" w:rsidRPr="001C7278" w:rsidRDefault="00300E86" w:rsidP="00300E86">
      <w:pPr>
        <w:rPr>
          <w:rFonts w:cstheme="minorHAnsi"/>
        </w:rPr>
      </w:pPr>
      <w:r w:rsidRPr="001C7278">
        <w:rPr>
          <w:rFonts w:cstheme="minorHAnsi"/>
        </w:rPr>
        <w:t xml:space="preserve">Erstatningsbegrensningen i punkt 8.5.6 kommer ikke til anvendelse for ansvar som følger av personvernforordningen artikkel 82. </w:t>
      </w:r>
    </w:p>
    <w:p w14:paraId="5247B2CF" w14:textId="77777777" w:rsidR="00300E86" w:rsidRPr="001C7278" w:rsidRDefault="00300E86" w:rsidP="00300E86">
      <w:pPr>
        <w:rPr>
          <w:rFonts w:cstheme="minorHAnsi"/>
        </w:rPr>
      </w:pPr>
    </w:p>
    <w:p w14:paraId="23A387C4" w14:textId="20BE2119" w:rsidR="009D0CA5" w:rsidRPr="001C7278" w:rsidRDefault="00300E86" w:rsidP="009D0CA5">
      <w:pPr>
        <w:rPr>
          <w:rFonts w:cstheme="minorHAnsi"/>
        </w:rPr>
      </w:pPr>
      <w:r w:rsidRPr="001C7278">
        <w:rPr>
          <w:rFonts w:cstheme="minorHAnsi"/>
        </w:rPr>
        <w:t xml:space="preserve">Partene er hver for seg ansvarlige for overtredelsesgebyr ilagt i </w:t>
      </w:r>
      <w:r w:rsidR="00BA5E48" w:rsidRPr="001C7278">
        <w:rPr>
          <w:rFonts w:cstheme="minorHAnsi"/>
        </w:rPr>
        <w:t>henhold til</w:t>
      </w:r>
      <w:r w:rsidRPr="001C7278">
        <w:rPr>
          <w:rFonts w:cstheme="minorHAnsi"/>
        </w:rPr>
        <w:t xml:space="preserve"> personvernforordningens art. 83.</w:t>
      </w:r>
    </w:p>
    <w:p w14:paraId="539C3881" w14:textId="77777777" w:rsidR="009D0CA5" w:rsidRPr="001C7278" w:rsidRDefault="009D0CA5" w:rsidP="009D0CA5">
      <w:pPr>
        <w:pStyle w:val="Overskrift1"/>
        <w:numPr>
          <w:ilvl w:val="0"/>
          <w:numId w:val="2"/>
        </w:numPr>
        <w:ind w:hanging="851"/>
        <w:rPr>
          <w:rFonts w:asciiTheme="minorHAnsi" w:hAnsiTheme="minorHAnsi" w:cstheme="minorHAnsi"/>
        </w:rPr>
      </w:pPr>
      <w:bookmarkStart w:id="78" w:name="_Toc423084393"/>
      <w:bookmarkStart w:id="79" w:name="_Toc150576479"/>
      <w:bookmarkStart w:id="80" w:name="_Toc8205863"/>
      <w:r w:rsidRPr="001C7278">
        <w:rPr>
          <w:rFonts w:asciiTheme="minorHAnsi" w:hAnsiTheme="minorHAnsi" w:cstheme="minorHAnsi"/>
        </w:rPr>
        <w:t>Kundens plikter</w:t>
      </w:r>
      <w:bookmarkEnd w:id="78"/>
      <w:bookmarkEnd w:id="79"/>
      <w:bookmarkEnd w:id="80"/>
    </w:p>
    <w:p w14:paraId="2B307F96" w14:textId="77777777" w:rsidR="009D0CA5" w:rsidRPr="001C7278" w:rsidRDefault="009D0CA5" w:rsidP="009D0CA5">
      <w:pPr>
        <w:pStyle w:val="Overskrift2"/>
        <w:numPr>
          <w:ilvl w:val="1"/>
          <w:numId w:val="2"/>
        </w:numPr>
        <w:ind w:hanging="851"/>
        <w:rPr>
          <w:rFonts w:asciiTheme="minorHAnsi" w:hAnsiTheme="minorHAnsi" w:cstheme="minorHAnsi"/>
        </w:rPr>
      </w:pPr>
      <w:bookmarkStart w:id="81" w:name="_Toc423084394"/>
      <w:bookmarkStart w:id="82" w:name="_Toc150576480"/>
      <w:bookmarkStart w:id="83" w:name="_Toc8205864"/>
      <w:r w:rsidRPr="001C7278">
        <w:rPr>
          <w:rFonts w:asciiTheme="minorHAnsi" w:hAnsiTheme="minorHAnsi" w:cstheme="minorHAnsi"/>
        </w:rPr>
        <w:t>Kundens ansvar og medvirkning</w:t>
      </w:r>
      <w:bookmarkEnd w:id="81"/>
      <w:bookmarkEnd w:id="82"/>
      <w:bookmarkEnd w:id="83"/>
    </w:p>
    <w:p w14:paraId="7E9B6558" w14:textId="77777777" w:rsidR="009D0CA5" w:rsidRPr="001C7278" w:rsidRDefault="009D0CA5" w:rsidP="009D0CA5">
      <w:pPr>
        <w:rPr>
          <w:rFonts w:cstheme="minorHAnsi"/>
        </w:rPr>
      </w:pPr>
      <w:r w:rsidRPr="001C7278">
        <w:rPr>
          <w:rFonts w:cstheme="minorHAnsi"/>
        </w:rPr>
        <w:t xml:space="preserve">Kunden skal lojalt medvirke til oppdragets gjennomføring. </w:t>
      </w:r>
    </w:p>
    <w:p w14:paraId="2A8BE897" w14:textId="77777777" w:rsidR="009D0CA5" w:rsidRPr="001C7278" w:rsidRDefault="009D0CA5" w:rsidP="009D0CA5">
      <w:pPr>
        <w:rPr>
          <w:rFonts w:cstheme="minorHAnsi"/>
        </w:rPr>
      </w:pPr>
    </w:p>
    <w:p w14:paraId="5466BA00" w14:textId="77777777" w:rsidR="009D0CA5" w:rsidRPr="001C7278" w:rsidRDefault="009D0CA5" w:rsidP="009D0CA5">
      <w:pPr>
        <w:rPr>
          <w:rFonts w:cstheme="minorHAnsi"/>
        </w:rPr>
      </w:pPr>
      <w:r w:rsidRPr="001C7278">
        <w:rPr>
          <w:rFonts w:cstheme="minorHAnsi"/>
        </w:rPr>
        <w:t>Henvendelser fra Konsulenten skal besvares uten ugrunnet opphold.</w:t>
      </w:r>
    </w:p>
    <w:p w14:paraId="03FA8757" w14:textId="77777777" w:rsidR="009D0CA5" w:rsidRPr="001C7278" w:rsidRDefault="009D0CA5" w:rsidP="009D0CA5">
      <w:pPr>
        <w:rPr>
          <w:rFonts w:cstheme="minorHAnsi"/>
        </w:rPr>
      </w:pPr>
    </w:p>
    <w:p w14:paraId="3D26D951" w14:textId="77777777" w:rsidR="009D0CA5" w:rsidRPr="001C7278" w:rsidRDefault="009D0CA5" w:rsidP="009D0CA5">
      <w:pPr>
        <w:rPr>
          <w:rFonts w:cstheme="minorHAnsi"/>
        </w:rPr>
      </w:pPr>
      <w:r w:rsidRPr="001C7278">
        <w:rPr>
          <w:rFonts w:cstheme="minorHAnsi"/>
        </w:rPr>
        <w:t>Kunden skal uten ugrunnet opphold varsle om forhold som Kunden forstår eller bør forstå at kan få betydning for oppdragets gjennomføring, herunder eventuelle forventede forsinkelser.</w:t>
      </w:r>
    </w:p>
    <w:p w14:paraId="166BC18F" w14:textId="77777777" w:rsidR="009D0CA5" w:rsidRPr="001C7278" w:rsidRDefault="009D0CA5" w:rsidP="009D0CA5">
      <w:pPr>
        <w:pStyle w:val="Merknadstekst"/>
        <w:rPr>
          <w:rFonts w:asciiTheme="minorHAnsi" w:hAnsiTheme="minorHAnsi" w:cstheme="minorHAnsi"/>
        </w:rPr>
      </w:pPr>
    </w:p>
    <w:p w14:paraId="3EED4937" w14:textId="77777777" w:rsidR="009D0CA5" w:rsidRPr="001C7278" w:rsidRDefault="009D0CA5" w:rsidP="009D0CA5">
      <w:pPr>
        <w:pStyle w:val="Overskrift2"/>
        <w:numPr>
          <w:ilvl w:val="1"/>
          <w:numId w:val="2"/>
        </w:numPr>
        <w:ind w:hanging="851"/>
        <w:rPr>
          <w:rFonts w:asciiTheme="minorHAnsi" w:hAnsiTheme="minorHAnsi" w:cstheme="minorHAnsi"/>
        </w:rPr>
      </w:pPr>
      <w:bookmarkStart w:id="84" w:name="_Toc423084395"/>
      <w:bookmarkStart w:id="85" w:name="_Toc150576481"/>
      <w:bookmarkStart w:id="86" w:name="_Toc8205865"/>
      <w:r w:rsidRPr="001C7278">
        <w:rPr>
          <w:rFonts w:asciiTheme="minorHAnsi" w:hAnsiTheme="minorHAnsi" w:cstheme="minorHAnsi"/>
        </w:rPr>
        <w:t>Bruk av tredjepart</w:t>
      </w:r>
      <w:bookmarkEnd w:id="84"/>
      <w:bookmarkEnd w:id="85"/>
      <w:bookmarkEnd w:id="86"/>
    </w:p>
    <w:p w14:paraId="301E9AA6" w14:textId="77777777" w:rsidR="009D0CA5" w:rsidRPr="001C7278" w:rsidRDefault="009D0CA5" w:rsidP="009D0CA5">
      <w:pPr>
        <w:rPr>
          <w:rFonts w:cstheme="minorHAnsi"/>
        </w:rPr>
      </w:pPr>
      <w:r w:rsidRPr="001C7278">
        <w:rPr>
          <w:rFonts w:cstheme="minorHAnsi"/>
        </w:rPr>
        <w:t>Kunden kan fritt engasjere tredjepart til å bistå seg i forbindelse med sine oppgaver under avtalen. Konsulenten skal varsles om engasjementet. Konsulenten kan motsette seg engasjementet hvis han påviser at det vil medføre vesentlig forretningsmessig ulempe for ham.</w:t>
      </w:r>
    </w:p>
    <w:p w14:paraId="211F99B7" w14:textId="77777777" w:rsidR="009D0CA5" w:rsidRPr="001C7278" w:rsidRDefault="009D0CA5" w:rsidP="009D0CA5">
      <w:pPr>
        <w:rPr>
          <w:rFonts w:cstheme="minorHAnsi"/>
        </w:rPr>
      </w:pPr>
    </w:p>
    <w:p w14:paraId="5458B8ED" w14:textId="77777777" w:rsidR="009D0CA5" w:rsidRPr="001C7278" w:rsidRDefault="009D0CA5" w:rsidP="009D0CA5">
      <w:pPr>
        <w:rPr>
          <w:rFonts w:cstheme="minorHAnsi"/>
        </w:rPr>
      </w:pPr>
      <w:r w:rsidRPr="001C7278">
        <w:rPr>
          <w:rFonts w:cstheme="minorHAnsi"/>
        </w:rPr>
        <w:t>Tredjepart som benyttes, skal angis i bilag 4.</w:t>
      </w:r>
    </w:p>
    <w:p w14:paraId="6ABB45D2" w14:textId="77777777" w:rsidR="009D0CA5" w:rsidRPr="001C7278" w:rsidRDefault="009D0CA5" w:rsidP="009D0CA5">
      <w:pPr>
        <w:pStyle w:val="Overskrift1"/>
        <w:numPr>
          <w:ilvl w:val="0"/>
          <w:numId w:val="2"/>
        </w:numPr>
        <w:ind w:hanging="851"/>
        <w:rPr>
          <w:rFonts w:asciiTheme="minorHAnsi" w:hAnsiTheme="minorHAnsi" w:cstheme="minorHAnsi"/>
        </w:rPr>
      </w:pPr>
      <w:bookmarkStart w:id="87" w:name="_Toc423084396"/>
      <w:bookmarkStart w:id="88" w:name="_Toc150576482"/>
      <w:bookmarkStart w:id="89" w:name="_Toc8205866"/>
      <w:r w:rsidRPr="001C7278">
        <w:rPr>
          <w:rFonts w:asciiTheme="minorHAnsi" w:hAnsiTheme="minorHAnsi" w:cstheme="minorHAnsi"/>
        </w:rPr>
        <w:t>Partenes plikter</w:t>
      </w:r>
      <w:bookmarkEnd w:id="87"/>
      <w:bookmarkEnd w:id="88"/>
      <w:bookmarkEnd w:id="89"/>
    </w:p>
    <w:p w14:paraId="2D726E72" w14:textId="77777777" w:rsidR="009D0CA5" w:rsidRPr="001C7278" w:rsidRDefault="009D0CA5" w:rsidP="009D0CA5">
      <w:pPr>
        <w:pStyle w:val="Overskrift2"/>
        <w:numPr>
          <w:ilvl w:val="1"/>
          <w:numId w:val="2"/>
        </w:numPr>
        <w:ind w:hanging="851"/>
        <w:rPr>
          <w:rFonts w:asciiTheme="minorHAnsi" w:hAnsiTheme="minorHAnsi" w:cstheme="minorHAnsi"/>
        </w:rPr>
      </w:pPr>
      <w:bookmarkStart w:id="90" w:name="_Toc423084397"/>
      <w:bookmarkStart w:id="91" w:name="_Toc150576483"/>
      <w:bookmarkStart w:id="92" w:name="_Toc150332162"/>
      <w:bookmarkStart w:id="93" w:name="_Toc8205867"/>
      <w:r w:rsidRPr="001C7278">
        <w:rPr>
          <w:rFonts w:asciiTheme="minorHAnsi" w:hAnsiTheme="minorHAnsi" w:cstheme="minorHAnsi"/>
        </w:rPr>
        <w:t>Møter</w:t>
      </w:r>
      <w:bookmarkEnd w:id="90"/>
      <w:bookmarkEnd w:id="91"/>
      <w:bookmarkEnd w:id="92"/>
      <w:bookmarkEnd w:id="93"/>
    </w:p>
    <w:p w14:paraId="1A03C722" w14:textId="77777777" w:rsidR="009D0CA5" w:rsidRPr="001C7278" w:rsidRDefault="009D0CA5" w:rsidP="009D0CA5">
      <w:pPr>
        <w:rPr>
          <w:rFonts w:cstheme="minorHAnsi"/>
        </w:rPr>
      </w:pPr>
      <w:r w:rsidRPr="001C7278">
        <w:rPr>
          <w:rFonts w:cstheme="minorHAnsi"/>
        </w:rPr>
        <w:t>Dersom en part finner det nødvendig, kan parten med minst 3 (tre) virkedagers varsel innkalle til møte med den annen part for å drøfte avtaleforholdet og måten avtaleforholdet blir gjennomført på.</w:t>
      </w:r>
    </w:p>
    <w:p w14:paraId="1DFB3447" w14:textId="77777777" w:rsidR="009D0CA5" w:rsidRPr="001C7278" w:rsidRDefault="009D0CA5" w:rsidP="009D0CA5">
      <w:pPr>
        <w:rPr>
          <w:rFonts w:cstheme="minorHAnsi"/>
        </w:rPr>
      </w:pPr>
    </w:p>
    <w:p w14:paraId="491141DD" w14:textId="77777777" w:rsidR="009D0CA5" w:rsidRPr="001C7278" w:rsidRDefault="009D0CA5" w:rsidP="009D0CA5">
      <w:pPr>
        <w:rPr>
          <w:rFonts w:cstheme="minorHAnsi"/>
        </w:rPr>
      </w:pPr>
      <w:r w:rsidRPr="001C7278">
        <w:rPr>
          <w:rFonts w:cstheme="minorHAnsi"/>
        </w:rPr>
        <w:t>Annen frist og rutiner for møtene kan avtales i bilag 4.</w:t>
      </w:r>
    </w:p>
    <w:p w14:paraId="36188C5C" w14:textId="77777777" w:rsidR="009D0CA5" w:rsidRPr="001C7278" w:rsidRDefault="009D0CA5" w:rsidP="009D0CA5">
      <w:pPr>
        <w:rPr>
          <w:rFonts w:cstheme="minorHAnsi"/>
        </w:rPr>
      </w:pPr>
    </w:p>
    <w:p w14:paraId="66CD6D6D" w14:textId="77777777" w:rsidR="009D0CA5" w:rsidRPr="001C7278" w:rsidRDefault="009D0CA5" w:rsidP="009D0CA5">
      <w:pPr>
        <w:pStyle w:val="Overskrift2"/>
        <w:numPr>
          <w:ilvl w:val="1"/>
          <w:numId w:val="2"/>
        </w:numPr>
        <w:ind w:hanging="851"/>
        <w:rPr>
          <w:rFonts w:asciiTheme="minorHAnsi" w:hAnsiTheme="minorHAnsi" w:cstheme="minorHAnsi"/>
        </w:rPr>
      </w:pPr>
      <w:bookmarkStart w:id="94" w:name="_Toc423084398"/>
      <w:bookmarkStart w:id="95" w:name="_Toc150576484"/>
      <w:bookmarkStart w:id="96" w:name="_Toc8205868"/>
      <w:r w:rsidRPr="001C7278">
        <w:rPr>
          <w:rFonts w:asciiTheme="minorHAnsi" w:hAnsiTheme="minorHAnsi" w:cstheme="minorHAnsi"/>
        </w:rPr>
        <w:t>Ansvar for underleverandør og tredjepart</w:t>
      </w:r>
      <w:bookmarkEnd w:id="94"/>
      <w:bookmarkEnd w:id="95"/>
      <w:bookmarkEnd w:id="96"/>
    </w:p>
    <w:p w14:paraId="71EBDDCA" w14:textId="77777777" w:rsidR="009D0CA5" w:rsidRPr="001C7278" w:rsidRDefault="009D0CA5" w:rsidP="009D0CA5">
      <w:pPr>
        <w:rPr>
          <w:rFonts w:cstheme="minorHAnsi"/>
        </w:rPr>
      </w:pPr>
      <w:r w:rsidRPr="001C7278">
        <w:rPr>
          <w:rFonts w:cstheme="minorHAnsi"/>
        </w:rPr>
        <w:t>Dersom en av partene engasjerer tredjepart eller underleverandør til å utføre arbeidsoppgaver som følger av denne avtalen, er parten fullt ansvarlig for utførelsen av disse oppgavene på samme måte som om parten selv stod for utførelsen.</w:t>
      </w:r>
    </w:p>
    <w:p w14:paraId="00A87D81" w14:textId="77777777" w:rsidR="009D0CA5" w:rsidRPr="001C7278" w:rsidRDefault="009D0CA5" w:rsidP="009D0CA5">
      <w:pPr>
        <w:rPr>
          <w:rFonts w:cstheme="minorHAnsi"/>
        </w:rPr>
      </w:pPr>
    </w:p>
    <w:p w14:paraId="5AE37FB9" w14:textId="77777777" w:rsidR="009D0CA5" w:rsidRPr="001C7278" w:rsidRDefault="009D0CA5" w:rsidP="009D0CA5">
      <w:pPr>
        <w:pStyle w:val="Overskrift2"/>
        <w:numPr>
          <w:ilvl w:val="1"/>
          <w:numId w:val="2"/>
        </w:numPr>
        <w:ind w:hanging="851"/>
        <w:rPr>
          <w:rFonts w:asciiTheme="minorHAnsi" w:hAnsiTheme="minorHAnsi" w:cstheme="minorHAnsi"/>
        </w:rPr>
      </w:pPr>
      <w:bookmarkStart w:id="97" w:name="_Toc423084399"/>
      <w:bookmarkStart w:id="98" w:name="_Toc150576485"/>
      <w:bookmarkStart w:id="99" w:name="_Toc8205869"/>
      <w:r w:rsidRPr="001C7278">
        <w:rPr>
          <w:rFonts w:asciiTheme="minorHAnsi" w:hAnsiTheme="minorHAnsi" w:cstheme="minorHAnsi"/>
        </w:rPr>
        <w:t>Risiko og ansvar for kommunikasjon og dokumentasjon</w:t>
      </w:r>
      <w:bookmarkEnd w:id="97"/>
      <w:bookmarkEnd w:id="98"/>
      <w:bookmarkEnd w:id="99"/>
    </w:p>
    <w:p w14:paraId="64A7CF72" w14:textId="77777777" w:rsidR="009D0CA5" w:rsidRPr="001C7278" w:rsidRDefault="009D0CA5" w:rsidP="009D0CA5">
      <w:pPr>
        <w:rPr>
          <w:rFonts w:cstheme="minorHAnsi"/>
        </w:rPr>
      </w:pPr>
      <w:r w:rsidRPr="001C7278">
        <w:rPr>
          <w:rFonts w:cstheme="minorHAnsi"/>
        </w:rPr>
        <w:t xml:space="preserve">Begge parter skal sørge for forsvarlig kommunikasjon, oppbevaring og sikkerhetskopiering av dokumenter og annet materiale av betydning for oppdraget uansett form, herunder e-post og annet elektronisk lagret materiale. </w:t>
      </w:r>
    </w:p>
    <w:p w14:paraId="14CE3BA8" w14:textId="77777777" w:rsidR="009D0CA5" w:rsidRPr="001C7278" w:rsidRDefault="009D0CA5" w:rsidP="009D0CA5">
      <w:pPr>
        <w:rPr>
          <w:rFonts w:cstheme="minorHAnsi"/>
        </w:rPr>
      </w:pPr>
    </w:p>
    <w:p w14:paraId="46D35D72" w14:textId="77777777" w:rsidR="009D0CA5" w:rsidRPr="001C7278" w:rsidRDefault="009D0CA5" w:rsidP="009D0CA5">
      <w:pPr>
        <w:rPr>
          <w:rFonts w:cstheme="minorHAnsi"/>
        </w:rPr>
      </w:pPr>
      <w:r w:rsidRPr="001C7278">
        <w:rPr>
          <w:rFonts w:cstheme="minorHAnsi"/>
        </w:rPr>
        <w:t>Konsulenten har risikoen og ansvaret for alt materiale uansett form, som skades eller ødelegges mens de befinner seg under Konsulentens kontroll.</w:t>
      </w:r>
    </w:p>
    <w:p w14:paraId="35B4A7D8" w14:textId="77777777" w:rsidR="009D0CA5" w:rsidRPr="001C7278" w:rsidRDefault="009D0CA5" w:rsidP="009D0CA5">
      <w:pPr>
        <w:rPr>
          <w:rFonts w:cstheme="minorHAnsi"/>
        </w:rPr>
      </w:pPr>
    </w:p>
    <w:p w14:paraId="6E97E39B" w14:textId="77777777" w:rsidR="009D0CA5" w:rsidRPr="001C7278" w:rsidRDefault="009D0CA5" w:rsidP="009D0CA5">
      <w:pPr>
        <w:pStyle w:val="Overskrift2"/>
        <w:numPr>
          <w:ilvl w:val="1"/>
          <w:numId w:val="2"/>
        </w:numPr>
        <w:ind w:hanging="851"/>
        <w:rPr>
          <w:rFonts w:asciiTheme="minorHAnsi" w:hAnsiTheme="minorHAnsi" w:cstheme="minorHAnsi"/>
        </w:rPr>
      </w:pPr>
      <w:bookmarkStart w:id="100" w:name="_Toc423084400"/>
      <w:bookmarkStart w:id="101" w:name="_Toc150576486"/>
      <w:bookmarkStart w:id="102" w:name="_Toc8205870"/>
      <w:r w:rsidRPr="001C7278">
        <w:rPr>
          <w:rFonts w:asciiTheme="minorHAnsi" w:hAnsiTheme="minorHAnsi" w:cstheme="minorHAnsi"/>
        </w:rPr>
        <w:t>Taushetsplikt</w:t>
      </w:r>
      <w:bookmarkEnd w:id="100"/>
      <w:bookmarkEnd w:id="101"/>
      <w:bookmarkEnd w:id="102"/>
    </w:p>
    <w:p w14:paraId="54039EDA" w14:textId="77777777" w:rsidR="009D0CA5" w:rsidRPr="001C7278" w:rsidRDefault="009D0CA5" w:rsidP="009D0CA5">
      <w:pPr>
        <w:rPr>
          <w:rFonts w:cstheme="minorHAnsi"/>
        </w:rPr>
      </w:pPr>
      <w:bookmarkStart w:id="103" w:name="_Toc213426524"/>
      <w:bookmarkStart w:id="104" w:name="_Toc208293712"/>
      <w:bookmarkStart w:id="105" w:name="_Toc201048238"/>
      <w:bookmarkStart w:id="106" w:name="_Toc201664534"/>
      <w:r w:rsidRPr="001C7278">
        <w:rPr>
          <w:rFonts w:cstheme="minorHAnsi"/>
        </w:rPr>
        <w:t xml:space="preserve">Informasjon som partene blir kjent med i forbindelse med avtalen og gjennomføringen av avtalen skal behandles konfidensielt, og ikke gjøres tilgjengelig for utenforstående uten samtykke fra den annen part. </w:t>
      </w:r>
    </w:p>
    <w:p w14:paraId="29F2009E" w14:textId="77777777" w:rsidR="009D0CA5" w:rsidRPr="001C7278" w:rsidRDefault="009D0CA5" w:rsidP="009D0CA5">
      <w:pPr>
        <w:rPr>
          <w:rFonts w:cstheme="minorHAnsi"/>
        </w:rPr>
      </w:pPr>
    </w:p>
    <w:p w14:paraId="440E64B2" w14:textId="77777777" w:rsidR="009D0CA5" w:rsidRPr="001C7278" w:rsidRDefault="009D0CA5" w:rsidP="009D0CA5">
      <w:pPr>
        <w:rPr>
          <w:rFonts w:cstheme="minorHAnsi"/>
        </w:rPr>
      </w:pPr>
      <w:r w:rsidRPr="001C7278">
        <w:rPr>
          <w:rFonts w:cstheme="minorHAnsi"/>
        </w:rPr>
        <w:t xml:space="preserve">Hvis Kunden er en offentlig virksomhet, er taushetsplikt etter denne bestemmelsen ikke mer omfattende enn det som følger av lov 10. februar 1967 om behandlingsmåten i forvaltningssaker (forvaltningsloven) eller tilsvarende sektorspesifikk regulering. </w:t>
      </w:r>
    </w:p>
    <w:p w14:paraId="7739DC73" w14:textId="77777777" w:rsidR="009D0CA5" w:rsidRPr="001C7278" w:rsidRDefault="009D0CA5" w:rsidP="009D0CA5">
      <w:pPr>
        <w:rPr>
          <w:rFonts w:cstheme="minorHAnsi"/>
        </w:rPr>
      </w:pPr>
    </w:p>
    <w:p w14:paraId="01CB152D" w14:textId="77777777" w:rsidR="009D0CA5" w:rsidRPr="001C7278" w:rsidRDefault="009D0CA5" w:rsidP="009D0CA5">
      <w:pPr>
        <w:rPr>
          <w:rFonts w:cstheme="minorHAnsi"/>
        </w:rPr>
      </w:pPr>
      <w:r w:rsidRPr="001C7278">
        <w:rPr>
          <w:rFonts w:cstheme="minorHAnsi"/>
        </w:rPr>
        <w:t>Taushetsplikt etter denne bestemmelsen er ikke til hinder for utlevering av informasjon som kreves fremlagt i henhold til lov eller forskrift, herunder offentlighet og innsynsrett som følger av lov 19. mai 2006 om rett til innsyn i dokument i offentleg verksemd (offentleglova). Om mulig, skal den annen part varsles før slik informasjon gis.</w:t>
      </w:r>
    </w:p>
    <w:p w14:paraId="66F81A50" w14:textId="77777777" w:rsidR="009D0CA5" w:rsidRPr="001C7278" w:rsidRDefault="009D0CA5" w:rsidP="009D0CA5">
      <w:pPr>
        <w:rPr>
          <w:rFonts w:cstheme="minorHAnsi"/>
        </w:rPr>
      </w:pPr>
    </w:p>
    <w:p w14:paraId="57166D65" w14:textId="77777777" w:rsidR="009D0CA5" w:rsidRPr="001C7278" w:rsidRDefault="009D0CA5" w:rsidP="009D0CA5">
      <w:pPr>
        <w:rPr>
          <w:rFonts w:cstheme="minorHAnsi"/>
        </w:rPr>
      </w:pPr>
      <w:r w:rsidRPr="001C7278">
        <w:rPr>
          <w:rFonts w:cstheme="minorHAnsi"/>
        </w:rPr>
        <w:t xml:space="preserve">Taushetsplikten er ikke til hinder for at opplysningene brukes når ingen berettiget interesse tilsier at de holdes hemmelig, for eksempel når de er alminnelig kjent eller alminnelig tilgjengelig andre steder. </w:t>
      </w:r>
    </w:p>
    <w:p w14:paraId="126F8F9D" w14:textId="77777777" w:rsidR="009D0CA5" w:rsidRPr="001C7278" w:rsidRDefault="009D0CA5" w:rsidP="009D0CA5">
      <w:pPr>
        <w:rPr>
          <w:rFonts w:cstheme="minorHAnsi"/>
        </w:rPr>
      </w:pPr>
    </w:p>
    <w:p w14:paraId="5CE53E4B" w14:textId="77777777" w:rsidR="009D0CA5" w:rsidRPr="001C7278" w:rsidRDefault="009D0CA5" w:rsidP="009D0CA5">
      <w:pPr>
        <w:rPr>
          <w:rFonts w:cstheme="minorHAnsi"/>
        </w:rPr>
      </w:pPr>
      <w:r w:rsidRPr="001C7278">
        <w:rPr>
          <w:rFonts w:cstheme="minorHAnsi"/>
        </w:rPr>
        <w:t>Partene skal ta nødvendige forholdsregler for å sikre at uvedkommende ikke får innsyn i eller kan bli kjent med taushetsbelagt informasjon.</w:t>
      </w:r>
    </w:p>
    <w:p w14:paraId="6193AF4A" w14:textId="77777777" w:rsidR="009D0CA5" w:rsidRPr="001C7278" w:rsidRDefault="009D0CA5" w:rsidP="009D0CA5">
      <w:pPr>
        <w:rPr>
          <w:rFonts w:cstheme="minorHAnsi"/>
        </w:rPr>
      </w:pPr>
    </w:p>
    <w:p w14:paraId="79B8A73C" w14:textId="77777777" w:rsidR="009D0CA5" w:rsidRPr="001C7278" w:rsidRDefault="009D0CA5" w:rsidP="009D0CA5">
      <w:pPr>
        <w:rPr>
          <w:rFonts w:cstheme="minorHAnsi"/>
        </w:rPr>
      </w:pPr>
      <w:r w:rsidRPr="001C7278">
        <w:rPr>
          <w:rFonts w:cstheme="minorHAnsi"/>
        </w:rPr>
        <w:t>Taushetsplikten gjelder partenes ansatte, underleverandører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om konfidensialitet tilsvarende dette punkt 5.4.</w:t>
      </w:r>
    </w:p>
    <w:p w14:paraId="3BF4A494" w14:textId="77777777" w:rsidR="009D0CA5" w:rsidRPr="001C7278" w:rsidRDefault="009D0CA5" w:rsidP="009D0CA5">
      <w:pPr>
        <w:rPr>
          <w:rFonts w:cstheme="minorHAnsi"/>
        </w:rPr>
      </w:pPr>
    </w:p>
    <w:p w14:paraId="335A9E4E" w14:textId="77777777" w:rsidR="009D0CA5" w:rsidRPr="001C7278" w:rsidRDefault="009D0CA5" w:rsidP="009D0CA5">
      <w:pPr>
        <w:rPr>
          <w:rFonts w:cstheme="minorHAnsi"/>
        </w:rPr>
      </w:pPr>
      <w:r w:rsidRPr="001C7278">
        <w:rPr>
          <w:rFonts w:cstheme="minorHAnsi"/>
        </w:rPr>
        <w:t>Taushetsplikten er ikke til hinder for at partene kan utnytte erfaring og kompetanse som opparbeides i forbindelse med gjennomføringen av avtalen.</w:t>
      </w:r>
    </w:p>
    <w:p w14:paraId="3677D653" w14:textId="77777777" w:rsidR="009D0CA5" w:rsidRPr="001C7278" w:rsidRDefault="009D0CA5" w:rsidP="009D0CA5">
      <w:pPr>
        <w:rPr>
          <w:rFonts w:cstheme="minorHAnsi"/>
        </w:rPr>
      </w:pPr>
    </w:p>
    <w:p w14:paraId="2E660CA3" w14:textId="77777777" w:rsidR="009D0CA5" w:rsidRPr="001C7278" w:rsidRDefault="009D0CA5" w:rsidP="009D0CA5">
      <w:pPr>
        <w:rPr>
          <w:rFonts w:cstheme="minorHAnsi"/>
        </w:rPr>
      </w:pPr>
      <w:r w:rsidRPr="001C7278">
        <w:rPr>
          <w:rFonts w:cstheme="minorHAnsi"/>
        </w:rPr>
        <w:t>Taushetsplikten gjelder også etter at avtalen er opphørt. Ansatte eller andre som fratrer sin tjeneste hos en av partene, skal pålegges taushetsplikt også etter fratredelsen om forhold som nevnt ovenfor. Taushetsplikten opphører fem (5) år etter leveringsdag, med mindre annet følger av lov eller forskrift.</w:t>
      </w:r>
    </w:p>
    <w:p w14:paraId="1BFFA4EE" w14:textId="77777777" w:rsidR="009D0CA5" w:rsidRPr="001C7278" w:rsidRDefault="009D0CA5" w:rsidP="009D0CA5">
      <w:pPr>
        <w:pStyle w:val="Overskrift2"/>
        <w:numPr>
          <w:ilvl w:val="1"/>
          <w:numId w:val="2"/>
        </w:numPr>
        <w:ind w:hanging="851"/>
        <w:rPr>
          <w:rFonts w:asciiTheme="minorHAnsi" w:hAnsiTheme="minorHAnsi" w:cstheme="minorHAnsi"/>
        </w:rPr>
      </w:pPr>
      <w:bookmarkStart w:id="107" w:name="_Toc423084401"/>
      <w:bookmarkStart w:id="108" w:name="_Toc8205871"/>
      <w:r w:rsidRPr="001C7278">
        <w:rPr>
          <w:rFonts w:asciiTheme="minorHAnsi" w:hAnsiTheme="minorHAnsi" w:cstheme="minorHAnsi"/>
        </w:rPr>
        <w:lastRenderedPageBreak/>
        <w:t>Skriftlighet</w:t>
      </w:r>
      <w:bookmarkEnd w:id="107"/>
      <w:bookmarkEnd w:id="108"/>
      <w:r w:rsidRPr="001C7278">
        <w:rPr>
          <w:rFonts w:asciiTheme="minorHAnsi" w:hAnsiTheme="minorHAnsi" w:cstheme="minorHAnsi"/>
        </w:rPr>
        <w:t xml:space="preserve"> </w:t>
      </w:r>
    </w:p>
    <w:p w14:paraId="3966FE86" w14:textId="77777777" w:rsidR="009D0CA5" w:rsidRPr="001C7278" w:rsidRDefault="009D0CA5" w:rsidP="009D0CA5">
      <w:pPr>
        <w:rPr>
          <w:rFonts w:cstheme="minorHAnsi"/>
        </w:rPr>
      </w:pPr>
      <w:r w:rsidRPr="001C7278">
        <w:rPr>
          <w:rFonts w:cstheme="minorHAnsi"/>
        </w:rPr>
        <w:t>Alle varsler, krav eller andre meddelelser knyttet til denne avtalen skal gis skriftlig til den postadressen eller elektroniske adressen som er oppgitt på avtalens forside, med mindre partene har avtalt noe annet i bilag 3 for den aktuelle type henvendelse.</w:t>
      </w:r>
    </w:p>
    <w:p w14:paraId="3F3F4022" w14:textId="77777777" w:rsidR="009D0CA5" w:rsidRPr="001C7278" w:rsidRDefault="009D0CA5" w:rsidP="009D0CA5">
      <w:pPr>
        <w:pStyle w:val="Overskrift1"/>
        <w:numPr>
          <w:ilvl w:val="0"/>
          <w:numId w:val="2"/>
        </w:numPr>
        <w:ind w:hanging="851"/>
        <w:rPr>
          <w:rStyle w:val="StilOverskrift1IkkeStorebokstaverTegn"/>
          <w:rFonts w:asciiTheme="minorHAnsi" w:hAnsiTheme="minorHAnsi" w:cstheme="minorHAnsi"/>
        </w:rPr>
      </w:pPr>
      <w:bookmarkStart w:id="109" w:name="_Toc423084402"/>
      <w:bookmarkStart w:id="110" w:name="_Toc150576487"/>
      <w:bookmarkStart w:id="111" w:name="_Toc8205872"/>
      <w:bookmarkEnd w:id="103"/>
      <w:bookmarkEnd w:id="104"/>
      <w:bookmarkEnd w:id="105"/>
      <w:bookmarkEnd w:id="106"/>
      <w:r w:rsidRPr="001C7278">
        <w:rPr>
          <w:rFonts w:asciiTheme="minorHAnsi" w:hAnsiTheme="minorHAnsi" w:cstheme="minorHAnsi"/>
        </w:rPr>
        <w:t>Vederlag og betalingsbetingelser</w:t>
      </w:r>
      <w:bookmarkEnd w:id="109"/>
      <w:bookmarkEnd w:id="110"/>
      <w:bookmarkEnd w:id="111"/>
    </w:p>
    <w:p w14:paraId="788C2FF1" w14:textId="77777777" w:rsidR="009D0CA5" w:rsidRPr="001C7278" w:rsidRDefault="009D0CA5" w:rsidP="009D0CA5">
      <w:pPr>
        <w:pStyle w:val="Overskrift2"/>
        <w:numPr>
          <w:ilvl w:val="1"/>
          <w:numId w:val="2"/>
        </w:numPr>
        <w:ind w:hanging="851"/>
        <w:rPr>
          <w:rFonts w:asciiTheme="minorHAnsi" w:hAnsiTheme="minorHAnsi" w:cstheme="minorHAnsi"/>
        </w:rPr>
      </w:pPr>
      <w:bookmarkStart w:id="112" w:name="_Toc423084403"/>
      <w:bookmarkStart w:id="113" w:name="_Toc150576488"/>
      <w:bookmarkStart w:id="114" w:name="_Toc8205873"/>
      <w:r w:rsidRPr="001C7278">
        <w:rPr>
          <w:rFonts w:asciiTheme="minorHAnsi" w:hAnsiTheme="minorHAnsi" w:cstheme="minorHAnsi"/>
        </w:rPr>
        <w:t>Vederlag</w:t>
      </w:r>
      <w:bookmarkEnd w:id="112"/>
      <w:bookmarkEnd w:id="113"/>
      <w:bookmarkEnd w:id="114"/>
    </w:p>
    <w:p w14:paraId="3518175A" w14:textId="77777777" w:rsidR="009D0CA5" w:rsidRPr="001C7278" w:rsidRDefault="009D0CA5" w:rsidP="009D0CA5">
      <w:pPr>
        <w:rPr>
          <w:rFonts w:cstheme="minorHAnsi"/>
        </w:rPr>
      </w:pPr>
      <w:r w:rsidRPr="001C7278">
        <w:rPr>
          <w:rFonts w:cstheme="minorHAnsi"/>
        </w:rPr>
        <w:t>Alle priser og nærmere betingelser for det vederlaget Kunden skal betale for Konsulentens ytelser, fremgår av bilag 5.</w:t>
      </w:r>
    </w:p>
    <w:p w14:paraId="7844B9A0" w14:textId="77777777" w:rsidR="009D0CA5" w:rsidRPr="001C7278" w:rsidRDefault="009D0CA5" w:rsidP="009D0CA5">
      <w:pPr>
        <w:rPr>
          <w:rFonts w:cstheme="minorHAnsi"/>
        </w:rPr>
      </w:pPr>
    </w:p>
    <w:p w14:paraId="7F921878" w14:textId="77777777" w:rsidR="009D0CA5" w:rsidRPr="001C7278" w:rsidRDefault="009D0CA5" w:rsidP="009D0CA5">
      <w:pPr>
        <w:rPr>
          <w:rFonts w:cstheme="minorHAnsi"/>
        </w:rPr>
      </w:pPr>
      <w:r w:rsidRPr="001C7278">
        <w:rPr>
          <w:rFonts w:cstheme="minorHAnsi"/>
        </w:rPr>
        <w:t xml:space="preserve">Utlegg, inklusive reise- og diettkostnader, dekkes bare i den grad de er avtalt. Reise- og diettkostnader skal spesifiseres særskilt, og dekkes etter statens gjeldende satser hvis ikke annet er avtalt. Reisetid faktureres bare hvis det er avtalt i bilag 5. </w:t>
      </w:r>
    </w:p>
    <w:p w14:paraId="22C1C2C9" w14:textId="77777777" w:rsidR="009D0CA5" w:rsidRPr="001C7278" w:rsidRDefault="009D0CA5" w:rsidP="009D0CA5">
      <w:pPr>
        <w:rPr>
          <w:rFonts w:cstheme="minorHAnsi"/>
        </w:rPr>
      </w:pPr>
      <w:r w:rsidRPr="001C7278">
        <w:rPr>
          <w:rFonts w:cstheme="minorHAnsi"/>
        </w:rPr>
        <w:t xml:space="preserve"> </w:t>
      </w:r>
    </w:p>
    <w:p w14:paraId="7E5A50FD" w14:textId="77777777" w:rsidR="009D0CA5" w:rsidRPr="001C7278" w:rsidRDefault="009D0CA5" w:rsidP="009D0CA5">
      <w:pPr>
        <w:rPr>
          <w:rFonts w:cstheme="minorHAnsi"/>
        </w:rPr>
      </w:pPr>
      <w:r w:rsidRPr="001C7278">
        <w:rPr>
          <w:rFonts w:cstheme="minorHAnsi"/>
        </w:rPr>
        <w:t>Med mindre annet er angitt i bilag 5, er alle priser oppgitt eksklusive merverdiavgift. Alle priser er i norske kroner.</w:t>
      </w:r>
    </w:p>
    <w:p w14:paraId="69E1EE0C" w14:textId="77777777" w:rsidR="009D0CA5" w:rsidRPr="001C7278" w:rsidRDefault="009D0CA5" w:rsidP="009D0CA5">
      <w:pPr>
        <w:rPr>
          <w:rFonts w:cstheme="minorHAnsi"/>
        </w:rPr>
      </w:pPr>
    </w:p>
    <w:p w14:paraId="1B76312E" w14:textId="77777777" w:rsidR="009D0CA5" w:rsidRPr="001C7278" w:rsidRDefault="009D0CA5" w:rsidP="009D0CA5">
      <w:pPr>
        <w:rPr>
          <w:rFonts w:cstheme="minorHAnsi"/>
        </w:rPr>
      </w:pPr>
      <w:r w:rsidRPr="001C7278">
        <w:rPr>
          <w:rFonts w:cstheme="minorHAnsi"/>
        </w:rPr>
        <w:t>Dersom vederlaget skal baseres på løpende timer, skal et estimat for antall timer angis i bilag 5. Dersom Konsulenten ser at estimatet vil overskrides med mer enn 10 (ti) prosent, skal Konsulenten straks varsle Kunden skriftlig. I varselet skal Konsulenten angi årsaken til overskridelsen, samt estimert tid for gjenstående arbeid. Eventuell prisreduksjon ved overskridelse av estimat er angitt i bilag 5.</w:t>
      </w:r>
    </w:p>
    <w:p w14:paraId="20497DFD" w14:textId="77777777" w:rsidR="009D0CA5" w:rsidRPr="001C7278" w:rsidRDefault="009D0CA5" w:rsidP="009D0CA5">
      <w:pPr>
        <w:rPr>
          <w:rFonts w:cstheme="minorHAnsi"/>
        </w:rPr>
      </w:pPr>
    </w:p>
    <w:p w14:paraId="3E73294E" w14:textId="77777777" w:rsidR="009D0CA5" w:rsidRPr="001C7278" w:rsidRDefault="009D0CA5" w:rsidP="009D0CA5">
      <w:pPr>
        <w:pStyle w:val="Overskrift2"/>
        <w:numPr>
          <w:ilvl w:val="1"/>
          <w:numId w:val="2"/>
        </w:numPr>
        <w:ind w:hanging="851"/>
        <w:rPr>
          <w:rFonts w:asciiTheme="minorHAnsi" w:hAnsiTheme="minorHAnsi" w:cstheme="minorHAnsi"/>
        </w:rPr>
      </w:pPr>
      <w:bookmarkStart w:id="115" w:name="_Toc423084404"/>
      <w:bookmarkStart w:id="116" w:name="_Toc150576489"/>
      <w:bookmarkStart w:id="117" w:name="_Toc8205874"/>
      <w:r w:rsidRPr="001C7278">
        <w:rPr>
          <w:rFonts w:asciiTheme="minorHAnsi" w:hAnsiTheme="minorHAnsi" w:cstheme="minorHAnsi"/>
        </w:rPr>
        <w:t>Fakturering</w:t>
      </w:r>
      <w:bookmarkEnd w:id="115"/>
      <w:bookmarkEnd w:id="116"/>
      <w:bookmarkEnd w:id="117"/>
    </w:p>
    <w:p w14:paraId="6304595E" w14:textId="77777777" w:rsidR="009D0CA5" w:rsidRPr="001C7278" w:rsidRDefault="009D0CA5" w:rsidP="009D0CA5">
      <w:pPr>
        <w:rPr>
          <w:rFonts w:cstheme="minorHAnsi"/>
        </w:rPr>
      </w:pPr>
      <w:r w:rsidRPr="001C7278">
        <w:rPr>
          <w:rFonts w:cstheme="minorHAnsi"/>
        </w:rPr>
        <w:t>Vederlag og utlegg skal faktureres til de tider som fremgår av bilag 5. Vederlag basert på løpende timer faktureres etterskuddsvis pr. måned hvis ikke annet er avtalt i bilag 5. I så fall skal fakturert beløp gjelde den tid som er medgått frem til faktureringstidspunktet, samt eventuell dekning av utgifter påløpt i samme tidsrom.</w:t>
      </w:r>
    </w:p>
    <w:p w14:paraId="38E568A7" w14:textId="77777777" w:rsidR="009D0CA5" w:rsidRPr="001C7278" w:rsidRDefault="009D0CA5" w:rsidP="009D0CA5">
      <w:pPr>
        <w:rPr>
          <w:rFonts w:cstheme="minorHAnsi"/>
        </w:rPr>
      </w:pPr>
    </w:p>
    <w:p w14:paraId="53ECB206" w14:textId="77777777" w:rsidR="009D0CA5" w:rsidRPr="0067721D" w:rsidRDefault="009D0CA5" w:rsidP="009D0CA5">
      <w:pPr>
        <w:rPr>
          <w:rFonts w:cstheme="minorHAnsi"/>
        </w:rPr>
      </w:pPr>
      <w:r w:rsidRPr="001C7278">
        <w:rPr>
          <w:rFonts w:cstheme="minorHAnsi"/>
          <w:color w:val="000000"/>
        </w:rPr>
        <w:t>Betaling skal skje etter faktura per 30 (tretti) kalenderdager.</w:t>
      </w:r>
      <w:r w:rsidRPr="001C7278">
        <w:rPr>
          <w:rFonts w:cstheme="minorHAnsi"/>
        </w:rPr>
        <w:t xml:space="preserve"> Konsulentens fakturaer skal </w:t>
      </w:r>
      <w:r w:rsidRPr="0067721D">
        <w:rPr>
          <w:rFonts w:cstheme="minorHAnsi"/>
        </w:rPr>
        <w:t xml:space="preserve">spesifiseres og dokumenteres slik at Kunden enkelt kan kontrollere fakturaen i forhold til det avtalte vederlag. Alle fakturaer for løpende timer skal være vedlagt detaljert spesifikasjon over påløpte timer. Utlegg skal angis særskilt. </w:t>
      </w:r>
    </w:p>
    <w:p w14:paraId="3A76647A" w14:textId="77777777" w:rsidR="009D0CA5" w:rsidRPr="0067721D" w:rsidRDefault="009D0CA5" w:rsidP="009D0CA5">
      <w:pPr>
        <w:rPr>
          <w:rFonts w:cstheme="minorHAnsi"/>
        </w:rPr>
      </w:pPr>
    </w:p>
    <w:p w14:paraId="0B5BA5B4" w14:textId="5E16EFCA" w:rsidR="00716929" w:rsidRPr="0067721D" w:rsidRDefault="00716929" w:rsidP="00716929">
      <w:pPr>
        <w:rPr>
          <w:rFonts w:cstheme="minorHAnsi"/>
        </w:rPr>
      </w:pPr>
      <w:r w:rsidRPr="0067721D">
        <w:rPr>
          <w:rFonts w:cstheme="minorHAnsi"/>
        </w:rPr>
        <w:t>Det er et krav at leverandøren bruker elektronisk faktura i godkjent standardformat i henhold til forskrift av 2. april 2019 om elektronisk faktura i offentlige anskaffelser.</w:t>
      </w:r>
    </w:p>
    <w:p w14:paraId="55F0A476" w14:textId="77777777" w:rsidR="00716929" w:rsidRPr="0067721D" w:rsidRDefault="00716929" w:rsidP="00716929">
      <w:pPr>
        <w:rPr>
          <w:rFonts w:cstheme="minorHAnsi"/>
        </w:rPr>
      </w:pPr>
    </w:p>
    <w:p w14:paraId="0BE213F1" w14:textId="77777777" w:rsidR="00716929" w:rsidRPr="0067721D" w:rsidRDefault="00716929" w:rsidP="00716929">
      <w:pPr>
        <w:rPr>
          <w:rFonts w:cstheme="minorHAnsi"/>
        </w:rPr>
      </w:pPr>
      <w:r w:rsidRPr="0067721D">
        <w:rPr>
          <w:rFonts w:cstheme="minorHAnsi"/>
        </w:rPr>
        <w:t>Dersom leverandøren ikke etterkommer krav om bruk av elektronisk faktura, kan oppdragsgiveren holde tilbake betaling inntil elektronisk faktura i godkjent standardformat leveres. Oppdragsgiveren skal uten unødig opphold gi melding om dette. Dersom slik melding er gitt, løper opprinnelig betalingsfrist fra tidspunktet elektronisk faktura i godkjent standardformat er levert.</w:t>
      </w:r>
    </w:p>
    <w:p w14:paraId="7B23CC8E" w14:textId="77777777" w:rsidR="00716929" w:rsidRPr="0067721D" w:rsidRDefault="00716929" w:rsidP="00716929">
      <w:pPr>
        <w:rPr>
          <w:rFonts w:cstheme="minorHAnsi"/>
        </w:rPr>
      </w:pPr>
    </w:p>
    <w:p w14:paraId="276B52C8" w14:textId="4C0EE084" w:rsidR="00716929" w:rsidRPr="0067721D" w:rsidRDefault="00716929" w:rsidP="00716929">
      <w:pPr>
        <w:rPr>
          <w:rFonts w:cstheme="minorHAnsi"/>
        </w:rPr>
      </w:pPr>
      <w:r w:rsidRPr="0067721D">
        <w:rPr>
          <w:rFonts w:cstheme="minorHAnsi"/>
        </w:rPr>
        <w:lastRenderedPageBreak/>
        <w:t>Dersom opplysninger i faktura eller fakturagrunnlag inneholder opplysninger som er underlagt lovbestemt taushetsplikt, og det vil være fare for avsløring av slike opplysninger, kan krav om elektronisk faktura fravikes, med mindre det finnes tilfredsstillende tekniske sikringsløsninger som ivaretar konfidensialitet.</w:t>
      </w:r>
    </w:p>
    <w:p w14:paraId="71C813D9" w14:textId="77777777" w:rsidR="00716929" w:rsidRPr="00871524" w:rsidRDefault="00716929" w:rsidP="00716929">
      <w:pPr>
        <w:rPr>
          <w:i/>
        </w:rPr>
      </w:pPr>
    </w:p>
    <w:p w14:paraId="276106C5" w14:textId="762D2C8A" w:rsidR="009D0CA5" w:rsidRPr="001C7278" w:rsidRDefault="009D0CA5" w:rsidP="009D0CA5">
      <w:pPr>
        <w:rPr>
          <w:rFonts w:cstheme="minorHAnsi"/>
        </w:rPr>
      </w:pPr>
      <w:r w:rsidRPr="001C7278">
        <w:rPr>
          <w:rFonts w:cstheme="minorHAnsi"/>
        </w:rPr>
        <w:t xml:space="preserve">Betalingsplan og øvrige </w:t>
      </w:r>
      <w:r w:rsidR="0067721D">
        <w:rPr>
          <w:rFonts w:cstheme="minorHAnsi"/>
        </w:rPr>
        <w:t xml:space="preserve">betalingsvilkår </w:t>
      </w:r>
      <w:r w:rsidRPr="001C7278">
        <w:rPr>
          <w:rFonts w:cstheme="minorHAnsi"/>
        </w:rPr>
        <w:t>fremgår av bilag 5.</w:t>
      </w:r>
    </w:p>
    <w:p w14:paraId="504D7E6B" w14:textId="77777777" w:rsidR="009D0CA5" w:rsidRPr="001C7278" w:rsidRDefault="009D0CA5" w:rsidP="009D0CA5">
      <w:pPr>
        <w:rPr>
          <w:rFonts w:cstheme="minorHAnsi"/>
        </w:rPr>
      </w:pPr>
    </w:p>
    <w:p w14:paraId="47F7BA51" w14:textId="77777777" w:rsidR="009D0CA5" w:rsidRPr="001C7278" w:rsidRDefault="009D0CA5" w:rsidP="009D0CA5">
      <w:pPr>
        <w:rPr>
          <w:rFonts w:cstheme="minorHAnsi"/>
        </w:rPr>
      </w:pPr>
      <w:r w:rsidRPr="001C7278">
        <w:rPr>
          <w:rFonts w:cstheme="minorHAnsi"/>
        </w:rPr>
        <w:t>Konsulenten må selv bære eventuelle kostnader som leveranse av elektronisk faktura måtte medføre for denne.</w:t>
      </w:r>
      <w:r w:rsidRPr="001C7278">
        <w:rPr>
          <w:rFonts w:cstheme="minorHAnsi"/>
        </w:rPr>
        <w:br/>
      </w:r>
    </w:p>
    <w:p w14:paraId="05B3A167" w14:textId="77777777" w:rsidR="009D0CA5" w:rsidRPr="001C7278" w:rsidRDefault="009D0CA5" w:rsidP="009D0CA5">
      <w:pPr>
        <w:pStyle w:val="Overskrift2"/>
        <w:numPr>
          <w:ilvl w:val="1"/>
          <w:numId w:val="2"/>
        </w:numPr>
        <w:ind w:hanging="851"/>
        <w:rPr>
          <w:rFonts w:asciiTheme="minorHAnsi" w:hAnsiTheme="minorHAnsi" w:cstheme="minorHAnsi"/>
        </w:rPr>
      </w:pPr>
      <w:bookmarkStart w:id="118" w:name="_Toc423084405"/>
      <w:bookmarkStart w:id="119" w:name="_Toc150576490"/>
      <w:bookmarkStart w:id="120" w:name="_Toc8205875"/>
      <w:r w:rsidRPr="001C7278">
        <w:rPr>
          <w:rFonts w:asciiTheme="minorHAnsi" w:hAnsiTheme="minorHAnsi" w:cstheme="minorHAnsi"/>
        </w:rPr>
        <w:t>Forsinkelsesrente</w:t>
      </w:r>
      <w:bookmarkEnd w:id="118"/>
      <w:bookmarkEnd w:id="119"/>
      <w:bookmarkEnd w:id="120"/>
    </w:p>
    <w:p w14:paraId="57439614" w14:textId="77777777" w:rsidR="009D0CA5" w:rsidRPr="001C7278" w:rsidRDefault="009D0CA5" w:rsidP="009D0CA5">
      <w:pPr>
        <w:rPr>
          <w:rFonts w:cstheme="minorHAnsi"/>
        </w:rPr>
      </w:pPr>
      <w:r w:rsidRPr="001C7278">
        <w:rPr>
          <w:rFonts w:cstheme="minorHAnsi"/>
        </w:rPr>
        <w:t>Hvis Kunden ikke betaler til avtalt tid, har Konsulenten krav på rente av det beløp som er forfalt til betaling, i henhold til lov 17. desember 1976 nr. 100 om renter ved forsinket betaling m.m. (forsinkelsesrenteloven).</w:t>
      </w:r>
    </w:p>
    <w:p w14:paraId="56E156CE" w14:textId="77777777" w:rsidR="009D0CA5" w:rsidRPr="001C7278" w:rsidRDefault="009D0CA5" w:rsidP="009D0CA5">
      <w:pPr>
        <w:rPr>
          <w:rFonts w:cstheme="minorHAnsi"/>
        </w:rPr>
      </w:pPr>
    </w:p>
    <w:p w14:paraId="1DCBF900" w14:textId="77777777" w:rsidR="009D0CA5" w:rsidRPr="001C7278" w:rsidRDefault="009D0CA5" w:rsidP="009D0CA5">
      <w:pPr>
        <w:pStyle w:val="Overskrift2"/>
        <w:numPr>
          <w:ilvl w:val="1"/>
          <w:numId w:val="2"/>
        </w:numPr>
        <w:ind w:hanging="851"/>
        <w:rPr>
          <w:rFonts w:asciiTheme="minorHAnsi" w:hAnsiTheme="minorHAnsi" w:cstheme="minorHAnsi"/>
        </w:rPr>
      </w:pPr>
      <w:bookmarkStart w:id="121" w:name="_Toc423084406"/>
      <w:bookmarkStart w:id="122" w:name="_Toc150576491"/>
      <w:bookmarkStart w:id="123" w:name="_Toc8205876"/>
      <w:r w:rsidRPr="001C7278">
        <w:rPr>
          <w:rFonts w:asciiTheme="minorHAnsi" w:hAnsiTheme="minorHAnsi" w:cstheme="minorHAnsi"/>
        </w:rPr>
        <w:t>Betalingsmislighold</w:t>
      </w:r>
      <w:bookmarkEnd w:id="121"/>
      <w:bookmarkEnd w:id="122"/>
      <w:bookmarkEnd w:id="123"/>
    </w:p>
    <w:p w14:paraId="351C3883" w14:textId="77777777" w:rsidR="009D0CA5" w:rsidRPr="001C7278" w:rsidRDefault="009D0CA5" w:rsidP="009D0CA5">
      <w:pPr>
        <w:rPr>
          <w:rFonts w:cstheme="minorHAnsi"/>
        </w:rPr>
      </w:pPr>
      <w:r w:rsidRPr="001C7278">
        <w:rPr>
          <w:rFonts w:cstheme="minorHAnsi"/>
        </w:rPr>
        <w:t>Hvis forfalt vederlag med tillegg av forsinkelsesrenter ikke er betalt innen 30 (tretti) kalenderdager fra forfall, kan Konsulenten sende skriftlig varsel til Kunden om at avtalen vil bli hevet dersom oppgjør ikke er skjedd innen 60 (seksti) kalenderdager etter at varselet er mottatt.</w:t>
      </w:r>
    </w:p>
    <w:p w14:paraId="16B0C652" w14:textId="77777777" w:rsidR="009D0CA5" w:rsidRPr="001C7278" w:rsidRDefault="009D0CA5" w:rsidP="009D0CA5">
      <w:pPr>
        <w:rPr>
          <w:rFonts w:cstheme="minorHAnsi"/>
        </w:rPr>
      </w:pPr>
    </w:p>
    <w:p w14:paraId="16B4EB45" w14:textId="77777777" w:rsidR="009D0CA5" w:rsidRPr="001C7278" w:rsidRDefault="009D0CA5" w:rsidP="009D0CA5">
      <w:pPr>
        <w:rPr>
          <w:rFonts w:cstheme="minorHAnsi"/>
        </w:rPr>
      </w:pPr>
      <w:r w:rsidRPr="001C7278">
        <w:rPr>
          <w:rFonts w:cstheme="minorHAnsi"/>
        </w:rPr>
        <w:t>Heving kan ikke skje hvis Kunden gjør opp forfalt vederlag med tillegg av forsinkelsesrenter innen fristens utløp.</w:t>
      </w:r>
    </w:p>
    <w:p w14:paraId="35B26160" w14:textId="77777777" w:rsidR="009D0CA5" w:rsidRPr="001C7278" w:rsidRDefault="009D0CA5" w:rsidP="009D0CA5">
      <w:pPr>
        <w:rPr>
          <w:rFonts w:cstheme="minorHAnsi"/>
        </w:rPr>
      </w:pPr>
    </w:p>
    <w:p w14:paraId="174E7944" w14:textId="77777777" w:rsidR="009D0CA5" w:rsidRPr="001C7278" w:rsidRDefault="009D0CA5" w:rsidP="009D0CA5">
      <w:pPr>
        <w:pStyle w:val="Overskrift2"/>
        <w:numPr>
          <w:ilvl w:val="1"/>
          <w:numId w:val="2"/>
        </w:numPr>
        <w:ind w:hanging="851"/>
        <w:rPr>
          <w:rFonts w:asciiTheme="minorHAnsi" w:hAnsiTheme="minorHAnsi" w:cstheme="minorHAnsi"/>
        </w:rPr>
      </w:pPr>
      <w:bookmarkStart w:id="124" w:name="_Toc423084407"/>
      <w:bookmarkStart w:id="125" w:name="_Toc150576492"/>
      <w:bookmarkStart w:id="126" w:name="_Toc8205877"/>
      <w:r w:rsidRPr="001C7278">
        <w:rPr>
          <w:rFonts w:asciiTheme="minorHAnsi" w:hAnsiTheme="minorHAnsi" w:cstheme="minorHAnsi"/>
        </w:rPr>
        <w:t>Prisendringer</w:t>
      </w:r>
      <w:bookmarkEnd w:id="124"/>
      <w:bookmarkEnd w:id="125"/>
      <w:bookmarkEnd w:id="126"/>
    </w:p>
    <w:p w14:paraId="388EF3EE" w14:textId="77777777" w:rsidR="009D0CA5" w:rsidRPr="001C7278" w:rsidRDefault="009D0CA5" w:rsidP="009D0CA5">
      <w:pPr>
        <w:rPr>
          <w:rFonts w:cstheme="minorHAnsi"/>
        </w:rPr>
      </w:pPr>
      <w:r w:rsidRPr="001C7278">
        <w:rPr>
          <w:rFonts w:cstheme="minorHAnsi"/>
        </w:rPr>
        <w:t xml:space="preserve">Prisene kan endres i den utstrekning regler eller vedtak for offentlige avgifter endres med virkning for Konsulentens vederlag eller kostnader. </w:t>
      </w:r>
    </w:p>
    <w:p w14:paraId="5F30BD36" w14:textId="77777777" w:rsidR="009D0CA5" w:rsidRPr="001C7278" w:rsidRDefault="009D0CA5" w:rsidP="009D0CA5">
      <w:pPr>
        <w:rPr>
          <w:rFonts w:cstheme="minorHAnsi"/>
        </w:rPr>
      </w:pPr>
    </w:p>
    <w:p w14:paraId="6BD7B2F5" w14:textId="77777777" w:rsidR="009D0CA5" w:rsidRPr="001C7278" w:rsidRDefault="009D0CA5" w:rsidP="009D0CA5">
      <w:pPr>
        <w:rPr>
          <w:rFonts w:cstheme="minorHAnsi"/>
        </w:rPr>
      </w:pPr>
      <w:r w:rsidRPr="001C7278">
        <w:rPr>
          <w:rFonts w:cstheme="minorHAnsi"/>
        </w:rPr>
        <w:t>Timeprisen kan under enhver omstendighet endres hvert årsskifte, begrenset oppad til et beløp som tilsvarer økningen i Statistisk sentralbyrås konsumprisindeks (hovedindeksen), første gang med utgangspunkt i indeksen for den måned avtalen ble inngått, med mindre annen indeks er avtalt i bilag 5.</w:t>
      </w:r>
    </w:p>
    <w:p w14:paraId="4CF941E3" w14:textId="77777777" w:rsidR="009D0CA5" w:rsidRPr="001C7278" w:rsidRDefault="009D0CA5" w:rsidP="009D0CA5">
      <w:pPr>
        <w:rPr>
          <w:rFonts w:cstheme="minorHAnsi"/>
        </w:rPr>
      </w:pPr>
    </w:p>
    <w:p w14:paraId="11617610" w14:textId="77777777" w:rsidR="009D0CA5" w:rsidRPr="001C7278" w:rsidRDefault="009D0CA5" w:rsidP="009D0CA5">
      <w:pPr>
        <w:rPr>
          <w:rFonts w:cstheme="minorHAnsi"/>
        </w:rPr>
      </w:pPr>
      <w:r w:rsidRPr="001C7278">
        <w:rPr>
          <w:rFonts w:cstheme="minorHAnsi"/>
        </w:rPr>
        <w:t>Eventuelle andre bestemmelser om prisendringer fremgår av bilag 5.</w:t>
      </w:r>
    </w:p>
    <w:p w14:paraId="62FAFA0F" w14:textId="77777777" w:rsidR="009D0CA5" w:rsidRPr="001C7278" w:rsidRDefault="009D0CA5" w:rsidP="009D0CA5">
      <w:pPr>
        <w:pStyle w:val="Overskrift1"/>
        <w:numPr>
          <w:ilvl w:val="0"/>
          <w:numId w:val="2"/>
        </w:numPr>
        <w:ind w:hanging="851"/>
        <w:rPr>
          <w:rFonts w:asciiTheme="minorHAnsi" w:hAnsiTheme="minorHAnsi" w:cstheme="minorHAnsi"/>
        </w:rPr>
      </w:pPr>
      <w:bookmarkStart w:id="127" w:name="_Toc98814584"/>
      <w:bookmarkStart w:id="128" w:name="_Toc98814706"/>
      <w:bookmarkStart w:id="129" w:name="_Toc98818317"/>
      <w:bookmarkStart w:id="130" w:name="_Toc98823263"/>
      <w:bookmarkStart w:id="131" w:name="_Toc120425551"/>
      <w:bookmarkStart w:id="132" w:name="_Toc150576493"/>
      <w:bookmarkStart w:id="133" w:name="_Toc423084408"/>
      <w:bookmarkStart w:id="134" w:name="_Toc8205878"/>
      <w:bookmarkEnd w:id="127"/>
      <w:bookmarkEnd w:id="128"/>
      <w:bookmarkEnd w:id="129"/>
      <w:bookmarkEnd w:id="130"/>
      <w:r w:rsidRPr="001C7278">
        <w:rPr>
          <w:rFonts w:asciiTheme="minorHAnsi" w:hAnsiTheme="minorHAnsi" w:cstheme="minorHAnsi"/>
        </w:rPr>
        <w:t>Opphavs- og eiendomsrett</w:t>
      </w:r>
      <w:bookmarkEnd w:id="131"/>
      <w:bookmarkEnd w:id="132"/>
      <w:bookmarkEnd w:id="133"/>
      <w:bookmarkEnd w:id="134"/>
      <w:r w:rsidRPr="001C7278">
        <w:rPr>
          <w:rFonts w:asciiTheme="minorHAnsi" w:hAnsiTheme="minorHAnsi" w:cstheme="minorHAnsi"/>
        </w:rPr>
        <w:t xml:space="preserve"> </w:t>
      </w:r>
    </w:p>
    <w:p w14:paraId="5157FEC5" w14:textId="77777777" w:rsidR="009D0CA5" w:rsidRPr="001C7278" w:rsidRDefault="009D0CA5" w:rsidP="009D0CA5">
      <w:pPr>
        <w:rPr>
          <w:rFonts w:cstheme="minorHAnsi"/>
        </w:rPr>
      </w:pPr>
      <w:r w:rsidRPr="001C7278">
        <w:rPr>
          <w:rFonts w:cstheme="minorHAnsi"/>
        </w:rPr>
        <w:t>Eiendomsrett, opphavsrett og andre relevante materielle og immaterielle rettigheter til oppdragets resultater tilfaller Kunden når betaling er skjedd, med mindre annet er avtalt i bilag 6, og med de begrensninger som følger av annen avtale eller ufravikelig lov.</w:t>
      </w:r>
    </w:p>
    <w:p w14:paraId="37D5A5EE" w14:textId="77777777" w:rsidR="009D0CA5" w:rsidRPr="001C7278" w:rsidRDefault="009D0CA5" w:rsidP="009D0CA5">
      <w:pPr>
        <w:rPr>
          <w:rFonts w:cstheme="minorHAnsi"/>
        </w:rPr>
      </w:pPr>
    </w:p>
    <w:p w14:paraId="5C3618C3" w14:textId="4B7850A6" w:rsidR="009D0CA5" w:rsidRPr="001C7278" w:rsidRDefault="001C7278" w:rsidP="009D0CA5">
      <w:pPr>
        <w:rPr>
          <w:rFonts w:cstheme="minorHAnsi"/>
        </w:rPr>
      </w:pPr>
      <w:r w:rsidRPr="001C7278">
        <w:rPr>
          <w:rFonts w:cstheme="minorHAnsi"/>
        </w:rPr>
        <w:t>Rettighetene omfatter også rett til endring og videreoverdragelse, jf.  lov av 15. juni 2018 nr. 40 om opphavsrett til åndsverk mv. (åndsverkloven) § 68.</w:t>
      </w:r>
    </w:p>
    <w:p w14:paraId="2260E80E" w14:textId="77777777" w:rsidR="009D0CA5" w:rsidRPr="001C7278" w:rsidRDefault="009D0CA5" w:rsidP="009D0CA5">
      <w:pPr>
        <w:rPr>
          <w:rFonts w:cstheme="minorHAnsi"/>
        </w:rPr>
      </w:pPr>
      <w:r w:rsidRPr="001C7278">
        <w:rPr>
          <w:rFonts w:cstheme="minorHAnsi"/>
        </w:rPr>
        <w:lastRenderedPageBreak/>
        <w:t>Konsulenten beholder rettighetene til egne verktøy og metodegrunnlag. Begge parter kan også utnytte generell kunnskap (know-how) som ikke er taushetsbelagt og som de har tilegnet seg i forbindelse med oppdraget.</w:t>
      </w:r>
    </w:p>
    <w:p w14:paraId="7AB3142F" w14:textId="77777777" w:rsidR="009D0CA5" w:rsidRPr="001C7278" w:rsidRDefault="009D0CA5" w:rsidP="009D0CA5">
      <w:pPr>
        <w:pStyle w:val="Overskrift1"/>
        <w:numPr>
          <w:ilvl w:val="0"/>
          <w:numId w:val="2"/>
        </w:numPr>
        <w:ind w:hanging="851"/>
        <w:rPr>
          <w:rFonts w:asciiTheme="minorHAnsi" w:hAnsiTheme="minorHAnsi" w:cstheme="minorHAnsi"/>
        </w:rPr>
      </w:pPr>
      <w:bookmarkStart w:id="135" w:name="_Toc423084409"/>
      <w:bookmarkStart w:id="136" w:name="_Toc150576494"/>
      <w:bookmarkStart w:id="137" w:name="_Toc8205879"/>
      <w:r w:rsidRPr="001C7278">
        <w:rPr>
          <w:rFonts w:asciiTheme="minorHAnsi" w:hAnsiTheme="minorHAnsi" w:cstheme="minorHAnsi"/>
        </w:rPr>
        <w:t>Konsulentens mislighold</w:t>
      </w:r>
      <w:bookmarkEnd w:id="135"/>
      <w:bookmarkEnd w:id="136"/>
      <w:bookmarkEnd w:id="137"/>
    </w:p>
    <w:p w14:paraId="431A4AA2" w14:textId="77777777" w:rsidR="009D0CA5" w:rsidRPr="001C7278" w:rsidRDefault="009D0CA5" w:rsidP="009D0CA5">
      <w:pPr>
        <w:pStyle w:val="Overskrift2"/>
        <w:numPr>
          <w:ilvl w:val="1"/>
          <w:numId w:val="2"/>
        </w:numPr>
        <w:ind w:hanging="851"/>
        <w:rPr>
          <w:rFonts w:asciiTheme="minorHAnsi" w:hAnsiTheme="minorHAnsi" w:cstheme="minorHAnsi"/>
        </w:rPr>
      </w:pPr>
      <w:bookmarkStart w:id="138" w:name="_Toc423084410"/>
      <w:bookmarkStart w:id="139" w:name="_Toc150576495"/>
      <w:bookmarkStart w:id="140" w:name="_Toc146424384"/>
      <w:bookmarkStart w:id="141" w:name="_Toc139680159"/>
      <w:bookmarkStart w:id="142" w:name="_Toc136170781"/>
      <w:bookmarkStart w:id="143" w:name="_Toc136153110"/>
      <w:bookmarkStart w:id="144" w:name="_Toc136061395"/>
      <w:bookmarkStart w:id="145" w:name="_Toc134700229"/>
      <w:bookmarkStart w:id="146" w:name="_Toc120953351"/>
      <w:bookmarkStart w:id="147" w:name="_Toc120953298"/>
      <w:bookmarkStart w:id="148" w:name="_Toc120953221"/>
      <w:bookmarkStart w:id="149" w:name="_Toc120953047"/>
      <w:bookmarkStart w:id="150" w:name="_Toc120952971"/>
      <w:bookmarkStart w:id="151" w:name="_Toc120952920"/>
      <w:bookmarkStart w:id="152" w:name="_Toc114459915"/>
      <w:bookmarkStart w:id="153" w:name="_Toc27204458"/>
      <w:bookmarkStart w:id="154" w:name="_Toc27204300"/>
      <w:bookmarkStart w:id="155" w:name="_Toc27203118"/>
      <w:bookmarkStart w:id="156" w:name="_Toc8205880"/>
      <w:r w:rsidRPr="001C7278">
        <w:rPr>
          <w:rFonts w:asciiTheme="minorHAnsi" w:hAnsiTheme="minorHAnsi" w:cstheme="minorHAnsi"/>
        </w:rPr>
        <w:t>Hva som anses som mislighold</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2ADF08E" w14:textId="77777777" w:rsidR="009D0CA5" w:rsidRPr="001C7278" w:rsidRDefault="009D0CA5" w:rsidP="009D0CA5">
      <w:pPr>
        <w:rPr>
          <w:rFonts w:cstheme="minorHAnsi"/>
        </w:rPr>
      </w:pPr>
      <w:r w:rsidRPr="001C7278">
        <w:rPr>
          <w:rFonts w:cstheme="minorHAnsi"/>
        </w:rPr>
        <w:t>Det foreligger mislighold fra Konsulentens side hvis ytelsen ikke er i samsvar med de funksjoner, krav og frister som er avtalt. Det foreligger også mislighold dersom Konsulenten ikke oppfyller øvrige plikter etter avtalen.</w:t>
      </w:r>
    </w:p>
    <w:p w14:paraId="45F27145" w14:textId="77777777" w:rsidR="009D0CA5" w:rsidRPr="001C7278" w:rsidRDefault="009D0CA5" w:rsidP="009D0CA5">
      <w:pPr>
        <w:rPr>
          <w:rFonts w:cstheme="minorHAnsi"/>
        </w:rPr>
      </w:pPr>
      <w:r w:rsidRPr="001C7278">
        <w:rPr>
          <w:rFonts w:cstheme="minorHAnsi"/>
        </w:rPr>
        <w:t xml:space="preserve">Det foreligger likevel ikke mislighold hvis situasjonen skyldes Kundens forhold eller force majeure. </w:t>
      </w:r>
    </w:p>
    <w:p w14:paraId="00F03D4F" w14:textId="77777777" w:rsidR="009D0CA5" w:rsidRPr="001C7278" w:rsidRDefault="009D0CA5" w:rsidP="009D0CA5">
      <w:pPr>
        <w:rPr>
          <w:rFonts w:cstheme="minorHAnsi"/>
        </w:rPr>
      </w:pPr>
    </w:p>
    <w:p w14:paraId="1B6CBFFE" w14:textId="77777777" w:rsidR="009D0CA5" w:rsidRPr="001C7278" w:rsidRDefault="009D0CA5" w:rsidP="009D0CA5">
      <w:pPr>
        <w:rPr>
          <w:rFonts w:cstheme="minorHAnsi"/>
        </w:rPr>
      </w:pPr>
      <w:r w:rsidRPr="001C7278">
        <w:rPr>
          <w:rFonts w:cstheme="minorHAnsi"/>
        </w:rPr>
        <w:t>Kunden skal reklamere skriftlig uten ugrunnet opphold etter at misligholdet er oppdaget eller burde vært oppdaget.</w:t>
      </w:r>
    </w:p>
    <w:p w14:paraId="360E20E8" w14:textId="77777777" w:rsidR="009D0CA5" w:rsidRPr="001C7278" w:rsidRDefault="009D0CA5" w:rsidP="009D0CA5">
      <w:pPr>
        <w:pStyle w:val="Dato"/>
        <w:rPr>
          <w:rFonts w:asciiTheme="minorHAnsi" w:hAnsiTheme="minorHAnsi" w:cstheme="minorHAnsi"/>
        </w:rPr>
      </w:pPr>
    </w:p>
    <w:p w14:paraId="57113B02" w14:textId="77777777" w:rsidR="009D0CA5" w:rsidRPr="001C7278" w:rsidRDefault="009D0CA5" w:rsidP="009D0CA5">
      <w:pPr>
        <w:pStyle w:val="Overskrift2"/>
        <w:numPr>
          <w:ilvl w:val="1"/>
          <w:numId w:val="2"/>
        </w:numPr>
        <w:ind w:hanging="851"/>
        <w:rPr>
          <w:rFonts w:asciiTheme="minorHAnsi" w:hAnsiTheme="minorHAnsi" w:cstheme="minorHAnsi"/>
        </w:rPr>
      </w:pPr>
      <w:bookmarkStart w:id="157" w:name="_Toc423084411"/>
      <w:bookmarkStart w:id="158" w:name="_Toc150576496"/>
      <w:bookmarkStart w:id="159" w:name="_Toc146424385"/>
      <w:bookmarkStart w:id="160" w:name="_Toc139680160"/>
      <w:bookmarkStart w:id="161" w:name="_Toc136170782"/>
      <w:bookmarkStart w:id="162" w:name="_Toc136153111"/>
      <w:bookmarkStart w:id="163" w:name="_Toc136061396"/>
      <w:bookmarkStart w:id="164" w:name="_Toc8205881"/>
      <w:bookmarkStart w:id="165" w:name="OLE_LINK2"/>
      <w:bookmarkStart w:id="166" w:name="_Toc120953352"/>
      <w:bookmarkStart w:id="167" w:name="_Toc120953299"/>
      <w:bookmarkStart w:id="168" w:name="_Toc120953222"/>
      <w:bookmarkStart w:id="169" w:name="_Toc120953048"/>
      <w:bookmarkStart w:id="170" w:name="_Toc120952972"/>
      <w:bookmarkStart w:id="171" w:name="_Toc120952921"/>
      <w:bookmarkStart w:id="172" w:name="_Toc114459916"/>
      <w:bookmarkStart w:id="173" w:name="_Toc27204459"/>
      <w:bookmarkStart w:id="174" w:name="_Toc27204301"/>
      <w:bookmarkStart w:id="175" w:name="_Toc27203119"/>
      <w:r w:rsidRPr="001C7278">
        <w:rPr>
          <w:rFonts w:asciiTheme="minorHAnsi" w:hAnsiTheme="minorHAnsi" w:cstheme="minorHAnsi"/>
        </w:rPr>
        <w:t>Varslingsplikt</w:t>
      </w:r>
      <w:bookmarkEnd w:id="157"/>
      <w:bookmarkEnd w:id="158"/>
      <w:bookmarkEnd w:id="159"/>
      <w:bookmarkEnd w:id="160"/>
      <w:bookmarkEnd w:id="161"/>
      <w:bookmarkEnd w:id="162"/>
      <w:bookmarkEnd w:id="163"/>
      <w:bookmarkEnd w:id="164"/>
    </w:p>
    <w:p w14:paraId="4B11B243" w14:textId="77777777" w:rsidR="009D0CA5" w:rsidRPr="001C7278" w:rsidRDefault="009D0CA5" w:rsidP="009D0CA5">
      <w:pPr>
        <w:rPr>
          <w:rFonts w:cstheme="minorHAnsi"/>
        </w:rPr>
      </w:pPr>
      <w:r w:rsidRPr="001C7278">
        <w:rPr>
          <w:rFonts w:cstheme="minorHAnsi"/>
        </w:rPr>
        <w:t xml:space="preserve">Hvis Konsulentens ytelser ikke kan leveres som avtalt, skal Konsulenten så raskt som mulig gi Kunden skriftlig varsel om dette. Varselet skal angi årsak til problemet og så vidt det er mulig angi når ytelsen kan leveres. Tilsvarende gjelder hvis det må antas ytterligere forsinkelser etter at første varsel er gitt. </w:t>
      </w:r>
    </w:p>
    <w:bookmarkEnd w:id="165"/>
    <w:p w14:paraId="00F09BD2" w14:textId="77777777" w:rsidR="009D0CA5" w:rsidRPr="001C7278" w:rsidRDefault="009D0CA5" w:rsidP="009D0CA5">
      <w:pPr>
        <w:rPr>
          <w:rFonts w:cstheme="minorHAnsi"/>
        </w:rPr>
      </w:pPr>
    </w:p>
    <w:p w14:paraId="299674D9" w14:textId="77777777" w:rsidR="009D0CA5" w:rsidRPr="001C7278" w:rsidRDefault="009D0CA5" w:rsidP="009D0CA5">
      <w:pPr>
        <w:pStyle w:val="Overskrift2"/>
        <w:numPr>
          <w:ilvl w:val="1"/>
          <w:numId w:val="2"/>
        </w:numPr>
        <w:ind w:hanging="851"/>
        <w:rPr>
          <w:rFonts w:asciiTheme="minorHAnsi" w:hAnsiTheme="minorHAnsi" w:cstheme="minorHAnsi"/>
        </w:rPr>
      </w:pPr>
      <w:bookmarkStart w:id="176" w:name="_Toc423084412"/>
      <w:bookmarkStart w:id="177" w:name="_Toc150576497"/>
      <w:bookmarkStart w:id="178" w:name="_Toc146424386"/>
      <w:bookmarkStart w:id="179" w:name="_Toc139680161"/>
      <w:bookmarkStart w:id="180" w:name="_Toc136170783"/>
      <w:bookmarkStart w:id="181" w:name="_Toc136153112"/>
      <w:bookmarkStart w:id="182" w:name="_Toc52089947"/>
      <w:bookmarkStart w:id="183" w:name="_Toc27204461"/>
      <w:bookmarkStart w:id="184" w:name="_Toc27204303"/>
      <w:bookmarkStart w:id="185" w:name="_Toc27203121"/>
      <w:bookmarkStart w:id="186" w:name="_Toc8205882"/>
      <w:r w:rsidRPr="001C7278">
        <w:rPr>
          <w:rFonts w:asciiTheme="minorHAnsi" w:hAnsiTheme="minorHAnsi" w:cstheme="minorHAnsi"/>
        </w:rPr>
        <w:t>Tilleggsfrist</w:t>
      </w:r>
      <w:bookmarkEnd w:id="176"/>
      <w:bookmarkEnd w:id="177"/>
      <w:bookmarkEnd w:id="178"/>
      <w:bookmarkEnd w:id="179"/>
      <w:bookmarkEnd w:id="180"/>
      <w:bookmarkEnd w:id="181"/>
      <w:bookmarkEnd w:id="182"/>
      <w:bookmarkEnd w:id="183"/>
      <w:bookmarkEnd w:id="184"/>
      <w:bookmarkEnd w:id="185"/>
      <w:bookmarkEnd w:id="186"/>
    </w:p>
    <w:p w14:paraId="0C0D6D19" w14:textId="77777777" w:rsidR="009D0CA5" w:rsidRPr="001C7278" w:rsidRDefault="009D0CA5" w:rsidP="009D0CA5">
      <w:pPr>
        <w:rPr>
          <w:rFonts w:cstheme="minorHAnsi"/>
        </w:rPr>
      </w:pPr>
      <w:r w:rsidRPr="001C7278">
        <w:rPr>
          <w:rFonts w:cstheme="minorHAnsi"/>
        </w:rPr>
        <w:t>Konsulenten kan be om tilleggsfrist som må godkjennes skriftlig av Kunden for å kunne gjøres gjeldende.</w:t>
      </w:r>
    </w:p>
    <w:p w14:paraId="7A1F02E6" w14:textId="77777777" w:rsidR="009D0CA5" w:rsidRPr="001C7278" w:rsidRDefault="009D0CA5" w:rsidP="009D0CA5">
      <w:pPr>
        <w:rPr>
          <w:rFonts w:cstheme="minorHAnsi"/>
        </w:rPr>
      </w:pPr>
    </w:p>
    <w:p w14:paraId="12BF3D90" w14:textId="77777777" w:rsidR="009D0CA5" w:rsidRPr="001C7278" w:rsidRDefault="009D0CA5" w:rsidP="009D0CA5">
      <w:pPr>
        <w:rPr>
          <w:rFonts w:cstheme="minorHAnsi"/>
        </w:rPr>
      </w:pPr>
      <w:r w:rsidRPr="001C7278">
        <w:rPr>
          <w:rFonts w:cstheme="minorHAnsi"/>
        </w:rPr>
        <w:t>For den perioden tilleggsfristen løper, kan Kunden ikke gjøre gjeldende dagbot eller erstatning.</w:t>
      </w:r>
    </w:p>
    <w:p w14:paraId="4DA96CE4" w14:textId="77777777" w:rsidR="009D0CA5" w:rsidRPr="001C7278" w:rsidRDefault="009D0CA5" w:rsidP="009D0CA5">
      <w:pPr>
        <w:rPr>
          <w:rFonts w:cstheme="minorHAnsi"/>
        </w:rPr>
      </w:pPr>
    </w:p>
    <w:p w14:paraId="77C34DC7" w14:textId="77777777" w:rsidR="009D0CA5" w:rsidRPr="001C7278" w:rsidRDefault="009D0CA5" w:rsidP="009D0CA5">
      <w:pPr>
        <w:rPr>
          <w:rFonts w:cstheme="minorHAnsi"/>
        </w:rPr>
      </w:pPr>
      <w:r w:rsidRPr="001C7278">
        <w:rPr>
          <w:rFonts w:cstheme="minorHAnsi"/>
        </w:rPr>
        <w:t>Tilleggsfrist har ingen virkning for Kundens rett til dagbot eller erstatning som er opparbeidet før tilleggsfristen.</w:t>
      </w:r>
    </w:p>
    <w:p w14:paraId="1A8BBB2A" w14:textId="77777777" w:rsidR="009D0CA5" w:rsidRPr="001C7278" w:rsidRDefault="009D0CA5" w:rsidP="009D0CA5">
      <w:pPr>
        <w:rPr>
          <w:rFonts w:cstheme="minorHAnsi"/>
        </w:rPr>
      </w:pPr>
    </w:p>
    <w:p w14:paraId="7D97F513" w14:textId="77777777" w:rsidR="009D0CA5" w:rsidRPr="001C7278" w:rsidRDefault="009D0CA5" w:rsidP="009D0CA5">
      <w:pPr>
        <w:pStyle w:val="Overskrift2"/>
        <w:numPr>
          <w:ilvl w:val="1"/>
          <w:numId w:val="2"/>
        </w:numPr>
        <w:ind w:hanging="851"/>
        <w:rPr>
          <w:rFonts w:asciiTheme="minorHAnsi" w:hAnsiTheme="minorHAnsi" w:cstheme="minorHAnsi"/>
        </w:rPr>
      </w:pPr>
      <w:bookmarkStart w:id="187" w:name="_Toc423084413"/>
      <w:bookmarkStart w:id="188" w:name="_Toc150576498"/>
      <w:bookmarkStart w:id="189" w:name="_Toc146424387"/>
      <w:bookmarkStart w:id="190" w:name="_Toc139680162"/>
      <w:bookmarkStart w:id="191" w:name="_Toc136170784"/>
      <w:bookmarkStart w:id="192" w:name="_Toc136153113"/>
      <w:bookmarkStart w:id="193" w:name="_Toc136061397"/>
      <w:bookmarkStart w:id="194" w:name="_Toc134700231"/>
      <w:bookmarkStart w:id="195" w:name="_Toc8205883"/>
      <w:r w:rsidRPr="001C7278">
        <w:rPr>
          <w:rFonts w:asciiTheme="minorHAnsi" w:hAnsiTheme="minorHAnsi" w:cstheme="minorHAnsi"/>
        </w:rPr>
        <w:t>Avhjelp</w:t>
      </w:r>
      <w:bookmarkEnd w:id="166"/>
      <w:bookmarkEnd w:id="167"/>
      <w:bookmarkEnd w:id="168"/>
      <w:bookmarkEnd w:id="169"/>
      <w:bookmarkEnd w:id="170"/>
      <w:bookmarkEnd w:id="171"/>
      <w:bookmarkEnd w:id="172"/>
      <w:bookmarkEnd w:id="173"/>
      <w:bookmarkEnd w:id="174"/>
      <w:bookmarkEnd w:id="175"/>
      <w:bookmarkEnd w:id="187"/>
      <w:bookmarkEnd w:id="188"/>
      <w:bookmarkEnd w:id="189"/>
      <w:bookmarkEnd w:id="190"/>
      <w:bookmarkEnd w:id="191"/>
      <w:bookmarkEnd w:id="192"/>
      <w:bookmarkEnd w:id="193"/>
      <w:bookmarkEnd w:id="194"/>
      <w:bookmarkEnd w:id="195"/>
    </w:p>
    <w:p w14:paraId="49A1CA4B" w14:textId="77777777" w:rsidR="009D0CA5" w:rsidRPr="001C7278" w:rsidRDefault="009D0CA5" w:rsidP="009D0CA5">
      <w:pPr>
        <w:rPr>
          <w:rFonts w:cstheme="minorHAnsi"/>
        </w:rPr>
      </w:pPr>
      <w:r w:rsidRPr="001C7278">
        <w:rPr>
          <w:rFonts w:cstheme="minorHAnsi"/>
        </w:rPr>
        <w:t>Konsulenten skal påbegynne og gjennomføre arbeidet med å avhjelpe misligholdet uten ugrunnet opphold, ved utbedring, omlevering eller tilleggslevering uten ekstra kostnad for Kunden.</w:t>
      </w:r>
    </w:p>
    <w:p w14:paraId="5EDA8AC4" w14:textId="77777777" w:rsidR="009D0CA5" w:rsidRPr="001C7278" w:rsidRDefault="009D0CA5" w:rsidP="009D0CA5">
      <w:pPr>
        <w:rPr>
          <w:rFonts w:cstheme="minorHAnsi"/>
        </w:rPr>
      </w:pPr>
    </w:p>
    <w:p w14:paraId="010A7426" w14:textId="77777777" w:rsidR="009D0CA5" w:rsidRPr="001C7278" w:rsidRDefault="009D0CA5" w:rsidP="009D0CA5">
      <w:pPr>
        <w:pStyle w:val="Overskrift2"/>
        <w:numPr>
          <w:ilvl w:val="1"/>
          <w:numId w:val="2"/>
        </w:numPr>
        <w:ind w:hanging="851"/>
        <w:rPr>
          <w:rFonts w:asciiTheme="minorHAnsi" w:hAnsiTheme="minorHAnsi" w:cstheme="minorHAnsi"/>
        </w:rPr>
      </w:pPr>
      <w:bookmarkStart w:id="196" w:name="_Toc423084414"/>
      <w:bookmarkStart w:id="197" w:name="_Toc150576499"/>
      <w:bookmarkStart w:id="198" w:name="_Toc146424388"/>
      <w:bookmarkStart w:id="199" w:name="_Toc139680163"/>
      <w:bookmarkStart w:id="200" w:name="_Toc136170785"/>
      <w:bookmarkStart w:id="201" w:name="_Toc136153114"/>
      <w:bookmarkStart w:id="202" w:name="_Toc136061398"/>
      <w:bookmarkStart w:id="203" w:name="_Toc134700232"/>
      <w:bookmarkStart w:id="204" w:name="_Toc120953354"/>
      <w:bookmarkStart w:id="205" w:name="_Toc120953301"/>
      <w:bookmarkStart w:id="206" w:name="_Toc120953224"/>
      <w:bookmarkStart w:id="207" w:name="_Toc120953050"/>
      <w:bookmarkStart w:id="208" w:name="_Toc120952974"/>
      <w:bookmarkStart w:id="209" w:name="_Toc120952923"/>
      <w:bookmarkStart w:id="210" w:name="_Toc114459919"/>
      <w:bookmarkStart w:id="211" w:name="_Toc27204462"/>
      <w:bookmarkStart w:id="212" w:name="_Toc27204304"/>
      <w:bookmarkStart w:id="213" w:name="_Toc27203122"/>
      <w:bookmarkStart w:id="214" w:name="_Toc8205884"/>
      <w:r w:rsidRPr="001C7278">
        <w:rPr>
          <w:rFonts w:asciiTheme="minorHAnsi" w:hAnsiTheme="minorHAnsi" w:cstheme="minorHAnsi"/>
        </w:rPr>
        <w:lastRenderedPageBreak/>
        <w:t>Sanksjoner ved mislighold</w:t>
      </w:r>
      <w:bookmarkStart w:id="215" w:name="_Toc120952924"/>
      <w:bookmarkStart w:id="216" w:name="_Toc114459920"/>
      <w:bookmarkStart w:id="217" w:name="_Toc27204463"/>
      <w:bookmarkStart w:id="218" w:name="_Toc27204305"/>
      <w:bookmarkStart w:id="219" w:name="_Toc27203123"/>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09167B59" w14:textId="77777777" w:rsidR="009D0CA5" w:rsidRPr="001C7278" w:rsidRDefault="009D0CA5" w:rsidP="009D0CA5">
      <w:pPr>
        <w:pStyle w:val="Overskrift3"/>
        <w:numPr>
          <w:ilvl w:val="2"/>
          <w:numId w:val="2"/>
        </w:numPr>
        <w:ind w:hanging="851"/>
        <w:rPr>
          <w:rFonts w:asciiTheme="minorHAnsi" w:hAnsiTheme="minorHAnsi" w:cstheme="minorHAnsi"/>
        </w:rPr>
      </w:pPr>
      <w:bookmarkStart w:id="220" w:name="_Toc146424390"/>
      <w:bookmarkStart w:id="221" w:name="_Toc139680165"/>
      <w:bookmarkStart w:id="222" w:name="_Toc136170787"/>
      <w:bookmarkStart w:id="223" w:name="_Toc136153116"/>
      <w:bookmarkStart w:id="224" w:name="_Toc136061400"/>
      <w:bookmarkStart w:id="225" w:name="_Toc423084415"/>
      <w:bookmarkStart w:id="226" w:name="_Toc150576500"/>
      <w:bookmarkStart w:id="227" w:name="_Toc8205885"/>
      <w:r w:rsidRPr="001C7278">
        <w:rPr>
          <w:rFonts w:asciiTheme="minorHAnsi" w:hAnsiTheme="minorHAnsi" w:cstheme="minorHAnsi"/>
        </w:rPr>
        <w:t xml:space="preserve">Tilbakehold av </w:t>
      </w:r>
      <w:bookmarkEnd w:id="215"/>
      <w:bookmarkEnd w:id="216"/>
      <w:bookmarkEnd w:id="217"/>
      <w:bookmarkEnd w:id="218"/>
      <w:bookmarkEnd w:id="219"/>
      <w:bookmarkEnd w:id="220"/>
      <w:bookmarkEnd w:id="221"/>
      <w:bookmarkEnd w:id="222"/>
      <w:bookmarkEnd w:id="223"/>
      <w:bookmarkEnd w:id="224"/>
      <w:r w:rsidRPr="001C7278">
        <w:rPr>
          <w:rFonts w:asciiTheme="minorHAnsi" w:hAnsiTheme="minorHAnsi" w:cstheme="minorHAnsi"/>
        </w:rPr>
        <w:t>ytelser</w:t>
      </w:r>
      <w:bookmarkEnd w:id="225"/>
      <w:bookmarkEnd w:id="226"/>
      <w:bookmarkEnd w:id="227"/>
    </w:p>
    <w:p w14:paraId="3E86B8E2" w14:textId="77777777" w:rsidR="009D0CA5" w:rsidRPr="001C7278" w:rsidRDefault="009D0CA5" w:rsidP="009D0CA5">
      <w:pPr>
        <w:rPr>
          <w:rFonts w:cstheme="minorHAnsi"/>
        </w:rPr>
      </w:pPr>
      <w:r w:rsidRPr="001C7278">
        <w:rPr>
          <w:rFonts w:cstheme="minorHAnsi"/>
        </w:rPr>
        <w:t>Ved Konsulentens mislighold kan Kunden holde betalingen tilbake, men ikke åpenbart mer enn det som er nødvendig for å sikre Kundens krav som følger av misligholdet. Konsulenten kan ikke holde tilbake ytelser som følge av Kundens mislighold med mindre misligholdet er vesentlig.</w:t>
      </w:r>
    </w:p>
    <w:p w14:paraId="516F9A3E" w14:textId="77777777" w:rsidR="009D0CA5" w:rsidRPr="001C7278" w:rsidRDefault="009D0CA5" w:rsidP="009D0CA5">
      <w:pPr>
        <w:rPr>
          <w:rFonts w:cstheme="minorHAnsi"/>
        </w:rPr>
      </w:pPr>
    </w:p>
    <w:p w14:paraId="417D207A" w14:textId="77777777" w:rsidR="009D0CA5" w:rsidRPr="001C7278" w:rsidRDefault="009D0CA5" w:rsidP="009D0CA5">
      <w:pPr>
        <w:pStyle w:val="Overskrift3"/>
        <w:numPr>
          <w:ilvl w:val="2"/>
          <w:numId w:val="2"/>
        </w:numPr>
        <w:ind w:hanging="851"/>
        <w:rPr>
          <w:rFonts w:asciiTheme="minorHAnsi" w:hAnsiTheme="minorHAnsi" w:cstheme="minorHAnsi"/>
        </w:rPr>
      </w:pPr>
      <w:bookmarkStart w:id="228" w:name="_Toc423084416"/>
      <w:bookmarkStart w:id="229" w:name="_Toc150576501"/>
      <w:bookmarkStart w:id="230" w:name="_Toc146424391"/>
      <w:bookmarkStart w:id="231" w:name="_Toc8205886"/>
      <w:r w:rsidRPr="001C7278">
        <w:rPr>
          <w:rFonts w:asciiTheme="minorHAnsi" w:hAnsiTheme="minorHAnsi" w:cstheme="minorHAnsi"/>
        </w:rPr>
        <w:t>Dagbot ved forsinkelse</w:t>
      </w:r>
      <w:bookmarkEnd w:id="228"/>
      <w:bookmarkEnd w:id="229"/>
      <w:bookmarkEnd w:id="230"/>
      <w:bookmarkEnd w:id="231"/>
    </w:p>
    <w:p w14:paraId="7853CDFF" w14:textId="77777777" w:rsidR="009D0CA5" w:rsidRPr="001C7278" w:rsidRDefault="009D0CA5" w:rsidP="009D0CA5">
      <w:pPr>
        <w:rPr>
          <w:rFonts w:cstheme="minorHAnsi"/>
        </w:rPr>
      </w:pPr>
      <w:r w:rsidRPr="001C7278">
        <w:rPr>
          <w:rFonts w:cstheme="minorHAnsi"/>
        </w:rPr>
        <w:t>Blir ikke avtalt tidspunkt for levering, eller annen frist som partene i bilag 3 har knyttet dagbøter til, overholdt, og det ikke skyldes force majeure eller Kundens forhold, foreligger en forsinkelse fra Konsulentens side som gir grunnlag for dagbot.</w:t>
      </w:r>
    </w:p>
    <w:p w14:paraId="42129C22" w14:textId="77777777" w:rsidR="009D0CA5" w:rsidRPr="001C7278" w:rsidRDefault="009D0CA5" w:rsidP="009D0CA5">
      <w:pPr>
        <w:rPr>
          <w:rFonts w:cstheme="minorHAnsi"/>
        </w:rPr>
      </w:pPr>
    </w:p>
    <w:p w14:paraId="5EFC9ECA" w14:textId="77777777" w:rsidR="009D0CA5" w:rsidRPr="001C7278" w:rsidRDefault="009D0CA5" w:rsidP="009D0CA5">
      <w:pPr>
        <w:rPr>
          <w:rFonts w:cstheme="minorHAnsi"/>
          <w:color w:val="000000"/>
        </w:rPr>
      </w:pPr>
      <w:r w:rsidRPr="001C7278">
        <w:rPr>
          <w:rFonts w:cstheme="minorHAnsi"/>
        </w:rPr>
        <w:t xml:space="preserve">Dersom Konsulenten før levering er forsinket til milepæler som partene har knyttet dagbøter til, så forskyves de senere frister tilsvarende det antall kalenderdager dagboten har løpt. </w:t>
      </w:r>
      <w:r w:rsidRPr="001C7278">
        <w:rPr>
          <w:rFonts w:cstheme="minorHAnsi"/>
          <w:color w:val="000000"/>
        </w:rPr>
        <w:t>Dersom Konsulenten gjennom forsering oppnår å levere en senere milepæl til opprinnelig avtalt tid, bortfaller tidligere påløpte dagbøter.</w:t>
      </w:r>
    </w:p>
    <w:p w14:paraId="1C648E71" w14:textId="77777777" w:rsidR="009D0CA5" w:rsidRPr="001C7278" w:rsidRDefault="009D0CA5" w:rsidP="009D0CA5">
      <w:pPr>
        <w:rPr>
          <w:rFonts w:cstheme="minorHAnsi"/>
        </w:rPr>
      </w:pPr>
    </w:p>
    <w:p w14:paraId="58B93D78" w14:textId="77777777" w:rsidR="009D0CA5" w:rsidRPr="001C7278" w:rsidRDefault="009D0CA5" w:rsidP="009D0CA5">
      <w:pPr>
        <w:rPr>
          <w:rFonts w:cstheme="minorHAnsi"/>
        </w:rPr>
      </w:pPr>
      <w:r w:rsidRPr="001C7278">
        <w:rPr>
          <w:rFonts w:cstheme="minorHAnsi"/>
        </w:rPr>
        <w:t>Dagboten påløper automatisk. Dagboten utgjør 0,15 prosent av samlet vederlag for leveransen (kontraktssummen) ekskl. merverdiavgift for hver kalenderdag forsinkelsen varer, men begrenset til maksimalt 100 (hundre) kalenderdager.</w:t>
      </w:r>
    </w:p>
    <w:p w14:paraId="55781C2E" w14:textId="77777777" w:rsidR="009D0CA5" w:rsidRPr="001C7278" w:rsidRDefault="009D0CA5" w:rsidP="009D0CA5">
      <w:pPr>
        <w:rPr>
          <w:rFonts w:cstheme="minorHAnsi"/>
        </w:rPr>
      </w:pPr>
    </w:p>
    <w:p w14:paraId="7BDDE6A6" w14:textId="77777777" w:rsidR="009D0CA5" w:rsidRPr="001C7278" w:rsidRDefault="009D0CA5" w:rsidP="009D0CA5">
      <w:pPr>
        <w:rPr>
          <w:rFonts w:cstheme="minorHAnsi"/>
        </w:rPr>
      </w:pPr>
      <w:r w:rsidRPr="001C7278">
        <w:rPr>
          <w:rFonts w:cstheme="minorHAnsi"/>
        </w:rPr>
        <w:t xml:space="preserve">Andre </w:t>
      </w:r>
      <w:r w:rsidRPr="001C7278">
        <w:rPr>
          <w:rFonts w:cstheme="minorHAnsi"/>
          <w:color w:val="000000"/>
        </w:rPr>
        <w:t>dagbotsatser, annet beregningsgrunnlag og</w:t>
      </w:r>
      <w:r w:rsidRPr="001C7278">
        <w:rPr>
          <w:rFonts w:cstheme="minorHAnsi"/>
        </w:rPr>
        <w:t xml:space="preserve"> annen løpetid for dagboten kan avtales i bilag 5.</w:t>
      </w:r>
    </w:p>
    <w:p w14:paraId="0AE67B9F" w14:textId="77777777" w:rsidR="009D0CA5" w:rsidRPr="001C7278" w:rsidRDefault="009D0CA5" w:rsidP="009D0CA5">
      <w:pPr>
        <w:rPr>
          <w:rFonts w:cstheme="minorHAnsi"/>
        </w:rPr>
      </w:pPr>
    </w:p>
    <w:p w14:paraId="47214C6B" w14:textId="77777777" w:rsidR="009D0CA5" w:rsidRPr="001C7278" w:rsidRDefault="009D0CA5" w:rsidP="009D0CA5">
      <w:pPr>
        <w:rPr>
          <w:rFonts w:cstheme="minorHAnsi"/>
        </w:rPr>
      </w:pPr>
      <w:r w:rsidRPr="001C7278">
        <w:rPr>
          <w:rFonts w:cstheme="minorHAnsi"/>
        </w:rPr>
        <w:t>Så lenge dagboten løper, kan Kunden ikke heve avtalen. Denne tidsbegrensningen gjelder imidlertid ikke hvis Konsulenten, eller noen denne svarer for, har gjort seg skyldig i forsett eller grov uaktsomhet.</w:t>
      </w:r>
    </w:p>
    <w:p w14:paraId="637D6D8D" w14:textId="77777777" w:rsidR="009D0CA5" w:rsidRPr="001C7278" w:rsidRDefault="009D0CA5" w:rsidP="009D0CA5">
      <w:pPr>
        <w:rPr>
          <w:rFonts w:cstheme="minorHAnsi"/>
        </w:rPr>
      </w:pPr>
    </w:p>
    <w:p w14:paraId="5DE09B67" w14:textId="77777777" w:rsidR="009D0CA5" w:rsidRPr="001C7278" w:rsidRDefault="009D0CA5" w:rsidP="009D0CA5">
      <w:pPr>
        <w:rPr>
          <w:rFonts w:cstheme="minorHAnsi"/>
        </w:rPr>
      </w:pPr>
      <w:r w:rsidRPr="001C7278">
        <w:rPr>
          <w:rFonts w:cstheme="minorHAnsi"/>
        </w:rPr>
        <w:t>Hvis bare en del av den avtalte ytelsen er forsinket, kan Konsulenten kreve en nedsettelse av dagboten som står i forhold til Kundens mulighet til å nyttiggjøre seg den del av ytelsen som er levert.</w:t>
      </w:r>
    </w:p>
    <w:p w14:paraId="0CB6AED0" w14:textId="77777777" w:rsidR="009D0CA5" w:rsidRPr="001C7278" w:rsidRDefault="009D0CA5" w:rsidP="009D0CA5">
      <w:pPr>
        <w:rPr>
          <w:rFonts w:cstheme="minorHAnsi"/>
        </w:rPr>
      </w:pPr>
    </w:p>
    <w:p w14:paraId="575D26B8" w14:textId="77777777" w:rsidR="009D0CA5" w:rsidRPr="001C7278" w:rsidRDefault="009D0CA5" w:rsidP="009D0CA5">
      <w:pPr>
        <w:pStyle w:val="Overskrift3"/>
        <w:numPr>
          <w:ilvl w:val="2"/>
          <w:numId w:val="2"/>
        </w:numPr>
        <w:ind w:hanging="851"/>
        <w:rPr>
          <w:rFonts w:asciiTheme="minorHAnsi" w:hAnsiTheme="minorHAnsi" w:cstheme="minorHAnsi"/>
        </w:rPr>
      </w:pPr>
      <w:bookmarkStart w:id="232" w:name="_Toc423084417"/>
      <w:bookmarkStart w:id="233" w:name="_Toc150576502"/>
      <w:bookmarkStart w:id="234" w:name="_Toc146424392"/>
      <w:bookmarkStart w:id="235" w:name="_Toc139680168"/>
      <w:bookmarkStart w:id="236" w:name="_Toc136170791"/>
      <w:bookmarkStart w:id="237" w:name="_Toc136153120"/>
      <w:bookmarkStart w:id="238" w:name="_Toc136061403"/>
      <w:bookmarkStart w:id="239" w:name="_Toc120952927"/>
      <w:bookmarkStart w:id="240" w:name="_Toc114459923"/>
      <w:bookmarkStart w:id="241" w:name="_Toc27204466"/>
      <w:bookmarkStart w:id="242" w:name="_Toc27204308"/>
      <w:bookmarkStart w:id="243" w:name="_Toc27203126"/>
      <w:bookmarkStart w:id="244" w:name="_Toc8205887"/>
      <w:r w:rsidRPr="001C7278">
        <w:rPr>
          <w:rFonts w:asciiTheme="minorHAnsi" w:hAnsiTheme="minorHAnsi" w:cstheme="minorHAnsi"/>
        </w:rPr>
        <w:t>Prisavslag</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2BA353C9" w14:textId="77777777" w:rsidR="009D0CA5" w:rsidRPr="001C7278" w:rsidRDefault="009D0CA5" w:rsidP="009D0CA5">
      <w:pPr>
        <w:rPr>
          <w:rFonts w:cstheme="minorHAnsi"/>
        </w:rPr>
      </w:pPr>
      <w:r w:rsidRPr="001C7278">
        <w:rPr>
          <w:rFonts w:cstheme="minorHAnsi"/>
        </w:rPr>
        <w:t>Hvis det tross gjentatte forsøk ikke har lykkes Konsulenten å avhjelpe en mangel, kan Kunden kreve forholdsmessig avslag i kontraktssummen. Prisavslag er kompensasjon for redusert verdi av det leverte, og er uavhengig av eventuell erstatning.</w:t>
      </w:r>
    </w:p>
    <w:p w14:paraId="33D211EC" w14:textId="77777777" w:rsidR="009D0CA5" w:rsidRPr="001C7278" w:rsidRDefault="009D0CA5" w:rsidP="009D0CA5">
      <w:pPr>
        <w:rPr>
          <w:rFonts w:cstheme="minorHAnsi"/>
        </w:rPr>
      </w:pPr>
    </w:p>
    <w:p w14:paraId="1D0664A7" w14:textId="77777777" w:rsidR="009D0CA5" w:rsidRPr="001C7278" w:rsidRDefault="009D0CA5" w:rsidP="009D0CA5">
      <w:pPr>
        <w:pStyle w:val="Overskrift3"/>
        <w:numPr>
          <w:ilvl w:val="2"/>
          <w:numId w:val="2"/>
        </w:numPr>
        <w:ind w:hanging="851"/>
        <w:rPr>
          <w:rFonts w:asciiTheme="minorHAnsi" w:hAnsiTheme="minorHAnsi" w:cstheme="minorHAnsi"/>
        </w:rPr>
      </w:pPr>
      <w:bookmarkStart w:id="245" w:name="_Toc423084418"/>
      <w:bookmarkStart w:id="246" w:name="_Toc150576503"/>
      <w:bookmarkStart w:id="247" w:name="_Toc146424393"/>
      <w:bookmarkStart w:id="248" w:name="_Toc139680169"/>
      <w:bookmarkStart w:id="249" w:name="_Toc136170792"/>
      <w:bookmarkStart w:id="250" w:name="_Toc136153121"/>
      <w:bookmarkStart w:id="251" w:name="_Toc136061404"/>
      <w:bookmarkStart w:id="252" w:name="_Toc120952928"/>
      <w:bookmarkStart w:id="253" w:name="_Toc114459924"/>
      <w:bookmarkStart w:id="254" w:name="_Toc27204467"/>
      <w:bookmarkStart w:id="255" w:name="_Toc27204309"/>
      <w:bookmarkStart w:id="256" w:name="_Toc27203127"/>
      <w:bookmarkStart w:id="257" w:name="_Toc8205888"/>
      <w:r w:rsidRPr="001C7278">
        <w:rPr>
          <w:rFonts w:asciiTheme="minorHAnsi" w:hAnsiTheme="minorHAnsi" w:cstheme="minorHAnsi"/>
        </w:rPr>
        <w:t>Heving</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19500CF3" w14:textId="77777777" w:rsidR="009D0CA5" w:rsidRPr="001C7278" w:rsidRDefault="009D0CA5" w:rsidP="009D0CA5">
      <w:pPr>
        <w:rPr>
          <w:rFonts w:cstheme="minorHAnsi"/>
        </w:rPr>
      </w:pPr>
      <w:r w:rsidRPr="001C7278">
        <w:rPr>
          <w:rFonts w:cstheme="minorHAnsi"/>
        </w:rPr>
        <w:t xml:space="preserve">Dersom det foreligger vesentlig mislighold, kan Kunden etter å ha gitt Konsulenten skriftlig varsel og rimelig frist til å bringe forholdet i orden, heve avtalen med øyeblikkelig virkning. </w:t>
      </w:r>
    </w:p>
    <w:p w14:paraId="2F0D752F" w14:textId="77777777" w:rsidR="009D0CA5" w:rsidRPr="001C7278" w:rsidRDefault="009D0CA5" w:rsidP="009D0CA5">
      <w:pPr>
        <w:rPr>
          <w:rFonts w:cstheme="minorHAnsi"/>
        </w:rPr>
      </w:pPr>
    </w:p>
    <w:p w14:paraId="32555AAD" w14:textId="77777777" w:rsidR="009D0CA5" w:rsidRPr="001C7278" w:rsidRDefault="009D0CA5" w:rsidP="009D0CA5">
      <w:pPr>
        <w:rPr>
          <w:rFonts w:cstheme="minorHAnsi"/>
        </w:rPr>
      </w:pPr>
      <w:r w:rsidRPr="001C7278">
        <w:rPr>
          <w:rFonts w:cstheme="minorHAnsi"/>
        </w:rPr>
        <w:t xml:space="preserve">Kunden kan heve hele eller deler av avtalen med øyeblikkelig virkning hvis ytelsen er vesentlig forsinket. Vesentlig forsinkelse foreligger når levering ikke er skjedd når maksimal dagbot er nådd, eller etter utløpet av en tilleggsfrist hvis den utløper senere. </w:t>
      </w:r>
    </w:p>
    <w:p w14:paraId="0F846715" w14:textId="77777777" w:rsidR="009D0CA5" w:rsidRPr="001C7278" w:rsidRDefault="009D0CA5" w:rsidP="009D0CA5">
      <w:pPr>
        <w:rPr>
          <w:rFonts w:cstheme="minorHAnsi"/>
        </w:rPr>
      </w:pPr>
    </w:p>
    <w:p w14:paraId="65734800" w14:textId="77777777" w:rsidR="009D0CA5" w:rsidRPr="001C7278" w:rsidRDefault="009D0CA5" w:rsidP="009D0CA5">
      <w:pPr>
        <w:rPr>
          <w:rFonts w:cstheme="minorHAnsi"/>
        </w:rPr>
      </w:pPr>
      <w:r w:rsidRPr="001C7278">
        <w:rPr>
          <w:rFonts w:cstheme="minorHAnsi"/>
        </w:rPr>
        <w:t xml:space="preserve">Hvis </w:t>
      </w:r>
      <w:r w:rsidRPr="001C7278">
        <w:rPr>
          <w:rFonts w:cstheme="minorHAnsi"/>
          <w:color w:val="000000"/>
        </w:rPr>
        <w:t xml:space="preserve">det som er prestert frem til hevingstidspunktet er av en slik art at Kunden har lite eller ingen nytte av det </w:t>
      </w:r>
      <w:r w:rsidRPr="001C7278">
        <w:rPr>
          <w:rFonts w:cstheme="minorHAnsi"/>
        </w:rPr>
        <w:t xml:space="preserve">presterte på hevingstidspunktet, kan Kunden i forbindelse med heving kreve tilbakebetalt vederlag for løpende timer og eventuelle utgifter som Konsulenten har mottatt under avtalen, med tillegg av renter, tilsvarende NIBOR pluss 1 (en) prosent, fra det tidspunkt betaling er skjedd. </w:t>
      </w:r>
      <w:r w:rsidRPr="001C7278">
        <w:rPr>
          <w:rFonts w:cstheme="minorHAnsi"/>
          <w:color w:val="000000"/>
        </w:rPr>
        <w:t xml:space="preserve">For øvrig skal Kunden, i den utstrekning Kunden kan utnytte disse ytelsene som forutsatt, betale for ytelser som var prestert før hevingstidspunktet med fradrag av prisavslag i henhold til punkt 8.5.3. </w:t>
      </w:r>
    </w:p>
    <w:p w14:paraId="129E0AC2" w14:textId="77777777" w:rsidR="009D0CA5" w:rsidRPr="001C7278" w:rsidRDefault="009D0CA5" w:rsidP="009D0CA5">
      <w:pPr>
        <w:rPr>
          <w:rFonts w:cstheme="minorHAnsi"/>
        </w:rPr>
      </w:pPr>
    </w:p>
    <w:p w14:paraId="540F7763" w14:textId="77777777" w:rsidR="009D0CA5" w:rsidRPr="001C7278" w:rsidRDefault="009D0CA5" w:rsidP="009D0CA5">
      <w:pPr>
        <w:pStyle w:val="Overskrift3"/>
        <w:numPr>
          <w:ilvl w:val="2"/>
          <w:numId w:val="2"/>
        </w:numPr>
        <w:ind w:hanging="851"/>
        <w:rPr>
          <w:rFonts w:asciiTheme="minorHAnsi" w:hAnsiTheme="minorHAnsi" w:cstheme="minorHAnsi"/>
        </w:rPr>
      </w:pPr>
      <w:bookmarkStart w:id="258" w:name="_Toc423084419"/>
      <w:bookmarkStart w:id="259" w:name="_Toc150576504"/>
      <w:bookmarkStart w:id="260" w:name="_Toc146424394"/>
      <w:bookmarkStart w:id="261" w:name="_Toc139680170"/>
      <w:bookmarkStart w:id="262" w:name="_Toc136170793"/>
      <w:bookmarkStart w:id="263" w:name="_Toc136153122"/>
      <w:bookmarkStart w:id="264" w:name="_Toc136061405"/>
      <w:bookmarkStart w:id="265" w:name="_Toc120952929"/>
      <w:bookmarkStart w:id="266" w:name="_Toc114459925"/>
      <w:bookmarkStart w:id="267" w:name="_Toc27204468"/>
      <w:bookmarkStart w:id="268" w:name="_Toc27204310"/>
      <w:bookmarkStart w:id="269" w:name="_Toc27203128"/>
      <w:bookmarkStart w:id="270" w:name="_Toc8205889"/>
      <w:r w:rsidRPr="001C7278">
        <w:rPr>
          <w:rFonts w:asciiTheme="minorHAnsi" w:hAnsiTheme="minorHAnsi" w:cstheme="minorHAnsi"/>
        </w:rPr>
        <w:t>Erstatning</w:t>
      </w:r>
      <w:bookmarkEnd w:id="258"/>
      <w:bookmarkEnd w:id="259"/>
      <w:bookmarkEnd w:id="260"/>
      <w:bookmarkEnd w:id="261"/>
      <w:bookmarkEnd w:id="262"/>
      <w:bookmarkEnd w:id="263"/>
      <w:bookmarkEnd w:id="264"/>
      <w:bookmarkEnd w:id="265"/>
      <w:bookmarkEnd w:id="266"/>
      <w:bookmarkEnd w:id="267"/>
      <w:bookmarkEnd w:id="268"/>
      <w:bookmarkEnd w:id="269"/>
      <w:bookmarkEnd w:id="270"/>
    </w:p>
    <w:p w14:paraId="7063F2AB" w14:textId="77777777" w:rsidR="009D0CA5" w:rsidRPr="001C7278" w:rsidRDefault="009D0CA5" w:rsidP="009D0CA5">
      <w:pPr>
        <w:rPr>
          <w:rFonts w:cstheme="minorHAnsi"/>
        </w:rPr>
      </w:pPr>
      <w:r w:rsidRPr="001C7278">
        <w:rPr>
          <w:rFonts w:cstheme="minorHAnsi"/>
        </w:rPr>
        <w:t xml:space="preserve">Kunden kan kreve erstattet ethvert direkte tap, herunder merkostnader Kunden får ved dekningskjøp, tap </w:t>
      </w:r>
      <w:r w:rsidRPr="001C7278">
        <w:rPr>
          <w:rFonts w:cstheme="minorHAnsi"/>
          <w:color w:val="000000"/>
        </w:rPr>
        <w:t>som skyldes merarbeid og andre direkte kostnader i forbindelse med forsinkelse</w:t>
      </w:r>
      <w:r w:rsidRPr="001C7278">
        <w:rPr>
          <w:rFonts w:cstheme="minorHAnsi"/>
        </w:rPr>
        <w:t>, mangel eller annet mislighold iht. punkt 8.1, med mindre Konsulenten godtgjør at misligholdet eller årsaken til misligholdet ikke skyldes Konsulenten.</w:t>
      </w:r>
    </w:p>
    <w:p w14:paraId="456184EE" w14:textId="77777777" w:rsidR="009D0CA5" w:rsidRPr="001C7278" w:rsidRDefault="009D0CA5" w:rsidP="009D0CA5">
      <w:pPr>
        <w:rPr>
          <w:rFonts w:cstheme="minorHAnsi"/>
        </w:rPr>
      </w:pPr>
    </w:p>
    <w:p w14:paraId="49356D36" w14:textId="77777777" w:rsidR="009D0CA5" w:rsidRPr="001C7278" w:rsidRDefault="009D0CA5" w:rsidP="009D0CA5">
      <w:pPr>
        <w:rPr>
          <w:rFonts w:cstheme="minorHAnsi"/>
        </w:rPr>
      </w:pPr>
      <w:r w:rsidRPr="001C7278">
        <w:rPr>
          <w:rFonts w:cstheme="minorHAnsi"/>
        </w:rPr>
        <w:t>Dagbøter kommer til fradrag i eventuell erstatning for samme forsinkelse.</w:t>
      </w:r>
    </w:p>
    <w:p w14:paraId="21AB86C9" w14:textId="77777777" w:rsidR="009D0CA5" w:rsidRPr="001C7278" w:rsidRDefault="009D0CA5" w:rsidP="009D0CA5">
      <w:pPr>
        <w:rPr>
          <w:rFonts w:cstheme="minorHAnsi"/>
        </w:rPr>
      </w:pPr>
    </w:p>
    <w:p w14:paraId="4C5EA283" w14:textId="77777777" w:rsidR="009D0CA5" w:rsidRPr="001C7278" w:rsidRDefault="009D0CA5" w:rsidP="009D0CA5">
      <w:pPr>
        <w:pStyle w:val="Overskrift3"/>
        <w:numPr>
          <w:ilvl w:val="2"/>
          <w:numId w:val="2"/>
        </w:numPr>
        <w:ind w:hanging="851"/>
        <w:rPr>
          <w:rFonts w:asciiTheme="minorHAnsi" w:hAnsiTheme="minorHAnsi" w:cstheme="minorHAnsi"/>
        </w:rPr>
      </w:pPr>
      <w:bookmarkStart w:id="271" w:name="_Toc423084420"/>
      <w:bookmarkStart w:id="272" w:name="_Toc150576505"/>
      <w:bookmarkStart w:id="273" w:name="_Toc8205890"/>
      <w:r w:rsidRPr="001C7278">
        <w:rPr>
          <w:rFonts w:asciiTheme="minorHAnsi" w:hAnsiTheme="minorHAnsi" w:cstheme="minorHAnsi"/>
        </w:rPr>
        <w:t>Erstatningsbegrensning</w:t>
      </w:r>
      <w:bookmarkEnd w:id="271"/>
      <w:bookmarkEnd w:id="272"/>
      <w:bookmarkEnd w:id="273"/>
    </w:p>
    <w:p w14:paraId="658D5F18" w14:textId="77777777" w:rsidR="009D0CA5" w:rsidRPr="001C7278" w:rsidRDefault="009D0CA5" w:rsidP="009D0CA5">
      <w:pPr>
        <w:rPr>
          <w:rFonts w:cstheme="minorHAnsi"/>
          <w:strike/>
        </w:rPr>
      </w:pPr>
      <w:bookmarkStart w:id="274" w:name="_Toc98814602"/>
      <w:bookmarkStart w:id="275" w:name="_Toc98814724"/>
      <w:bookmarkStart w:id="276" w:name="_Toc98818339"/>
      <w:bookmarkStart w:id="277" w:name="_Toc98823285"/>
      <w:bookmarkStart w:id="278" w:name="_Toc98814603"/>
      <w:bookmarkStart w:id="279" w:name="_Toc98814725"/>
      <w:bookmarkStart w:id="280" w:name="_Toc98818340"/>
      <w:bookmarkStart w:id="281" w:name="_Toc98823286"/>
      <w:bookmarkStart w:id="282" w:name="_Toc150576506"/>
      <w:bookmarkEnd w:id="274"/>
      <w:bookmarkEnd w:id="275"/>
      <w:bookmarkEnd w:id="276"/>
      <w:bookmarkEnd w:id="277"/>
      <w:bookmarkEnd w:id="278"/>
      <w:bookmarkEnd w:id="279"/>
      <w:bookmarkEnd w:id="280"/>
      <w:bookmarkEnd w:id="281"/>
      <w:r w:rsidRPr="001C7278">
        <w:rPr>
          <w:rFonts w:cstheme="minorHAnsi"/>
        </w:rPr>
        <w:t>Erstatning for indirekte tap kan ikke kreves. Indirekte tap omfatter, men er ikke begrenset til, tapt fortjeneste av enhver art, tapte besparelser, tap av data, og krav fra tredjeparter med unntak av idømt erstatningsansvar for rettsmangler.</w:t>
      </w:r>
    </w:p>
    <w:p w14:paraId="7B85FDF2" w14:textId="77777777" w:rsidR="009D0CA5" w:rsidRPr="001C7278" w:rsidRDefault="009D0CA5" w:rsidP="009D0CA5">
      <w:pPr>
        <w:rPr>
          <w:rFonts w:cstheme="minorHAnsi"/>
        </w:rPr>
      </w:pPr>
    </w:p>
    <w:p w14:paraId="5E6C3223" w14:textId="77777777" w:rsidR="009D0CA5" w:rsidRPr="001C7278" w:rsidRDefault="009D0CA5" w:rsidP="009D0CA5">
      <w:pPr>
        <w:rPr>
          <w:rFonts w:cstheme="minorHAnsi"/>
        </w:rPr>
      </w:pPr>
      <w:r w:rsidRPr="001C7278">
        <w:rPr>
          <w:rFonts w:cstheme="minorHAnsi"/>
        </w:rPr>
        <w:t xml:space="preserve">Samlet erstatning i avtaleperioden er begrenset til et beløp som tilsvarer kontraktssummen ekskl. merverdiavgift eller et avtalt estimat for oppdraget. </w:t>
      </w:r>
    </w:p>
    <w:p w14:paraId="77CC410D" w14:textId="77777777" w:rsidR="009D0CA5" w:rsidRPr="001C7278" w:rsidRDefault="009D0CA5" w:rsidP="009D0CA5">
      <w:pPr>
        <w:rPr>
          <w:rFonts w:cstheme="minorHAnsi"/>
        </w:rPr>
      </w:pPr>
    </w:p>
    <w:p w14:paraId="71E895D7" w14:textId="77777777" w:rsidR="009D0CA5" w:rsidRPr="001C7278" w:rsidRDefault="009D0CA5" w:rsidP="009D0CA5">
      <w:pPr>
        <w:rPr>
          <w:rFonts w:cstheme="minorHAnsi"/>
        </w:rPr>
      </w:pPr>
      <w:r w:rsidRPr="001C7278">
        <w:rPr>
          <w:rFonts w:cstheme="minorHAnsi"/>
        </w:rPr>
        <w:t xml:space="preserve">Disse begrensningene gjelder imidlertid ikke hvis Konsulenten eller noen denne svarer for, har utvist grov uaktsomhet eller forsett. </w:t>
      </w:r>
    </w:p>
    <w:p w14:paraId="02C95EB5" w14:textId="77777777" w:rsidR="009D0CA5" w:rsidRPr="001C7278" w:rsidRDefault="009D0CA5" w:rsidP="009D0CA5">
      <w:pPr>
        <w:pStyle w:val="Overskrift1"/>
        <w:numPr>
          <w:ilvl w:val="0"/>
          <w:numId w:val="2"/>
        </w:numPr>
        <w:ind w:hanging="851"/>
        <w:rPr>
          <w:rFonts w:asciiTheme="minorHAnsi" w:hAnsiTheme="minorHAnsi" w:cstheme="minorHAnsi"/>
        </w:rPr>
      </w:pPr>
      <w:bookmarkStart w:id="283" w:name="_Toc423084421"/>
      <w:bookmarkStart w:id="284" w:name="_Toc8205891"/>
      <w:r w:rsidRPr="001C7278">
        <w:rPr>
          <w:rFonts w:asciiTheme="minorHAnsi" w:hAnsiTheme="minorHAnsi" w:cstheme="minorHAnsi"/>
        </w:rPr>
        <w:t>Kundens mislighold</w:t>
      </w:r>
      <w:bookmarkEnd w:id="282"/>
      <w:bookmarkEnd w:id="283"/>
      <w:bookmarkEnd w:id="284"/>
      <w:r w:rsidRPr="001C7278">
        <w:rPr>
          <w:rFonts w:asciiTheme="minorHAnsi" w:hAnsiTheme="minorHAnsi" w:cstheme="minorHAnsi"/>
        </w:rPr>
        <w:t xml:space="preserve"> </w:t>
      </w:r>
    </w:p>
    <w:p w14:paraId="0242F423" w14:textId="77777777" w:rsidR="009D0CA5" w:rsidRPr="001C7278" w:rsidRDefault="009D0CA5" w:rsidP="009D0CA5">
      <w:pPr>
        <w:pStyle w:val="Overskrift2"/>
        <w:numPr>
          <w:ilvl w:val="1"/>
          <w:numId w:val="2"/>
        </w:numPr>
        <w:ind w:hanging="851"/>
        <w:rPr>
          <w:rFonts w:asciiTheme="minorHAnsi" w:hAnsiTheme="minorHAnsi" w:cstheme="minorHAnsi"/>
        </w:rPr>
      </w:pPr>
      <w:bookmarkStart w:id="285" w:name="_Toc423084422"/>
      <w:bookmarkStart w:id="286" w:name="_Toc150576507"/>
      <w:bookmarkStart w:id="287" w:name="_Toc147565049"/>
      <w:bookmarkStart w:id="288" w:name="_Toc146424401"/>
      <w:bookmarkStart w:id="289" w:name="_Toc139680178"/>
      <w:bookmarkStart w:id="290" w:name="_Toc136170802"/>
      <w:bookmarkStart w:id="291" w:name="_Toc136153130"/>
      <w:bookmarkStart w:id="292" w:name="_Toc136061408"/>
      <w:bookmarkStart w:id="293" w:name="_Toc134700234"/>
      <w:bookmarkStart w:id="294" w:name="_Toc8205892"/>
      <w:r w:rsidRPr="001C7278">
        <w:rPr>
          <w:rFonts w:asciiTheme="minorHAnsi" w:hAnsiTheme="minorHAnsi" w:cstheme="minorHAnsi"/>
        </w:rPr>
        <w:t>Hva som anses som mislighold</w:t>
      </w:r>
      <w:bookmarkEnd w:id="285"/>
      <w:bookmarkEnd w:id="286"/>
      <w:bookmarkEnd w:id="287"/>
      <w:bookmarkEnd w:id="288"/>
      <w:bookmarkEnd w:id="289"/>
      <w:bookmarkEnd w:id="290"/>
      <w:bookmarkEnd w:id="291"/>
      <w:bookmarkEnd w:id="292"/>
      <w:bookmarkEnd w:id="293"/>
      <w:bookmarkEnd w:id="294"/>
    </w:p>
    <w:p w14:paraId="5D9CA6E7" w14:textId="77777777" w:rsidR="009D0CA5" w:rsidRPr="001C7278" w:rsidRDefault="009D0CA5" w:rsidP="009D0CA5">
      <w:pPr>
        <w:rPr>
          <w:rFonts w:cstheme="minorHAnsi"/>
        </w:rPr>
      </w:pPr>
      <w:r w:rsidRPr="001C7278">
        <w:rPr>
          <w:rFonts w:cstheme="minorHAnsi"/>
        </w:rPr>
        <w:t>Det foreligger mislighold fra Kundens side hvis Kunden ikke oppfyller sine plikter etter avtalen.</w:t>
      </w:r>
    </w:p>
    <w:p w14:paraId="5DBBC1A1" w14:textId="77777777" w:rsidR="009D0CA5" w:rsidRPr="001C7278" w:rsidRDefault="009D0CA5" w:rsidP="009D0CA5">
      <w:pPr>
        <w:rPr>
          <w:rFonts w:cstheme="minorHAnsi"/>
        </w:rPr>
      </w:pPr>
    </w:p>
    <w:p w14:paraId="07002E42" w14:textId="77777777" w:rsidR="009D0CA5" w:rsidRPr="001C7278" w:rsidRDefault="009D0CA5" w:rsidP="009D0CA5">
      <w:pPr>
        <w:rPr>
          <w:rFonts w:cstheme="minorHAnsi"/>
        </w:rPr>
      </w:pPr>
      <w:r w:rsidRPr="001C7278">
        <w:rPr>
          <w:rFonts w:cstheme="minorHAnsi"/>
        </w:rPr>
        <w:t>Det foreligger likevel ikke mislighold hvis situasjonen skyldes Konsulentens forhold, eller forhold som anses som force majeure.</w:t>
      </w:r>
    </w:p>
    <w:p w14:paraId="2CFB5B9E" w14:textId="77777777" w:rsidR="009D0CA5" w:rsidRPr="001C7278" w:rsidRDefault="009D0CA5" w:rsidP="009D0CA5">
      <w:pPr>
        <w:rPr>
          <w:rFonts w:cstheme="minorHAnsi"/>
        </w:rPr>
      </w:pPr>
    </w:p>
    <w:p w14:paraId="41F6745F" w14:textId="77777777" w:rsidR="009D0CA5" w:rsidRPr="001C7278" w:rsidRDefault="009D0CA5" w:rsidP="009D0CA5">
      <w:pPr>
        <w:rPr>
          <w:rFonts w:cstheme="minorHAnsi"/>
        </w:rPr>
      </w:pPr>
      <w:r w:rsidRPr="001C7278">
        <w:rPr>
          <w:rFonts w:cstheme="minorHAnsi"/>
        </w:rPr>
        <w:t>Konsulenten skal reklamere skriftlig uten ugrunnet opphold etter at misligholdet er oppdaget eller burde vært oppdaget.</w:t>
      </w:r>
    </w:p>
    <w:p w14:paraId="26DB2E4A" w14:textId="77777777" w:rsidR="009D0CA5" w:rsidRPr="001C7278" w:rsidRDefault="009D0CA5" w:rsidP="009D0CA5">
      <w:pPr>
        <w:rPr>
          <w:rFonts w:cstheme="minorHAnsi"/>
        </w:rPr>
      </w:pPr>
    </w:p>
    <w:p w14:paraId="418B9530" w14:textId="77777777" w:rsidR="009D0CA5" w:rsidRPr="001C7278" w:rsidRDefault="009D0CA5" w:rsidP="009D0CA5">
      <w:pPr>
        <w:pStyle w:val="Overskrift2"/>
        <w:numPr>
          <w:ilvl w:val="1"/>
          <w:numId w:val="2"/>
        </w:numPr>
        <w:ind w:hanging="851"/>
        <w:rPr>
          <w:rFonts w:asciiTheme="minorHAnsi" w:hAnsiTheme="minorHAnsi" w:cstheme="minorHAnsi"/>
        </w:rPr>
      </w:pPr>
      <w:bookmarkStart w:id="295" w:name="_Toc423084423"/>
      <w:bookmarkStart w:id="296" w:name="_Toc150576508"/>
      <w:bookmarkStart w:id="297" w:name="_Toc8205893"/>
      <w:r w:rsidRPr="001C7278">
        <w:rPr>
          <w:rFonts w:asciiTheme="minorHAnsi" w:hAnsiTheme="minorHAnsi" w:cstheme="minorHAnsi"/>
        </w:rPr>
        <w:lastRenderedPageBreak/>
        <w:t>Varslingsplikt</w:t>
      </w:r>
      <w:bookmarkEnd w:id="295"/>
      <w:bookmarkEnd w:id="296"/>
      <w:bookmarkEnd w:id="297"/>
    </w:p>
    <w:p w14:paraId="22E73725" w14:textId="77777777" w:rsidR="009D0CA5" w:rsidRPr="001C7278" w:rsidRDefault="009D0CA5" w:rsidP="009D0CA5">
      <w:pPr>
        <w:rPr>
          <w:rFonts w:cstheme="minorHAnsi"/>
        </w:rPr>
      </w:pPr>
      <w:r w:rsidRPr="001C7278">
        <w:rPr>
          <w:rFonts w:cstheme="minorHAnsi"/>
        </w:rPr>
        <w:t xml:space="preserve">Hvis Kunden ikke kan overholde sine plikter etter avtalen, herunder frister, skal Kunden så raskt som mulig gi Konsulenten skriftlig varsel om dette. Varselet skal angi årsak til problemet og så vidt mulig angi når Kunden igjen kan overholde avtalt plikt. </w:t>
      </w:r>
    </w:p>
    <w:p w14:paraId="1B3B3EB7" w14:textId="77777777" w:rsidR="009D0CA5" w:rsidRPr="001C7278" w:rsidRDefault="009D0CA5" w:rsidP="009D0CA5">
      <w:pPr>
        <w:rPr>
          <w:rFonts w:cstheme="minorHAnsi"/>
        </w:rPr>
      </w:pPr>
    </w:p>
    <w:p w14:paraId="4AE1B5C4" w14:textId="77777777" w:rsidR="009D0CA5" w:rsidRPr="001C7278" w:rsidRDefault="009D0CA5" w:rsidP="009D0CA5">
      <w:pPr>
        <w:pStyle w:val="Overskrift2"/>
        <w:numPr>
          <w:ilvl w:val="1"/>
          <w:numId w:val="2"/>
        </w:numPr>
        <w:ind w:hanging="851"/>
        <w:rPr>
          <w:rFonts w:asciiTheme="minorHAnsi" w:hAnsiTheme="minorHAnsi" w:cstheme="minorHAnsi"/>
        </w:rPr>
      </w:pPr>
      <w:bookmarkStart w:id="298" w:name="_Toc423084424"/>
      <w:bookmarkStart w:id="299" w:name="_Toc150576509"/>
      <w:bookmarkStart w:id="300" w:name="_Toc136170803"/>
      <w:bookmarkStart w:id="301" w:name="_Toc136153131"/>
      <w:bookmarkStart w:id="302" w:name="_Toc136061409"/>
      <w:bookmarkStart w:id="303" w:name="_Toc134700235"/>
      <w:bookmarkStart w:id="304" w:name="_Toc8205894"/>
      <w:r w:rsidRPr="001C7278">
        <w:rPr>
          <w:rFonts w:asciiTheme="minorHAnsi" w:hAnsiTheme="minorHAnsi" w:cstheme="minorHAnsi"/>
        </w:rPr>
        <w:t>Begrensning i Konsulentens tilbakeholdsrett</w:t>
      </w:r>
      <w:bookmarkEnd w:id="298"/>
      <w:bookmarkEnd w:id="299"/>
      <w:bookmarkEnd w:id="300"/>
      <w:bookmarkEnd w:id="301"/>
      <w:bookmarkEnd w:id="302"/>
      <w:bookmarkEnd w:id="303"/>
      <w:bookmarkEnd w:id="304"/>
    </w:p>
    <w:p w14:paraId="5006FE63" w14:textId="77777777" w:rsidR="009D0CA5" w:rsidRPr="001C7278" w:rsidRDefault="009D0CA5" w:rsidP="009D0CA5">
      <w:pPr>
        <w:rPr>
          <w:rFonts w:cstheme="minorHAnsi"/>
        </w:rPr>
      </w:pPr>
      <w:r w:rsidRPr="001C7278">
        <w:rPr>
          <w:rFonts w:cstheme="minorHAnsi"/>
        </w:rPr>
        <w:t>Konsulenten kan ikke holde tilbake ytelser som følge av Kundens mislighold, med mindre misligholdet er vesentlig.</w:t>
      </w:r>
    </w:p>
    <w:p w14:paraId="375A022B" w14:textId="77777777" w:rsidR="009D0CA5" w:rsidRPr="001C7278" w:rsidRDefault="009D0CA5" w:rsidP="009D0CA5">
      <w:pPr>
        <w:rPr>
          <w:rFonts w:cstheme="minorHAnsi"/>
        </w:rPr>
      </w:pPr>
    </w:p>
    <w:p w14:paraId="1311FC2C" w14:textId="77777777" w:rsidR="009D0CA5" w:rsidRPr="001C7278" w:rsidRDefault="009D0CA5" w:rsidP="009D0CA5">
      <w:pPr>
        <w:pStyle w:val="Overskrift2"/>
        <w:numPr>
          <w:ilvl w:val="1"/>
          <w:numId w:val="2"/>
        </w:numPr>
        <w:ind w:hanging="851"/>
        <w:rPr>
          <w:rFonts w:asciiTheme="minorHAnsi" w:hAnsiTheme="minorHAnsi" w:cstheme="minorHAnsi"/>
        </w:rPr>
      </w:pPr>
      <w:bookmarkStart w:id="305" w:name="_Toc423084425"/>
      <w:bookmarkStart w:id="306" w:name="_Toc150576510"/>
      <w:bookmarkStart w:id="307" w:name="_Toc8205895"/>
      <w:r w:rsidRPr="001C7278">
        <w:rPr>
          <w:rFonts w:asciiTheme="minorHAnsi" w:hAnsiTheme="minorHAnsi" w:cstheme="minorHAnsi"/>
        </w:rPr>
        <w:t>Erstatning</w:t>
      </w:r>
      <w:bookmarkEnd w:id="305"/>
      <w:bookmarkEnd w:id="306"/>
      <w:bookmarkEnd w:id="307"/>
    </w:p>
    <w:p w14:paraId="3403E194" w14:textId="77777777" w:rsidR="009D0CA5" w:rsidRPr="001C7278" w:rsidRDefault="009D0CA5" w:rsidP="009D0CA5">
      <w:pPr>
        <w:rPr>
          <w:rFonts w:cstheme="minorHAnsi"/>
          <w:color w:val="000000"/>
        </w:rPr>
      </w:pPr>
      <w:r w:rsidRPr="001C7278">
        <w:rPr>
          <w:rFonts w:cstheme="minorHAnsi"/>
        </w:rPr>
        <w:t>Konsulenten kan kreve erstattet ethvert direkte tap som følger av mislighold iht. punkt 9.1, med mindre Kunden godtgjør at misligholdet</w:t>
      </w:r>
      <w:r w:rsidRPr="001C7278">
        <w:rPr>
          <w:rFonts w:cstheme="minorHAnsi"/>
          <w:color w:val="000000"/>
        </w:rPr>
        <w:t xml:space="preserve"> eller årsaken til misligholdet ikke skyldes Kunden.</w:t>
      </w:r>
    </w:p>
    <w:p w14:paraId="13F1AA15" w14:textId="77777777" w:rsidR="009D0CA5" w:rsidRPr="001C7278" w:rsidRDefault="009D0CA5" w:rsidP="009D0CA5">
      <w:pPr>
        <w:rPr>
          <w:rFonts w:cstheme="minorHAnsi"/>
        </w:rPr>
      </w:pPr>
    </w:p>
    <w:p w14:paraId="3916ADC3" w14:textId="77777777" w:rsidR="009D0CA5" w:rsidRPr="001C7278" w:rsidRDefault="009D0CA5" w:rsidP="009D0CA5">
      <w:pPr>
        <w:rPr>
          <w:rFonts w:cstheme="minorHAnsi"/>
        </w:rPr>
      </w:pPr>
      <w:r w:rsidRPr="001C7278">
        <w:rPr>
          <w:rFonts w:cstheme="minorHAnsi"/>
        </w:rPr>
        <w:t>Erstatningsbegrensningen i punkt 8.5.6 gjelder tilsvarende.</w:t>
      </w:r>
    </w:p>
    <w:p w14:paraId="3614EC47" w14:textId="77777777" w:rsidR="009D0CA5" w:rsidRPr="001C7278" w:rsidRDefault="009D0CA5" w:rsidP="009D0CA5">
      <w:pPr>
        <w:pStyle w:val="Overskrift1"/>
        <w:numPr>
          <w:ilvl w:val="0"/>
          <w:numId w:val="2"/>
        </w:numPr>
        <w:ind w:hanging="851"/>
        <w:rPr>
          <w:rFonts w:asciiTheme="minorHAnsi" w:hAnsiTheme="minorHAnsi" w:cstheme="minorHAnsi"/>
        </w:rPr>
      </w:pPr>
      <w:bookmarkStart w:id="308" w:name="_Toc423084426"/>
      <w:bookmarkStart w:id="309" w:name="_Toc150576511"/>
      <w:bookmarkStart w:id="310" w:name="_Toc8205896"/>
      <w:r w:rsidRPr="001C7278">
        <w:rPr>
          <w:rFonts w:asciiTheme="minorHAnsi" w:hAnsiTheme="minorHAnsi" w:cstheme="minorHAnsi"/>
        </w:rPr>
        <w:t>Øvrige bestemmelser</w:t>
      </w:r>
      <w:bookmarkEnd w:id="308"/>
      <w:bookmarkEnd w:id="309"/>
      <w:bookmarkEnd w:id="310"/>
    </w:p>
    <w:p w14:paraId="5BB942D9" w14:textId="77777777" w:rsidR="009D0CA5" w:rsidRPr="001C7278" w:rsidRDefault="009D0CA5" w:rsidP="009D0CA5">
      <w:pPr>
        <w:pStyle w:val="Overskrift2"/>
        <w:numPr>
          <w:ilvl w:val="1"/>
          <w:numId w:val="2"/>
        </w:numPr>
        <w:ind w:hanging="851"/>
        <w:rPr>
          <w:rFonts w:asciiTheme="minorHAnsi" w:hAnsiTheme="minorHAnsi" w:cstheme="minorHAnsi"/>
        </w:rPr>
      </w:pPr>
      <w:bookmarkStart w:id="311" w:name="_Toc423084427"/>
      <w:bookmarkStart w:id="312" w:name="_Toc150576512"/>
      <w:bookmarkStart w:id="313" w:name="_Toc8205897"/>
      <w:r w:rsidRPr="001C7278">
        <w:rPr>
          <w:rFonts w:asciiTheme="minorHAnsi" w:hAnsiTheme="minorHAnsi" w:cstheme="minorHAnsi"/>
        </w:rPr>
        <w:t>Forsikringer</w:t>
      </w:r>
      <w:bookmarkEnd w:id="311"/>
      <w:bookmarkEnd w:id="312"/>
      <w:bookmarkEnd w:id="313"/>
    </w:p>
    <w:p w14:paraId="6D465D9D" w14:textId="77777777" w:rsidR="009D0CA5" w:rsidRPr="001C7278" w:rsidRDefault="009D0CA5" w:rsidP="009D0CA5">
      <w:pPr>
        <w:rPr>
          <w:rFonts w:cstheme="minorHAnsi"/>
        </w:rPr>
      </w:pPr>
      <w:r w:rsidRPr="001C7278">
        <w:rPr>
          <w:rFonts w:cstheme="minorHAnsi"/>
        </w:rPr>
        <w:t>Hvis Kunden er en offentlig virksomhet, står Kunden som selvassurandør. Hvis Kunden ikke står som selvassurandør, plikter Kunden å ha forsikringer som er tilstrekkelige til å dekke de kravene fra Konsulenten som følger av Kundens risiko eller ansvar etter denne avtalen innenfor rammen av alminnelige forsikringsvilkår.</w:t>
      </w:r>
    </w:p>
    <w:p w14:paraId="3F82479F" w14:textId="77777777" w:rsidR="009D0CA5" w:rsidRPr="001C7278" w:rsidRDefault="009D0CA5" w:rsidP="009D0CA5">
      <w:pPr>
        <w:rPr>
          <w:rFonts w:cstheme="minorHAnsi"/>
        </w:rPr>
      </w:pPr>
    </w:p>
    <w:p w14:paraId="040274B5" w14:textId="77777777" w:rsidR="009D0CA5" w:rsidRPr="001C7278" w:rsidRDefault="009D0CA5" w:rsidP="009D0CA5">
      <w:pPr>
        <w:rPr>
          <w:rFonts w:cstheme="minorHAnsi"/>
        </w:rPr>
      </w:pPr>
      <w:r w:rsidRPr="001C7278">
        <w:rPr>
          <w:rFonts w:cstheme="minorHAnsi"/>
        </w:rPr>
        <w:t>Konsulenten plikter å ha forsikringer som er tilstrekkelige til å dekke ethvert krav fra Kunden som følger av Konsulentens risiko eller ansvar etter denne avtalen innenfor rammen av alminnelige forsikringsvilkår. Denne forpliktelsen anses som oppfylt dersom Konsulenten tegner ansvars- og risikoforsikring på vilkår som anses som ordinære innenfor norsk forsikringsvirksomhet.</w:t>
      </w:r>
    </w:p>
    <w:p w14:paraId="6D440457" w14:textId="77777777" w:rsidR="009D0CA5" w:rsidRPr="001C7278" w:rsidRDefault="009D0CA5" w:rsidP="009D0CA5">
      <w:pPr>
        <w:rPr>
          <w:rFonts w:cstheme="minorHAnsi"/>
        </w:rPr>
      </w:pPr>
    </w:p>
    <w:p w14:paraId="65676D79" w14:textId="77777777" w:rsidR="009D0CA5" w:rsidRPr="001C7278" w:rsidRDefault="009D0CA5" w:rsidP="009D0CA5">
      <w:pPr>
        <w:pStyle w:val="Overskrift2"/>
        <w:numPr>
          <w:ilvl w:val="1"/>
          <w:numId w:val="2"/>
        </w:numPr>
        <w:ind w:hanging="851"/>
        <w:rPr>
          <w:rFonts w:asciiTheme="minorHAnsi" w:hAnsiTheme="minorHAnsi" w:cstheme="minorHAnsi"/>
        </w:rPr>
      </w:pPr>
      <w:bookmarkStart w:id="314" w:name="_Toc423084428"/>
      <w:bookmarkStart w:id="315" w:name="_Toc150576513"/>
      <w:bookmarkStart w:id="316" w:name="_Toc8205898"/>
      <w:r w:rsidRPr="001C7278">
        <w:rPr>
          <w:rFonts w:asciiTheme="minorHAnsi" w:hAnsiTheme="minorHAnsi" w:cstheme="minorHAnsi"/>
        </w:rPr>
        <w:t>Overdragelse av rettigheter og plikter</w:t>
      </w:r>
      <w:bookmarkEnd w:id="314"/>
      <w:bookmarkEnd w:id="315"/>
      <w:bookmarkEnd w:id="316"/>
    </w:p>
    <w:p w14:paraId="4BDF9C23" w14:textId="77777777" w:rsidR="009D0CA5" w:rsidRPr="001C7278" w:rsidRDefault="009D0CA5" w:rsidP="009D0CA5">
      <w:pPr>
        <w:rPr>
          <w:rFonts w:cstheme="minorHAnsi"/>
        </w:rPr>
      </w:pPr>
      <w:r w:rsidRPr="001C7278">
        <w:rPr>
          <w:rFonts w:cstheme="minorHAnsi"/>
        </w:rPr>
        <w:t>I den grad Kunden er en offentlig virksomhet, kan Kunden overdra sine rettigheter og plikter etter denne avtalen til annen offentlig virksomhet. Den virksomheten som får rettigheter og plikter overdratt, er berettiget til tilsvarende vilkår, såfremt avtalens rettigheter og plikter overdras samlet.</w:t>
      </w:r>
    </w:p>
    <w:p w14:paraId="5C75DB1B" w14:textId="77777777" w:rsidR="009D0CA5" w:rsidRPr="001C7278" w:rsidRDefault="009D0CA5" w:rsidP="009D0CA5">
      <w:pPr>
        <w:rPr>
          <w:rFonts w:cstheme="minorHAnsi"/>
        </w:rPr>
      </w:pPr>
    </w:p>
    <w:p w14:paraId="30638655" w14:textId="77777777" w:rsidR="009D0CA5" w:rsidRPr="001C7278" w:rsidRDefault="009D0CA5" w:rsidP="009D0CA5">
      <w:pPr>
        <w:rPr>
          <w:rFonts w:cstheme="minorHAnsi"/>
          <w:color w:val="000000" w:themeColor="text1"/>
        </w:rPr>
      </w:pPr>
      <w:r w:rsidRPr="001C7278">
        <w:rPr>
          <w:rFonts w:cstheme="minorHAnsi"/>
        </w:rPr>
        <w:t>Konsulenten kan bare overdra sine rettigheter og plikter etter avtalen med skriftlig samtykke fra Kunden. Dette gjelder også hvis Konsulenten deles i flere selskaper eller hvis overdragelsen skjer til et datterselskap eller annet selskap i samme konsern</w:t>
      </w:r>
      <w:r w:rsidRPr="001C7278">
        <w:rPr>
          <w:rFonts w:cstheme="minorHAnsi"/>
          <w:color w:val="000000"/>
        </w:rPr>
        <w:t>, men ikke hvis Konsulenten slås sammen med et annet selskap.</w:t>
      </w:r>
      <w:r w:rsidRPr="001C7278">
        <w:rPr>
          <w:rFonts w:cstheme="minorHAnsi"/>
        </w:rPr>
        <w:t xml:space="preserve"> Samtykke kan ikke nektes uten saklig grunn.</w:t>
      </w:r>
      <w:r w:rsidRPr="001C7278">
        <w:rPr>
          <w:rFonts w:cstheme="minorHAnsi"/>
          <w:color w:val="000000" w:themeColor="text1"/>
        </w:rPr>
        <w:t xml:space="preserve"> </w:t>
      </w:r>
    </w:p>
    <w:p w14:paraId="75253774" w14:textId="77777777" w:rsidR="009D0CA5" w:rsidRPr="001C7278" w:rsidRDefault="009D0CA5" w:rsidP="009D0CA5">
      <w:pPr>
        <w:rPr>
          <w:rFonts w:cstheme="minorHAnsi"/>
          <w:color w:val="000000" w:themeColor="text1"/>
        </w:rPr>
      </w:pPr>
    </w:p>
    <w:p w14:paraId="2FCD4F68" w14:textId="77777777" w:rsidR="009D0CA5" w:rsidRPr="001C7278" w:rsidRDefault="009D0CA5" w:rsidP="009D0CA5">
      <w:pPr>
        <w:rPr>
          <w:rFonts w:cstheme="minorHAnsi"/>
          <w:color w:val="000000" w:themeColor="text1"/>
          <w:lang w:eastAsia="nb-NO"/>
        </w:rPr>
      </w:pPr>
      <w:r w:rsidRPr="001C7278">
        <w:rPr>
          <w:rFonts w:cstheme="minorHAnsi"/>
          <w:color w:val="000000" w:themeColor="text1"/>
        </w:rPr>
        <w:lastRenderedPageBreak/>
        <w:t>Retten til overdragelse i avsnittet over gjelder kun hvis den nye leverandøren oppfyller de opprinnelige kvalifikasjonskravene, det ikke foretas andre vesentlige endringer i kontrakten og overdragelse ikke skjer for å omgå regelverket om offentlige anskaffelser.</w:t>
      </w:r>
    </w:p>
    <w:p w14:paraId="726C22C4" w14:textId="77777777" w:rsidR="009D0CA5" w:rsidRPr="001C7278" w:rsidRDefault="009D0CA5" w:rsidP="009D0CA5">
      <w:pPr>
        <w:rPr>
          <w:rFonts w:cstheme="minorHAnsi"/>
          <w:lang w:eastAsia="ar-SA"/>
        </w:rPr>
      </w:pPr>
    </w:p>
    <w:p w14:paraId="397EBF2D" w14:textId="77777777" w:rsidR="009D0CA5" w:rsidRPr="001C7278" w:rsidRDefault="009D0CA5" w:rsidP="009D0CA5">
      <w:pPr>
        <w:rPr>
          <w:rFonts w:cstheme="minorHAnsi"/>
        </w:rPr>
      </w:pPr>
      <w:r w:rsidRPr="001C7278">
        <w:rPr>
          <w:rFonts w:cstheme="minorHAnsi"/>
        </w:rPr>
        <w:t>Retten til vederlag etter denne avtalen kan fritt overdras. Slik overdragelse fritar ikke vedkommende part fra hans forpliktelse og ansvar.</w:t>
      </w:r>
    </w:p>
    <w:p w14:paraId="4E78F27F" w14:textId="77777777" w:rsidR="009D0CA5" w:rsidRPr="001C7278" w:rsidRDefault="009D0CA5" w:rsidP="009D0CA5">
      <w:pPr>
        <w:rPr>
          <w:rFonts w:cstheme="minorHAnsi"/>
        </w:rPr>
      </w:pPr>
    </w:p>
    <w:p w14:paraId="10FBC11D" w14:textId="77777777" w:rsidR="009D0CA5" w:rsidRPr="001C7278" w:rsidRDefault="009D0CA5" w:rsidP="009D0CA5">
      <w:pPr>
        <w:pStyle w:val="Overskrift2"/>
        <w:numPr>
          <w:ilvl w:val="1"/>
          <w:numId w:val="2"/>
        </w:numPr>
        <w:ind w:hanging="851"/>
        <w:rPr>
          <w:rFonts w:asciiTheme="minorHAnsi" w:hAnsiTheme="minorHAnsi" w:cstheme="minorHAnsi"/>
        </w:rPr>
      </w:pPr>
      <w:bookmarkStart w:id="317" w:name="_Toc423084429"/>
      <w:bookmarkStart w:id="318" w:name="_Toc150576514"/>
      <w:bookmarkStart w:id="319" w:name="_Toc8205899"/>
      <w:r w:rsidRPr="001C7278">
        <w:rPr>
          <w:rFonts w:asciiTheme="minorHAnsi" w:hAnsiTheme="minorHAnsi" w:cstheme="minorHAnsi"/>
        </w:rPr>
        <w:t>Konkurs, akkord e. l.</w:t>
      </w:r>
      <w:bookmarkEnd w:id="317"/>
      <w:bookmarkEnd w:id="318"/>
      <w:bookmarkEnd w:id="319"/>
    </w:p>
    <w:p w14:paraId="252C3A3F" w14:textId="77777777" w:rsidR="009D0CA5" w:rsidRPr="001C7278" w:rsidRDefault="009D0CA5" w:rsidP="009D0CA5">
      <w:pPr>
        <w:rPr>
          <w:rFonts w:cstheme="minorHAnsi"/>
        </w:rPr>
      </w:pPr>
      <w:r w:rsidRPr="001C7278">
        <w:rPr>
          <w:rFonts w:cstheme="minorHAnsi"/>
        </w:rPr>
        <w:t>Hvis det i forbindelse med Konsulentens virksomhet åpnes gjeldsforhandlinger, akkord eller konkurs, eller annen form for kreditorstyring gjør seg gjeldende, har Kunden rett til å heve avtalen med øyeblikkelig virkning, så fremt ikke annet følger av ufravikelig lov.</w:t>
      </w:r>
    </w:p>
    <w:p w14:paraId="2CC34C05" w14:textId="77777777" w:rsidR="009D0CA5" w:rsidRPr="001C7278" w:rsidRDefault="009D0CA5" w:rsidP="009D0CA5">
      <w:pPr>
        <w:rPr>
          <w:rFonts w:cstheme="minorHAnsi"/>
        </w:rPr>
      </w:pPr>
    </w:p>
    <w:p w14:paraId="5B481A15" w14:textId="77777777" w:rsidR="009D0CA5" w:rsidRPr="001C7278" w:rsidRDefault="009D0CA5" w:rsidP="009D0CA5">
      <w:pPr>
        <w:pStyle w:val="Overskrift2"/>
        <w:numPr>
          <w:ilvl w:val="1"/>
          <w:numId w:val="2"/>
        </w:numPr>
        <w:ind w:hanging="851"/>
        <w:rPr>
          <w:rFonts w:asciiTheme="minorHAnsi" w:hAnsiTheme="minorHAnsi" w:cstheme="minorHAnsi"/>
        </w:rPr>
      </w:pPr>
      <w:bookmarkStart w:id="320" w:name="_Toc423084430"/>
      <w:bookmarkStart w:id="321" w:name="_Toc150576515"/>
      <w:bookmarkStart w:id="322" w:name="_Toc8205900"/>
      <w:r w:rsidRPr="001C7278">
        <w:rPr>
          <w:rFonts w:asciiTheme="minorHAnsi" w:hAnsiTheme="minorHAnsi" w:cstheme="minorHAnsi"/>
        </w:rPr>
        <w:t>Force majeure</w:t>
      </w:r>
      <w:bookmarkEnd w:id="320"/>
      <w:bookmarkEnd w:id="321"/>
      <w:bookmarkEnd w:id="322"/>
    </w:p>
    <w:p w14:paraId="781D6F4B" w14:textId="77777777" w:rsidR="009D0CA5" w:rsidRPr="001C7278" w:rsidRDefault="009D0CA5" w:rsidP="009D0CA5">
      <w:pPr>
        <w:rPr>
          <w:rFonts w:cstheme="minorHAnsi"/>
        </w:rPr>
      </w:pPr>
      <w:r w:rsidRPr="001C7278">
        <w:rPr>
          <w:rFonts w:cstheme="minorHAnsi"/>
        </w:rPr>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1C437E05" w14:textId="77777777" w:rsidR="009D0CA5" w:rsidRPr="001C7278" w:rsidRDefault="009D0CA5" w:rsidP="009D0CA5">
      <w:pPr>
        <w:rPr>
          <w:rFonts w:cstheme="minorHAnsi"/>
        </w:rPr>
      </w:pPr>
    </w:p>
    <w:p w14:paraId="64463D56" w14:textId="77777777" w:rsidR="009D0CA5" w:rsidRPr="001C7278" w:rsidRDefault="009D0CA5" w:rsidP="009D0CA5">
      <w:pPr>
        <w:rPr>
          <w:rFonts w:cstheme="minorHAnsi"/>
        </w:rPr>
      </w:pPr>
      <w:r w:rsidRPr="001C7278">
        <w:rPr>
          <w:rFonts w:cstheme="minorHAnsi"/>
        </w:rPr>
        <w:t xml:space="preserve">Motparten kan i force majeure-situasjoner bare heve avtalen med den rammede parts samtykke, eller hvis situasjonen varer eller antas å ville vare lenger enn 90 (nitti) kalenderdager regnet fra det tidspunkt situasjonen inntrer, og da bare med 15 (femten) kalenderdagers varsel. </w:t>
      </w:r>
    </w:p>
    <w:p w14:paraId="75ABFCEE" w14:textId="77777777" w:rsidR="009D0CA5" w:rsidRPr="001C7278" w:rsidRDefault="009D0CA5" w:rsidP="009D0CA5">
      <w:pPr>
        <w:rPr>
          <w:rFonts w:cstheme="minorHAnsi"/>
        </w:rPr>
      </w:pPr>
    </w:p>
    <w:p w14:paraId="62133DDB" w14:textId="77777777" w:rsidR="009D0CA5" w:rsidRPr="001C7278" w:rsidRDefault="009D0CA5" w:rsidP="009D0CA5">
      <w:pPr>
        <w:rPr>
          <w:rFonts w:cstheme="minorHAnsi"/>
        </w:rPr>
      </w:pPr>
      <w:r w:rsidRPr="001C7278">
        <w:rPr>
          <w:rFonts w:cstheme="minorHAnsi"/>
        </w:rPr>
        <w:t>I forbindelse med force majeure-situasjoner har partene gjensidig informasjonsplikt overfor hverandre om alle forhold som må antas å være av betydning for den annen part. Slik informasjon skal gis så raskt som mulig.</w:t>
      </w:r>
    </w:p>
    <w:p w14:paraId="1738DD18" w14:textId="77777777" w:rsidR="009D0CA5" w:rsidRPr="001C7278" w:rsidRDefault="009D0CA5" w:rsidP="009D0CA5">
      <w:pPr>
        <w:pStyle w:val="Overskrift1"/>
        <w:numPr>
          <w:ilvl w:val="0"/>
          <w:numId w:val="2"/>
        </w:numPr>
        <w:ind w:hanging="851"/>
        <w:rPr>
          <w:rFonts w:asciiTheme="minorHAnsi" w:hAnsiTheme="minorHAnsi" w:cstheme="minorHAnsi"/>
        </w:rPr>
      </w:pPr>
      <w:bookmarkStart w:id="323" w:name="_Toc98814616"/>
      <w:bookmarkStart w:id="324" w:name="_Toc98814738"/>
      <w:bookmarkStart w:id="325" w:name="_Toc98818353"/>
      <w:bookmarkStart w:id="326" w:name="_Toc98823302"/>
      <w:bookmarkStart w:id="327" w:name="_Toc98814618"/>
      <w:bookmarkStart w:id="328" w:name="_Toc98814740"/>
      <w:bookmarkStart w:id="329" w:name="_Toc98818355"/>
      <w:bookmarkStart w:id="330" w:name="_Toc98823304"/>
      <w:bookmarkStart w:id="331" w:name="_Toc150576516"/>
      <w:bookmarkStart w:id="332" w:name="_Toc423084431"/>
      <w:bookmarkStart w:id="333" w:name="_Toc8205901"/>
      <w:bookmarkStart w:id="334" w:name="_Toc98818356"/>
      <w:bookmarkEnd w:id="323"/>
      <w:bookmarkEnd w:id="324"/>
      <w:bookmarkEnd w:id="325"/>
      <w:bookmarkEnd w:id="326"/>
      <w:bookmarkEnd w:id="327"/>
      <w:bookmarkEnd w:id="328"/>
      <w:bookmarkEnd w:id="329"/>
      <w:bookmarkEnd w:id="330"/>
      <w:r w:rsidRPr="001C7278">
        <w:rPr>
          <w:rFonts w:asciiTheme="minorHAnsi" w:hAnsiTheme="minorHAnsi" w:cstheme="minorHAnsi"/>
        </w:rPr>
        <w:t>Tvister</w:t>
      </w:r>
      <w:bookmarkEnd w:id="331"/>
      <w:bookmarkEnd w:id="332"/>
      <w:bookmarkEnd w:id="333"/>
      <w:r w:rsidRPr="001C7278">
        <w:rPr>
          <w:rFonts w:asciiTheme="minorHAnsi" w:hAnsiTheme="minorHAnsi" w:cstheme="minorHAnsi"/>
        </w:rPr>
        <w:t xml:space="preserve"> </w:t>
      </w:r>
    </w:p>
    <w:p w14:paraId="7B868FB9" w14:textId="77777777" w:rsidR="009D0CA5" w:rsidRPr="001C7278" w:rsidRDefault="009D0CA5" w:rsidP="009D0CA5">
      <w:pPr>
        <w:pStyle w:val="Overskrift2"/>
        <w:numPr>
          <w:ilvl w:val="1"/>
          <w:numId w:val="2"/>
        </w:numPr>
        <w:ind w:hanging="851"/>
        <w:rPr>
          <w:rFonts w:asciiTheme="minorHAnsi" w:hAnsiTheme="minorHAnsi" w:cstheme="minorHAnsi"/>
        </w:rPr>
      </w:pPr>
      <w:bookmarkStart w:id="335" w:name="_Toc423084432"/>
      <w:bookmarkStart w:id="336" w:name="_Toc150576517"/>
      <w:bookmarkStart w:id="337" w:name="_Toc133654115"/>
      <w:bookmarkStart w:id="338" w:name="_Toc8205902"/>
      <w:r w:rsidRPr="001C7278">
        <w:rPr>
          <w:rFonts w:asciiTheme="minorHAnsi" w:hAnsiTheme="minorHAnsi" w:cstheme="minorHAnsi"/>
        </w:rPr>
        <w:t>Rettsvalg</w:t>
      </w:r>
      <w:bookmarkEnd w:id="335"/>
      <w:bookmarkEnd w:id="336"/>
      <w:bookmarkEnd w:id="337"/>
      <w:bookmarkEnd w:id="338"/>
    </w:p>
    <w:p w14:paraId="74449A46" w14:textId="77777777" w:rsidR="009D0CA5" w:rsidRPr="001C7278" w:rsidRDefault="009D0CA5" w:rsidP="009D0CA5">
      <w:pPr>
        <w:rPr>
          <w:rFonts w:cstheme="minorHAnsi"/>
        </w:rPr>
      </w:pPr>
      <w:r w:rsidRPr="001C7278">
        <w:rPr>
          <w:rFonts w:cstheme="minorHAnsi"/>
        </w:rPr>
        <w:t>Partenes rettigheter og plikter etter denne avtalen bestemmes i sin helhet av norsk rett.</w:t>
      </w:r>
    </w:p>
    <w:p w14:paraId="06DF6931" w14:textId="77777777" w:rsidR="009D0CA5" w:rsidRPr="001C7278" w:rsidRDefault="009D0CA5" w:rsidP="009D0CA5">
      <w:pPr>
        <w:rPr>
          <w:rFonts w:cstheme="minorHAnsi"/>
        </w:rPr>
      </w:pPr>
    </w:p>
    <w:p w14:paraId="43D336B8" w14:textId="77777777" w:rsidR="009D0CA5" w:rsidRPr="001C7278" w:rsidRDefault="009D0CA5" w:rsidP="009D0CA5">
      <w:pPr>
        <w:pStyle w:val="Overskrift2"/>
        <w:numPr>
          <w:ilvl w:val="1"/>
          <w:numId w:val="2"/>
        </w:numPr>
        <w:ind w:hanging="851"/>
        <w:rPr>
          <w:rFonts w:asciiTheme="minorHAnsi" w:hAnsiTheme="minorHAnsi" w:cstheme="minorHAnsi"/>
        </w:rPr>
      </w:pPr>
      <w:bookmarkStart w:id="339" w:name="_Toc423084433"/>
      <w:bookmarkStart w:id="340" w:name="_Toc150576518"/>
      <w:bookmarkStart w:id="341" w:name="_Toc8205903"/>
      <w:r w:rsidRPr="001C7278">
        <w:rPr>
          <w:rFonts w:asciiTheme="minorHAnsi" w:hAnsiTheme="minorHAnsi" w:cstheme="minorHAnsi"/>
        </w:rPr>
        <w:t>Forhandlinger</w:t>
      </w:r>
      <w:bookmarkEnd w:id="339"/>
      <w:bookmarkEnd w:id="340"/>
      <w:bookmarkEnd w:id="341"/>
    </w:p>
    <w:p w14:paraId="18E71A58" w14:textId="77777777" w:rsidR="009D0CA5" w:rsidRPr="001C7278" w:rsidRDefault="009D0CA5" w:rsidP="009D0CA5">
      <w:pPr>
        <w:rPr>
          <w:rFonts w:cstheme="minorHAnsi"/>
        </w:rPr>
      </w:pPr>
      <w:r w:rsidRPr="001C7278">
        <w:rPr>
          <w:rFonts w:cstheme="minorHAnsi"/>
        </w:rPr>
        <w:t xml:space="preserve">Dersom det oppstår tvist mellom partene om tolkningen eller rettsvirkningene av avtalen, skal tvisten først søkes løst gjennom forhandlinger. </w:t>
      </w:r>
    </w:p>
    <w:p w14:paraId="74EA7237" w14:textId="77777777" w:rsidR="009D0CA5" w:rsidRPr="001C7278" w:rsidRDefault="009D0CA5" w:rsidP="009D0CA5">
      <w:pPr>
        <w:rPr>
          <w:rFonts w:cstheme="minorHAnsi"/>
        </w:rPr>
      </w:pPr>
    </w:p>
    <w:p w14:paraId="612C966C" w14:textId="77777777" w:rsidR="009D0CA5" w:rsidRPr="001C7278" w:rsidRDefault="009D0CA5" w:rsidP="009D0CA5">
      <w:pPr>
        <w:pStyle w:val="Overskrift2"/>
        <w:numPr>
          <w:ilvl w:val="1"/>
          <w:numId w:val="2"/>
        </w:numPr>
        <w:ind w:hanging="851"/>
        <w:rPr>
          <w:rFonts w:asciiTheme="minorHAnsi" w:hAnsiTheme="minorHAnsi" w:cstheme="minorHAnsi"/>
        </w:rPr>
      </w:pPr>
      <w:bookmarkStart w:id="342" w:name="_Toc423084434"/>
      <w:bookmarkStart w:id="343" w:name="_Toc150576519"/>
      <w:bookmarkStart w:id="344" w:name="_Toc150332222"/>
      <w:bookmarkStart w:id="345" w:name="_Toc8205904"/>
      <w:r w:rsidRPr="001C7278">
        <w:rPr>
          <w:rFonts w:asciiTheme="minorHAnsi" w:hAnsiTheme="minorHAnsi" w:cstheme="minorHAnsi"/>
        </w:rPr>
        <w:t>Mekling</w:t>
      </w:r>
      <w:bookmarkEnd w:id="342"/>
      <w:bookmarkEnd w:id="343"/>
      <w:bookmarkEnd w:id="344"/>
      <w:bookmarkEnd w:id="345"/>
    </w:p>
    <w:p w14:paraId="0693A38D" w14:textId="77777777" w:rsidR="009D0CA5" w:rsidRPr="001C7278" w:rsidRDefault="009D0CA5" w:rsidP="009D0CA5">
      <w:pPr>
        <w:rPr>
          <w:rFonts w:cstheme="minorHAnsi"/>
        </w:rPr>
      </w:pPr>
      <w:r w:rsidRPr="001C7278">
        <w:rPr>
          <w:rFonts w:cstheme="minorHAnsi"/>
        </w:rPr>
        <w:t>Dersom en tvist i tilknytning til denne avtalen ikke blir løst etter forhandlinger, kan partene forsøke å løse tvisten ved mekling.</w:t>
      </w:r>
    </w:p>
    <w:p w14:paraId="68F6046E" w14:textId="77777777" w:rsidR="009D0CA5" w:rsidRPr="001C7278" w:rsidRDefault="009D0CA5" w:rsidP="009D0CA5">
      <w:pPr>
        <w:rPr>
          <w:rFonts w:cstheme="minorHAnsi"/>
        </w:rPr>
      </w:pPr>
    </w:p>
    <w:p w14:paraId="4114D03E" w14:textId="77777777" w:rsidR="009D0CA5" w:rsidRPr="001C7278" w:rsidRDefault="009D0CA5" w:rsidP="009D0CA5">
      <w:pPr>
        <w:rPr>
          <w:rFonts w:cstheme="minorHAnsi"/>
        </w:rPr>
      </w:pPr>
      <w:r w:rsidRPr="001C7278">
        <w:rPr>
          <w:rFonts w:cstheme="minorHAnsi"/>
        </w:rPr>
        <w:lastRenderedPageBreak/>
        <w:t>Partene kan velge å legge Den Norske Advokatforenings regler for mekling ved advokat til grunn, eventuelt modifisert slik partene ønsker. Det forutsettes at partene blir enige om en mekler med den kompetansen partene mener passer best i forhold til tvisten.</w:t>
      </w:r>
    </w:p>
    <w:p w14:paraId="5685C405" w14:textId="77777777" w:rsidR="009D0CA5" w:rsidRPr="001C7278" w:rsidRDefault="009D0CA5" w:rsidP="009D0CA5">
      <w:pPr>
        <w:rPr>
          <w:rFonts w:cstheme="minorHAnsi"/>
        </w:rPr>
      </w:pPr>
    </w:p>
    <w:p w14:paraId="64BDEA6D" w14:textId="77777777" w:rsidR="009D0CA5" w:rsidRPr="001C7278" w:rsidRDefault="009D0CA5" w:rsidP="009D0CA5">
      <w:pPr>
        <w:rPr>
          <w:rFonts w:cstheme="minorHAnsi"/>
        </w:rPr>
      </w:pPr>
      <w:r w:rsidRPr="001C7278">
        <w:rPr>
          <w:rFonts w:cstheme="minorHAnsi"/>
        </w:rPr>
        <w:t>Den nærmere fremgangsmåten for mekling bestemmes av mekleren, i samråd med partene.</w:t>
      </w:r>
    </w:p>
    <w:p w14:paraId="64D7460A" w14:textId="77777777" w:rsidR="009D0CA5" w:rsidRPr="001C7278" w:rsidRDefault="009D0CA5" w:rsidP="009D0CA5">
      <w:pPr>
        <w:rPr>
          <w:rFonts w:cstheme="minorHAnsi"/>
        </w:rPr>
      </w:pPr>
    </w:p>
    <w:p w14:paraId="31A6E3CC" w14:textId="77777777" w:rsidR="009D0CA5" w:rsidRPr="001C7278" w:rsidRDefault="009D0CA5" w:rsidP="009D0CA5">
      <w:pPr>
        <w:pStyle w:val="Overskrift2"/>
        <w:numPr>
          <w:ilvl w:val="1"/>
          <w:numId w:val="2"/>
        </w:numPr>
        <w:ind w:hanging="851"/>
        <w:rPr>
          <w:rFonts w:asciiTheme="minorHAnsi" w:hAnsiTheme="minorHAnsi" w:cstheme="minorHAnsi"/>
        </w:rPr>
      </w:pPr>
      <w:bookmarkStart w:id="346" w:name="_Toc423084435"/>
      <w:bookmarkStart w:id="347" w:name="_Toc150576520"/>
      <w:bookmarkStart w:id="348" w:name="_Toc8205905"/>
      <w:r w:rsidRPr="001C7278">
        <w:rPr>
          <w:rFonts w:asciiTheme="minorHAnsi" w:hAnsiTheme="minorHAnsi" w:cstheme="minorHAnsi"/>
        </w:rPr>
        <w:t>Domstols- eller voldgiftsbehandling</w:t>
      </w:r>
      <w:bookmarkEnd w:id="346"/>
      <w:bookmarkEnd w:id="347"/>
      <w:bookmarkEnd w:id="348"/>
    </w:p>
    <w:p w14:paraId="6A7DCDBE" w14:textId="77777777" w:rsidR="009D0CA5" w:rsidRPr="001C7278" w:rsidRDefault="009D0CA5" w:rsidP="009D0CA5">
      <w:pPr>
        <w:rPr>
          <w:rFonts w:cstheme="minorHAnsi"/>
        </w:rPr>
      </w:pPr>
      <w:r w:rsidRPr="001C7278">
        <w:rPr>
          <w:rFonts w:cstheme="minorHAnsi"/>
        </w:rPr>
        <w:t>Dersom en tvist ikke blir løst ved forhandlinger eller mekling, kan hver av partene forlange tvisten avgjort med endelig virkning ved norske domstoler.</w:t>
      </w:r>
    </w:p>
    <w:p w14:paraId="774ADA8C" w14:textId="77777777" w:rsidR="009D0CA5" w:rsidRPr="001C7278" w:rsidRDefault="009D0CA5" w:rsidP="009D0CA5">
      <w:pPr>
        <w:rPr>
          <w:rFonts w:cstheme="minorHAnsi"/>
        </w:rPr>
      </w:pPr>
    </w:p>
    <w:p w14:paraId="0DAF159D" w14:textId="77777777" w:rsidR="009D0CA5" w:rsidRPr="001C7278" w:rsidRDefault="009D0CA5" w:rsidP="009D0CA5">
      <w:pPr>
        <w:rPr>
          <w:rFonts w:cstheme="minorHAnsi"/>
        </w:rPr>
      </w:pPr>
      <w:r w:rsidRPr="001C7278">
        <w:rPr>
          <w:rFonts w:cstheme="minorHAnsi"/>
        </w:rPr>
        <w:t xml:space="preserve">Kundens </w:t>
      </w:r>
      <w:r w:rsidRPr="001C7278">
        <w:rPr>
          <w:rFonts w:cstheme="minorHAnsi"/>
          <w:color w:val="000000"/>
        </w:rPr>
        <w:t xml:space="preserve">hjemting </w:t>
      </w:r>
      <w:r w:rsidRPr="001C7278">
        <w:rPr>
          <w:rFonts w:cstheme="minorHAnsi"/>
        </w:rPr>
        <w:t>er verneting.</w:t>
      </w:r>
    </w:p>
    <w:p w14:paraId="10DCD91E" w14:textId="77777777" w:rsidR="009D0CA5" w:rsidRPr="001C7278" w:rsidRDefault="009D0CA5" w:rsidP="009D0CA5">
      <w:pPr>
        <w:rPr>
          <w:rFonts w:cstheme="minorHAnsi"/>
        </w:rPr>
      </w:pPr>
    </w:p>
    <w:p w14:paraId="03820667" w14:textId="77777777" w:rsidR="009D0CA5" w:rsidRPr="001C7278" w:rsidRDefault="009D0CA5" w:rsidP="009D0CA5">
      <w:pPr>
        <w:rPr>
          <w:rFonts w:cstheme="minorHAnsi"/>
        </w:rPr>
      </w:pPr>
      <w:r w:rsidRPr="001C7278">
        <w:rPr>
          <w:rFonts w:cstheme="minorHAnsi"/>
        </w:rPr>
        <w:t xml:space="preserve">Partene kan alternativt avtale at tvisten blir avgjort med endelig virkning ved voldgift. </w:t>
      </w:r>
    </w:p>
    <w:bookmarkEnd w:id="334"/>
    <w:p w14:paraId="2E3C613B" w14:textId="77777777" w:rsidR="009D0CA5" w:rsidRPr="001C7278" w:rsidRDefault="009D0CA5" w:rsidP="009D0CA5">
      <w:pPr>
        <w:rPr>
          <w:rFonts w:cstheme="minorHAnsi"/>
        </w:rPr>
      </w:pPr>
    </w:p>
    <w:p w14:paraId="5D6AD6AB" w14:textId="77777777" w:rsidR="009D0CA5" w:rsidRPr="001C7278" w:rsidRDefault="009D0CA5" w:rsidP="009D0CA5">
      <w:pPr>
        <w:rPr>
          <w:rFonts w:cstheme="minorHAnsi"/>
        </w:rPr>
      </w:pPr>
    </w:p>
    <w:p w14:paraId="66BA4DD6" w14:textId="77777777" w:rsidR="009D0CA5" w:rsidRPr="001C7278" w:rsidRDefault="009D0CA5" w:rsidP="009D0CA5">
      <w:pPr>
        <w:jc w:val="center"/>
        <w:rPr>
          <w:rFonts w:cstheme="minorHAnsi"/>
        </w:rPr>
      </w:pPr>
      <w:r w:rsidRPr="001C7278">
        <w:rPr>
          <w:rFonts w:cstheme="minorHAnsi"/>
        </w:rPr>
        <w:t>*****</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14490447" w14:textId="77777777" w:rsidR="009D0CA5" w:rsidRPr="001C7278" w:rsidRDefault="009D0CA5" w:rsidP="009D0CA5">
      <w:pPr>
        <w:rPr>
          <w:rFonts w:cstheme="minorHAnsi"/>
        </w:rPr>
      </w:pPr>
    </w:p>
    <w:p w14:paraId="5035E318" w14:textId="77777777" w:rsidR="00FA0407" w:rsidRPr="001C7278" w:rsidRDefault="00FA0407" w:rsidP="009D0CA5">
      <w:pPr>
        <w:spacing w:line="276" w:lineRule="auto"/>
        <w:rPr>
          <w:rFonts w:cstheme="minorHAnsi"/>
          <w:color w:val="000000" w:themeColor="text1"/>
          <w:sz w:val="20"/>
          <w:szCs w:val="20"/>
        </w:rPr>
      </w:pPr>
    </w:p>
    <w:sectPr w:rsidR="00FA0407" w:rsidRPr="001C7278" w:rsidSect="00F86C1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A7368" w14:textId="77777777" w:rsidR="00A278E8" w:rsidRDefault="00A278E8" w:rsidP="00300E86">
      <w:r>
        <w:separator/>
      </w:r>
    </w:p>
  </w:endnote>
  <w:endnote w:type="continuationSeparator" w:id="0">
    <w:p w14:paraId="0B2C4DAC" w14:textId="77777777" w:rsidR="00A278E8" w:rsidRDefault="00A278E8" w:rsidP="0030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755526"/>
      <w:docPartObj>
        <w:docPartGallery w:val="Page Numbers (Bottom of Page)"/>
        <w:docPartUnique/>
      </w:docPartObj>
    </w:sdtPr>
    <w:sdtEndPr/>
    <w:sdtContent>
      <w:sdt>
        <w:sdtPr>
          <w:id w:val="-1769616900"/>
          <w:docPartObj>
            <w:docPartGallery w:val="Page Numbers (Top of Page)"/>
            <w:docPartUnique/>
          </w:docPartObj>
        </w:sdtPr>
        <w:sdtEndPr/>
        <w:sdtContent>
          <w:p w14:paraId="33954203" w14:textId="77777777" w:rsidR="00300E86" w:rsidRDefault="00300E86">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sidR="006B4FC1">
              <w:rPr>
                <w:b/>
                <w:bCs/>
                <w:noProof/>
              </w:rPr>
              <w:t>4</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6B4FC1">
              <w:rPr>
                <w:b/>
                <w:bCs/>
                <w:noProof/>
              </w:rPr>
              <w:t>20</w:t>
            </w:r>
            <w:r>
              <w:rPr>
                <w:b/>
                <w:bCs/>
                <w:sz w:val="24"/>
                <w:szCs w:val="24"/>
              </w:rPr>
              <w:fldChar w:fldCharType="end"/>
            </w:r>
          </w:p>
        </w:sdtContent>
      </w:sdt>
    </w:sdtContent>
  </w:sdt>
  <w:p w14:paraId="386B03A4" w14:textId="3A03E7F9" w:rsidR="00856603" w:rsidRDefault="00856603" w:rsidP="00856603">
    <w:pPr>
      <w:pStyle w:val="Topptekst"/>
    </w:pPr>
    <w:r>
      <w:t xml:space="preserve">SSA-O Generell avtaletekst 2018 (bokmål). Sist oppdatert </w:t>
    </w:r>
    <w:r w:rsidR="0067721D">
      <w:t>08.05.2019</w:t>
    </w:r>
    <w:r>
      <w:t>.</w:t>
    </w:r>
  </w:p>
  <w:p w14:paraId="00123EEA" w14:textId="77777777" w:rsidR="00300E86" w:rsidRDefault="00300E8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44676" w14:textId="77777777" w:rsidR="00A278E8" w:rsidRDefault="00A278E8" w:rsidP="00300E86">
      <w:r>
        <w:separator/>
      </w:r>
    </w:p>
  </w:footnote>
  <w:footnote w:type="continuationSeparator" w:id="0">
    <w:p w14:paraId="5E6ECDC2" w14:textId="77777777" w:rsidR="00A278E8" w:rsidRDefault="00A278E8" w:rsidP="00300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6FC1320"/>
    <w:lvl w:ilvl="0">
      <w:start w:val="1"/>
      <w:numFmt w:val="decimal"/>
      <w:pStyle w:val="Overskrift1"/>
      <w:lvlText w:val="%1."/>
      <w:legacy w:legacy="1" w:legacySpace="0" w:legacyIndent="0"/>
      <w:lvlJc w:val="left"/>
      <w:pPr>
        <w:ind w:left="0" w:firstLine="0"/>
      </w:pPr>
    </w:lvl>
    <w:lvl w:ilvl="1">
      <w:start w:val="1"/>
      <w:numFmt w:val="decimal"/>
      <w:pStyle w:val="Overskrift2"/>
      <w:lvlText w:val="%1.%2"/>
      <w:legacy w:legacy="1" w:legacySpace="0" w:legacyIndent="0"/>
      <w:lvlJc w:val="left"/>
      <w:pPr>
        <w:ind w:left="0" w:firstLine="0"/>
      </w:pPr>
    </w:lvl>
    <w:lvl w:ilvl="2">
      <w:start w:val="1"/>
      <w:numFmt w:val="decimal"/>
      <w:pStyle w:val="Overskrift3"/>
      <w:lvlText w:val="%1.%2.%3"/>
      <w:legacy w:legacy="1" w:legacySpace="0" w:legacyIndent="0"/>
      <w:lvlJc w:val="left"/>
      <w:pPr>
        <w:ind w:left="0" w:firstLine="0"/>
      </w:pPr>
    </w:lvl>
    <w:lvl w:ilvl="3">
      <w:start w:val="1"/>
      <w:numFmt w:val="decimal"/>
      <w:pStyle w:val="Overskrift4"/>
      <w:lvlText w:val="%1.%2.%3.%4"/>
      <w:legacy w:legacy="1" w:legacySpace="0" w:legacyIndent="0"/>
      <w:lvlJc w:val="left"/>
      <w:pPr>
        <w:ind w:left="0" w:firstLine="0"/>
      </w:pPr>
    </w:lvl>
    <w:lvl w:ilvl="4">
      <w:start w:val="1"/>
      <w:numFmt w:val="decimal"/>
      <w:pStyle w:val="Overskrift5"/>
      <w:lvlText w:val="%1.%2.%3.%4.%5"/>
      <w:legacy w:legacy="1" w:legacySpace="0" w:legacyIndent="0"/>
      <w:lvlJc w:val="left"/>
      <w:pPr>
        <w:ind w:left="0" w:firstLine="0"/>
      </w:pPr>
    </w:lvl>
    <w:lvl w:ilvl="5">
      <w:start w:val="1"/>
      <w:numFmt w:val="decimal"/>
      <w:pStyle w:val="Overskrift6"/>
      <w:lvlText w:val="%1.%2.%3.%4.%5.%6"/>
      <w:legacy w:legacy="1" w:legacySpace="0" w:legacyIndent="0"/>
      <w:lvlJc w:val="left"/>
      <w:pPr>
        <w:ind w:left="0" w:firstLine="0"/>
      </w:pPr>
    </w:lvl>
    <w:lvl w:ilvl="6">
      <w:start w:val="1"/>
      <w:numFmt w:val="decimal"/>
      <w:pStyle w:val="Overskrift7"/>
      <w:lvlText w:val="%1.%2.%3.%4.%5.%6.%7"/>
      <w:legacy w:legacy="1" w:legacySpace="0" w:legacyIndent="0"/>
      <w:lvlJc w:val="left"/>
      <w:pPr>
        <w:ind w:left="0" w:firstLine="0"/>
      </w:pPr>
    </w:lvl>
    <w:lvl w:ilvl="7">
      <w:start w:val="1"/>
      <w:numFmt w:val="decimal"/>
      <w:pStyle w:val="Overskrift8"/>
      <w:lvlText w:val="%1.%2.%3.%4.%5.%6.%7.%8"/>
      <w:legacy w:legacy="1" w:legacySpace="0" w:legacyIndent="0"/>
      <w:lvlJc w:val="left"/>
      <w:pPr>
        <w:ind w:left="0" w:firstLine="0"/>
      </w:pPr>
    </w:lvl>
    <w:lvl w:ilvl="8">
      <w:start w:val="1"/>
      <w:numFmt w:val="decimal"/>
      <w:pStyle w:val="Overskrift9"/>
      <w:lvlText w:val="%1.%2.%3.%4.%5.%6.%7.%8.%9"/>
      <w:legacy w:legacy="1" w:legacySpace="0" w:legacyIndent="0"/>
      <w:lvlJc w:val="left"/>
      <w:pPr>
        <w:ind w:left="0" w:firstLine="0"/>
      </w:pPr>
    </w:lvl>
  </w:abstractNum>
  <w:abstractNum w:abstractNumId="1">
    <w:nsid w:val="0037618A"/>
    <w:multiLevelType w:val="hybridMultilevel"/>
    <w:tmpl w:val="6A360BDC"/>
    <w:lvl w:ilvl="0" w:tplc="04140017">
      <w:start w:val="1"/>
      <w:numFmt w:val="lowerLetter"/>
      <w:lvlText w:val="%1)"/>
      <w:lvlJc w:val="left"/>
      <w:pPr>
        <w:ind w:left="1077" w:hanging="360"/>
      </w:pPr>
    </w:lvl>
    <w:lvl w:ilvl="1" w:tplc="04140019">
      <w:start w:val="1"/>
      <w:numFmt w:val="lowerLetter"/>
      <w:lvlText w:val="%2."/>
      <w:lvlJc w:val="left"/>
      <w:pPr>
        <w:ind w:left="1797" w:hanging="360"/>
      </w:pPr>
    </w:lvl>
    <w:lvl w:ilvl="2" w:tplc="0414001B">
      <w:start w:val="1"/>
      <w:numFmt w:val="lowerRoman"/>
      <w:lvlText w:val="%3."/>
      <w:lvlJc w:val="right"/>
      <w:pPr>
        <w:ind w:left="2517" w:hanging="180"/>
      </w:pPr>
    </w:lvl>
    <w:lvl w:ilvl="3" w:tplc="0414000F">
      <w:start w:val="1"/>
      <w:numFmt w:val="decimal"/>
      <w:lvlText w:val="%4."/>
      <w:lvlJc w:val="left"/>
      <w:pPr>
        <w:ind w:left="3237" w:hanging="360"/>
      </w:pPr>
    </w:lvl>
    <w:lvl w:ilvl="4" w:tplc="04140019">
      <w:start w:val="1"/>
      <w:numFmt w:val="lowerLetter"/>
      <w:lvlText w:val="%5."/>
      <w:lvlJc w:val="left"/>
      <w:pPr>
        <w:ind w:left="3957" w:hanging="360"/>
      </w:pPr>
    </w:lvl>
    <w:lvl w:ilvl="5" w:tplc="0414001B">
      <w:start w:val="1"/>
      <w:numFmt w:val="lowerRoman"/>
      <w:lvlText w:val="%6."/>
      <w:lvlJc w:val="right"/>
      <w:pPr>
        <w:ind w:left="4677" w:hanging="180"/>
      </w:pPr>
    </w:lvl>
    <w:lvl w:ilvl="6" w:tplc="0414000F">
      <w:start w:val="1"/>
      <w:numFmt w:val="decimal"/>
      <w:lvlText w:val="%7."/>
      <w:lvlJc w:val="left"/>
      <w:pPr>
        <w:ind w:left="5397" w:hanging="360"/>
      </w:pPr>
    </w:lvl>
    <w:lvl w:ilvl="7" w:tplc="04140019">
      <w:start w:val="1"/>
      <w:numFmt w:val="lowerLetter"/>
      <w:lvlText w:val="%8."/>
      <w:lvlJc w:val="left"/>
      <w:pPr>
        <w:ind w:left="6117" w:hanging="360"/>
      </w:pPr>
    </w:lvl>
    <w:lvl w:ilvl="8" w:tplc="0414001B">
      <w:start w:val="1"/>
      <w:numFmt w:val="lowerRoman"/>
      <w:lvlText w:val="%9."/>
      <w:lvlJc w:val="right"/>
      <w:pPr>
        <w:ind w:left="6837" w:hanging="180"/>
      </w:pPr>
    </w:lvl>
  </w:abstractNum>
  <w:abstractNum w:abstractNumId="2">
    <w:nsid w:val="04ED21F2"/>
    <w:multiLevelType w:val="hybridMultilevel"/>
    <w:tmpl w:val="6024C932"/>
    <w:lvl w:ilvl="0" w:tplc="0414000F">
      <w:start w:val="1"/>
      <w:numFmt w:val="decimal"/>
      <w:pStyle w:val="Listenummer"/>
      <w:lvlText w:val="%1."/>
      <w:lvlJc w:val="left"/>
      <w:pPr>
        <w:tabs>
          <w:tab w:val="num" w:pos="360"/>
        </w:tabs>
        <w:ind w:left="360" w:hanging="360"/>
      </w:pPr>
      <w:rPr>
        <w:rFonts w:ascii="Times New Roman" w:hAnsi="Times New Roman" w:cs="Times New Roman"/>
      </w:rPr>
    </w:lvl>
    <w:lvl w:ilvl="1" w:tplc="04140019">
      <w:start w:val="1"/>
      <w:numFmt w:val="bullet"/>
      <w:lvlText w:val="o"/>
      <w:lvlJc w:val="left"/>
      <w:pPr>
        <w:tabs>
          <w:tab w:val="num" w:pos="1440"/>
        </w:tabs>
        <w:ind w:left="1440" w:hanging="360"/>
      </w:pPr>
      <w:rPr>
        <w:rFonts w:ascii="Courier New" w:hAnsi="Courier New" w:cs="Courier New" w:hint="default"/>
      </w:rPr>
    </w:lvl>
    <w:lvl w:ilvl="2" w:tplc="0414001B">
      <w:start w:val="1"/>
      <w:numFmt w:val="bullet"/>
      <w:lvlText w:val=""/>
      <w:lvlJc w:val="left"/>
      <w:pPr>
        <w:tabs>
          <w:tab w:val="num" w:pos="2160"/>
        </w:tabs>
        <w:ind w:left="2160" w:hanging="360"/>
      </w:pPr>
      <w:rPr>
        <w:rFonts w:ascii="Wingdings" w:hAnsi="Wingdings" w:cs="Times New Roman" w:hint="default"/>
      </w:rPr>
    </w:lvl>
    <w:lvl w:ilvl="3" w:tplc="0414000F">
      <w:start w:val="1"/>
      <w:numFmt w:val="bullet"/>
      <w:lvlText w:val=""/>
      <w:lvlJc w:val="left"/>
      <w:pPr>
        <w:tabs>
          <w:tab w:val="num" w:pos="2880"/>
        </w:tabs>
        <w:ind w:left="2880" w:hanging="360"/>
      </w:pPr>
      <w:rPr>
        <w:rFonts w:ascii="Symbol" w:hAnsi="Symbol" w:cs="Times New Roman" w:hint="default"/>
      </w:rPr>
    </w:lvl>
    <w:lvl w:ilvl="4" w:tplc="04140019">
      <w:start w:val="1"/>
      <w:numFmt w:val="bullet"/>
      <w:lvlText w:val="o"/>
      <w:lvlJc w:val="left"/>
      <w:pPr>
        <w:tabs>
          <w:tab w:val="num" w:pos="3600"/>
        </w:tabs>
        <w:ind w:left="3600" w:hanging="360"/>
      </w:pPr>
      <w:rPr>
        <w:rFonts w:ascii="Courier New" w:hAnsi="Courier New" w:cs="Courier New" w:hint="default"/>
      </w:rPr>
    </w:lvl>
    <w:lvl w:ilvl="5" w:tplc="0414001B">
      <w:start w:val="1"/>
      <w:numFmt w:val="bullet"/>
      <w:lvlText w:val=""/>
      <w:lvlJc w:val="left"/>
      <w:pPr>
        <w:tabs>
          <w:tab w:val="num" w:pos="4320"/>
        </w:tabs>
        <w:ind w:left="4320" w:hanging="360"/>
      </w:pPr>
      <w:rPr>
        <w:rFonts w:ascii="Wingdings" w:hAnsi="Wingdings" w:cs="Times New Roman" w:hint="default"/>
      </w:rPr>
    </w:lvl>
    <w:lvl w:ilvl="6" w:tplc="0414000F">
      <w:start w:val="1"/>
      <w:numFmt w:val="bullet"/>
      <w:lvlText w:val=""/>
      <w:lvlJc w:val="left"/>
      <w:pPr>
        <w:tabs>
          <w:tab w:val="num" w:pos="5040"/>
        </w:tabs>
        <w:ind w:left="5040" w:hanging="360"/>
      </w:pPr>
      <w:rPr>
        <w:rFonts w:ascii="Symbol" w:hAnsi="Symbol" w:cs="Times New Roman" w:hint="default"/>
      </w:rPr>
    </w:lvl>
    <w:lvl w:ilvl="7" w:tplc="04140019">
      <w:start w:val="1"/>
      <w:numFmt w:val="bullet"/>
      <w:lvlText w:val="o"/>
      <w:lvlJc w:val="left"/>
      <w:pPr>
        <w:tabs>
          <w:tab w:val="num" w:pos="5760"/>
        </w:tabs>
        <w:ind w:left="5760" w:hanging="360"/>
      </w:pPr>
      <w:rPr>
        <w:rFonts w:ascii="Courier New" w:hAnsi="Courier New" w:cs="Courier New" w:hint="default"/>
      </w:rPr>
    </w:lvl>
    <w:lvl w:ilvl="8" w:tplc="0414001B">
      <w:start w:val="1"/>
      <w:numFmt w:val="bullet"/>
      <w:lvlText w:val=""/>
      <w:lvlJc w:val="left"/>
      <w:pPr>
        <w:tabs>
          <w:tab w:val="num" w:pos="6480"/>
        </w:tabs>
        <w:ind w:left="6480" w:hanging="360"/>
      </w:pPr>
      <w:rPr>
        <w:rFonts w:ascii="Wingdings" w:hAnsi="Wingdings" w:cs="Times New Roman" w:hint="default"/>
      </w:rPr>
    </w:lvl>
  </w:abstractNum>
  <w:abstractNum w:abstractNumId="3">
    <w:nsid w:val="1BE26FA6"/>
    <w:multiLevelType w:val="hybridMultilevel"/>
    <w:tmpl w:val="B31A759E"/>
    <w:lvl w:ilvl="0" w:tplc="AD80ADCA">
      <w:start w:val="1"/>
      <w:numFmt w:val="bullet"/>
      <w:pStyle w:val="kule"/>
      <w:lvlText w:val=""/>
      <w:lvlJc w:val="left"/>
      <w:pPr>
        <w:tabs>
          <w:tab w:val="num" w:pos="1080"/>
        </w:tabs>
        <w:ind w:left="1080" w:hanging="360"/>
      </w:pPr>
      <w:rPr>
        <w:rFonts w:ascii="Symbol" w:hAnsi="Symbol" w:cs="Times New Roman" w:hint="default"/>
      </w:rPr>
    </w:lvl>
    <w:lvl w:ilvl="1" w:tplc="04140019">
      <w:start w:val="1"/>
      <w:numFmt w:val="bullet"/>
      <w:lvlText w:val="o"/>
      <w:lvlJc w:val="left"/>
      <w:pPr>
        <w:tabs>
          <w:tab w:val="num" w:pos="1800"/>
        </w:tabs>
        <w:ind w:left="1800" w:hanging="360"/>
      </w:pPr>
      <w:rPr>
        <w:rFonts w:ascii="Courier New" w:hAnsi="Courier New" w:cs="Courier New" w:hint="default"/>
      </w:rPr>
    </w:lvl>
    <w:lvl w:ilvl="2" w:tplc="0414001B">
      <w:start w:val="1"/>
      <w:numFmt w:val="bullet"/>
      <w:lvlText w:val=""/>
      <w:lvlJc w:val="left"/>
      <w:pPr>
        <w:tabs>
          <w:tab w:val="num" w:pos="2520"/>
        </w:tabs>
        <w:ind w:left="2520" w:hanging="360"/>
      </w:pPr>
      <w:rPr>
        <w:rFonts w:ascii="Wingdings" w:hAnsi="Wingdings" w:cs="Times New Roman" w:hint="default"/>
      </w:rPr>
    </w:lvl>
    <w:lvl w:ilvl="3" w:tplc="0414000F">
      <w:start w:val="1"/>
      <w:numFmt w:val="bullet"/>
      <w:lvlText w:val=""/>
      <w:lvlJc w:val="left"/>
      <w:pPr>
        <w:tabs>
          <w:tab w:val="num" w:pos="3240"/>
        </w:tabs>
        <w:ind w:left="3240" w:hanging="360"/>
      </w:pPr>
      <w:rPr>
        <w:rFonts w:ascii="Symbol" w:hAnsi="Symbol" w:cs="Times New Roman" w:hint="default"/>
      </w:rPr>
    </w:lvl>
    <w:lvl w:ilvl="4" w:tplc="04140019">
      <w:start w:val="1"/>
      <w:numFmt w:val="bullet"/>
      <w:lvlText w:val="o"/>
      <w:lvlJc w:val="left"/>
      <w:pPr>
        <w:tabs>
          <w:tab w:val="num" w:pos="3960"/>
        </w:tabs>
        <w:ind w:left="3960" w:hanging="360"/>
      </w:pPr>
      <w:rPr>
        <w:rFonts w:ascii="Courier New" w:hAnsi="Courier New" w:cs="Courier New" w:hint="default"/>
      </w:rPr>
    </w:lvl>
    <w:lvl w:ilvl="5" w:tplc="0414001B">
      <w:start w:val="1"/>
      <w:numFmt w:val="bullet"/>
      <w:lvlText w:val=""/>
      <w:lvlJc w:val="left"/>
      <w:pPr>
        <w:tabs>
          <w:tab w:val="num" w:pos="4680"/>
        </w:tabs>
        <w:ind w:left="4680" w:hanging="360"/>
      </w:pPr>
      <w:rPr>
        <w:rFonts w:ascii="Wingdings" w:hAnsi="Wingdings" w:cs="Times New Roman" w:hint="default"/>
      </w:rPr>
    </w:lvl>
    <w:lvl w:ilvl="6" w:tplc="0414000F">
      <w:start w:val="1"/>
      <w:numFmt w:val="bullet"/>
      <w:lvlText w:val=""/>
      <w:lvlJc w:val="left"/>
      <w:pPr>
        <w:tabs>
          <w:tab w:val="num" w:pos="5400"/>
        </w:tabs>
        <w:ind w:left="5400" w:hanging="360"/>
      </w:pPr>
      <w:rPr>
        <w:rFonts w:ascii="Symbol" w:hAnsi="Symbol" w:cs="Times New Roman" w:hint="default"/>
      </w:rPr>
    </w:lvl>
    <w:lvl w:ilvl="7" w:tplc="04140019">
      <w:start w:val="1"/>
      <w:numFmt w:val="bullet"/>
      <w:lvlText w:val="o"/>
      <w:lvlJc w:val="left"/>
      <w:pPr>
        <w:tabs>
          <w:tab w:val="num" w:pos="6120"/>
        </w:tabs>
        <w:ind w:left="6120" w:hanging="360"/>
      </w:pPr>
      <w:rPr>
        <w:rFonts w:ascii="Courier New" w:hAnsi="Courier New" w:cs="Courier New" w:hint="default"/>
      </w:rPr>
    </w:lvl>
    <w:lvl w:ilvl="8" w:tplc="0414001B">
      <w:start w:val="1"/>
      <w:numFmt w:val="bullet"/>
      <w:lvlText w:val=""/>
      <w:lvlJc w:val="left"/>
      <w:pPr>
        <w:tabs>
          <w:tab w:val="num" w:pos="6840"/>
        </w:tabs>
        <w:ind w:left="6840" w:hanging="360"/>
      </w:pPr>
      <w:rPr>
        <w:rFonts w:ascii="Wingdings" w:hAnsi="Wingdings" w:cs="Times New Roman" w:hint="default"/>
      </w:rPr>
    </w:lvl>
  </w:abstractNum>
  <w:abstractNum w:abstractNumId="4">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5">
    <w:nsid w:val="2DE61E99"/>
    <w:multiLevelType w:val="singleLevel"/>
    <w:tmpl w:val="4484F2AC"/>
    <w:lvl w:ilvl="0">
      <w:start w:val="1"/>
      <w:numFmt w:val="decimal"/>
      <w:pStyle w:val="Nummerliste2"/>
      <w:lvlText w:val="%1."/>
      <w:lvlJc w:val="left"/>
      <w:pPr>
        <w:tabs>
          <w:tab w:val="num" w:pos="454"/>
        </w:tabs>
        <w:ind w:left="454" w:hanging="454"/>
      </w:pPr>
    </w:lvl>
  </w:abstractNum>
  <w:abstractNum w:abstractNumId="6">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7">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8">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cs="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9">
    <w:nsid w:val="63B60CF5"/>
    <w:multiLevelType w:val="hybridMultilevel"/>
    <w:tmpl w:val="EB5811B2"/>
    <w:lvl w:ilvl="0" w:tplc="1D164E42">
      <w:start w:val="1"/>
      <w:numFmt w:val="lowerLetter"/>
      <w:pStyle w:val="Bokstavliste"/>
      <w:lvlText w:val="%1."/>
      <w:lvlJc w:val="left"/>
      <w:pPr>
        <w:tabs>
          <w:tab w:val="num" w:pos="567"/>
        </w:tabs>
        <w:ind w:left="567" w:hanging="454"/>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0">
    <w:nsid w:val="67ED3B27"/>
    <w:multiLevelType w:val="hybridMultilevel"/>
    <w:tmpl w:val="8EFA91BE"/>
    <w:lvl w:ilvl="0" w:tplc="8D22EC9A">
      <w:start w:val="1"/>
      <w:numFmt w:val="lowerLetter"/>
      <w:pStyle w:val="bokstavliste3"/>
      <w:lvlText w:val="(%1)"/>
      <w:lvlJc w:val="left"/>
      <w:pPr>
        <w:tabs>
          <w:tab w:val="num" w:pos="840"/>
        </w:tabs>
        <w:ind w:left="840" w:hanging="48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1">
    <w:nsid w:val="6EB44323"/>
    <w:multiLevelType w:val="hybridMultilevel"/>
    <w:tmpl w:val="8AE4F308"/>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2">
    <w:nsid w:val="71BF0F3B"/>
    <w:multiLevelType w:val="hybridMultilevel"/>
    <w:tmpl w:val="1D00CE6E"/>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7"/>
  </w:num>
  <w:num w:numId="16">
    <w:abstractNumId w:val="7"/>
  </w:num>
  <w:num w:numId="17">
    <w:abstractNumId w:val="3"/>
  </w:num>
  <w:num w:numId="18">
    <w:abstractNumId w:val="3"/>
  </w:num>
  <w:num w:numId="19">
    <w:abstractNumId w:val="2"/>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9A"/>
    <w:rsid w:val="00051758"/>
    <w:rsid w:val="00066C1A"/>
    <w:rsid w:val="000A409A"/>
    <w:rsid w:val="001C5B8D"/>
    <w:rsid w:val="001C7278"/>
    <w:rsid w:val="001D5BB7"/>
    <w:rsid w:val="002761F4"/>
    <w:rsid w:val="00300E86"/>
    <w:rsid w:val="00303021"/>
    <w:rsid w:val="0032776D"/>
    <w:rsid w:val="00465903"/>
    <w:rsid w:val="0067721D"/>
    <w:rsid w:val="006B4FC1"/>
    <w:rsid w:val="00716929"/>
    <w:rsid w:val="007372E1"/>
    <w:rsid w:val="007D072E"/>
    <w:rsid w:val="00856603"/>
    <w:rsid w:val="008906B1"/>
    <w:rsid w:val="008B63FC"/>
    <w:rsid w:val="008C1A59"/>
    <w:rsid w:val="009D0CA5"/>
    <w:rsid w:val="00A278E8"/>
    <w:rsid w:val="00A7164B"/>
    <w:rsid w:val="00AB7D2B"/>
    <w:rsid w:val="00AE169D"/>
    <w:rsid w:val="00B4481D"/>
    <w:rsid w:val="00B53CA6"/>
    <w:rsid w:val="00B726AA"/>
    <w:rsid w:val="00B7588A"/>
    <w:rsid w:val="00BA5E48"/>
    <w:rsid w:val="00BB6B12"/>
    <w:rsid w:val="00C81357"/>
    <w:rsid w:val="00F86C1F"/>
    <w:rsid w:val="00FA04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qFormat="1"/>
    <w:lsdException w:name="footer" w:qFormat="1"/>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aliases w:val="Heading V,TF-Overskrift 1"/>
    <w:basedOn w:val="Normal"/>
    <w:next w:val="Normal"/>
    <w:link w:val="Overskrift1Tegn"/>
    <w:qFormat/>
    <w:rsid w:val="009D0CA5"/>
    <w:pPr>
      <w:keepNext/>
      <w:keepLines/>
      <w:numPr>
        <w:numId w:val="1"/>
      </w:numPr>
      <w:spacing w:before="600" w:after="240"/>
      <w:ind w:hanging="851"/>
      <w:outlineLvl w:val="0"/>
    </w:pPr>
    <w:rPr>
      <w:rFonts w:ascii="Arial" w:eastAsia="Times New Roman" w:hAnsi="Arial" w:cs="Arial"/>
      <w:b/>
      <w:bCs/>
      <w:caps/>
      <w:kern w:val="28"/>
      <w:sz w:val="26"/>
      <w:szCs w:val="26"/>
      <w:lang w:eastAsia="ar-SA"/>
    </w:rPr>
  </w:style>
  <w:style w:type="paragraph" w:styleId="Overskrift2">
    <w:name w:val="heading 2"/>
    <w:aliases w:val="TF-Overskrit 2"/>
    <w:basedOn w:val="Normal"/>
    <w:next w:val="Normal"/>
    <w:link w:val="Overskrift2Tegn"/>
    <w:semiHidden/>
    <w:unhideWhenUsed/>
    <w:qFormat/>
    <w:rsid w:val="009D0CA5"/>
    <w:pPr>
      <w:keepNext/>
      <w:keepLines/>
      <w:numPr>
        <w:ilvl w:val="1"/>
        <w:numId w:val="1"/>
      </w:numPr>
      <w:spacing w:before="120" w:after="240"/>
      <w:ind w:hanging="851"/>
      <w:outlineLvl w:val="1"/>
    </w:pPr>
    <w:rPr>
      <w:rFonts w:ascii="Arial" w:eastAsia="Times New Roman" w:hAnsi="Arial" w:cs="Arial"/>
      <w:b/>
      <w:bCs/>
      <w:smallCaps/>
      <w:sz w:val="22"/>
      <w:szCs w:val="22"/>
      <w:lang w:eastAsia="ar-SA"/>
    </w:rPr>
  </w:style>
  <w:style w:type="paragraph" w:styleId="Overskrift3">
    <w:name w:val="heading 3"/>
    <w:basedOn w:val="Normal"/>
    <w:next w:val="Normal"/>
    <w:link w:val="Overskrift3Tegn"/>
    <w:semiHidden/>
    <w:unhideWhenUsed/>
    <w:qFormat/>
    <w:rsid w:val="009D0CA5"/>
    <w:pPr>
      <w:keepNext/>
      <w:keepLines/>
      <w:numPr>
        <w:ilvl w:val="2"/>
        <w:numId w:val="1"/>
      </w:numPr>
      <w:spacing w:after="180"/>
      <w:ind w:hanging="851"/>
      <w:outlineLvl w:val="2"/>
    </w:pPr>
    <w:rPr>
      <w:rFonts w:ascii="Arial" w:eastAsia="Times New Roman" w:hAnsi="Arial" w:cs="Arial"/>
      <w:b/>
      <w:bCs/>
      <w:sz w:val="22"/>
      <w:szCs w:val="22"/>
      <w:lang w:eastAsia="ar-SA"/>
    </w:rPr>
  </w:style>
  <w:style w:type="paragraph" w:styleId="Overskrift4">
    <w:name w:val="heading 4"/>
    <w:aliases w:val="H4"/>
    <w:basedOn w:val="Normal"/>
    <w:next w:val="Normal"/>
    <w:link w:val="Overskrift4Tegn"/>
    <w:semiHidden/>
    <w:unhideWhenUsed/>
    <w:qFormat/>
    <w:rsid w:val="009D0CA5"/>
    <w:pPr>
      <w:keepNext/>
      <w:keepLines/>
      <w:widowControl w:val="0"/>
      <w:numPr>
        <w:ilvl w:val="3"/>
        <w:numId w:val="1"/>
      </w:numPr>
      <w:spacing w:before="240" w:after="60"/>
      <w:ind w:hanging="851"/>
      <w:outlineLvl w:val="3"/>
    </w:pPr>
    <w:rPr>
      <w:rFonts w:ascii="Arial" w:eastAsia="Times New Roman" w:hAnsi="Arial" w:cs="Times New Roman"/>
      <w:b/>
      <w:bCs/>
      <w:i/>
      <w:iCs/>
      <w:lang w:eastAsia="ar-SA"/>
    </w:rPr>
  </w:style>
  <w:style w:type="paragraph" w:styleId="Overskrift5">
    <w:name w:val="heading 5"/>
    <w:basedOn w:val="Normal"/>
    <w:next w:val="Normal"/>
    <w:link w:val="Overskrift5Tegn"/>
    <w:semiHidden/>
    <w:unhideWhenUsed/>
    <w:qFormat/>
    <w:rsid w:val="009D0CA5"/>
    <w:pPr>
      <w:numPr>
        <w:ilvl w:val="4"/>
        <w:numId w:val="1"/>
      </w:numPr>
      <w:suppressLineNumbers/>
      <w:suppressAutoHyphens/>
      <w:spacing w:before="240" w:after="60"/>
      <w:outlineLvl w:val="4"/>
    </w:pPr>
    <w:rPr>
      <w:rFonts w:ascii="Arial" w:eastAsia="Times New Roman" w:hAnsi="Arial" w:cs="Arial"/>
      <w:sz w:val="22"/>
      <w:szCs w:val="22"/>
      <w:lang w:eastAsia="ar-SA"/>
    </w:rPr>
  </w:style>
  <w:style w:type="paragraph" w:styleId="Overskrift6">
    <w:name w:val="heading 6"/>
    <w:basedOn w:val="Normal"/>
    <w:next w:val="Normal"/>
    <w:link w:val="Overskrift6Tegn"/>
    <w:semiHidden/>
    <w:unhideWhenUsed/>
    <w:qFormat/>
    <w:rsid w:val="009D0CA5"/>
    <w:pPr>
      <w:numPr>
        <w:ilvl w:val="5"/>
        <w:numId w:val="1"/>
      </w:numPr>
      <w:suppressLineNumbers/>
      <w:suppressAutoHyphens/>
      <w:spacing w:before="240" w:after="60"/>
      <w:outlineLvl w:val="5"/>
    </w:pPr>
    <w:rPr>
      <w:rFonts w:ascii="Arial" w:eastAsia="Times New Roman" w:hAnsi="Arial" w:cs="Arial"/>
      <w:i/>
      <w:iCs/>
      <w:sz w:val="22"/>
      <w:szCs w:val="22"/>
      <w:lang w:eastAsia="ar-SA"/>
    </w:rPr>
  </w:style>
  <w:style w:type="paragraph" w:styleId="Overskrift7">
    <w:name w:val="heading 7"/>
    <w:basedOn w:val="Normal"/>
    <w:next w:val="Normal"/>
    <w:link w:val="Overskrift7Tegn"/>
    <w:semiHidden/>
    <w:unhideWhenUsed/>
    <w:qFormat/>
    <w:rsid w:val="009D0CA5"/>
    <w:pPr>
      <w:numPr>
        <w:ilvl w:val="6"/>
        <w:numId w:val="1"/>
      </w:numPr>
      <w:suppressLineNumbers/>
      <w:suppressAutoHyphens/>
      <w:spacing w:before="240" w:after="60"/>
      <w:outlineLvl w:val="6"/>
    </w:pPr>
    <w:rPr>
      <w:rFonts w:ascii="Arial" w:eastAsia="Times New Roman" w:hAnsi="Arial" w:cs="Arial"/>
      <w:sz w:val="20"/>
      <w:szCs w:val="20"/>
      <w:lang w:eastAsia="ar-SA"/>
    </w:rPr>
  </w:style>
  <w:style w:type="paragraph" w:styleId="Overskrift8">
    <w:name w:val="heading 8"/>
    <w:basedOn w:val="Normal"/>
    <w:next w:val="Normal"/>
    <w:link w:val="Overskrift8Tegn"/>
    <w:semiHidden/>
    <w:unhideWhenUsed/>
    <w:qFormat/>
    <w:rsid w:val="009D0CA5"/>
    <w:pPr>
      <w:numPr>
        <w:ilvl w:val="7"/>
        <w:numId w:val="1"/>
      </w:numPr>
      <w:suppressLineNumbers/>
      <w:suppressAutoHyphens/>
      <w:spacing w:before="240" w:after="60"/>
      <w:outlineLvl w:val="7"/>
    </w:pPr>
    <w:rPr>
      <w:rFonts w:ascii="Arial" w:eastAsia="Times New Roman" w:hAnsi="Arial" w:cs="Arial"/>
      <w:i/>
      <w:iCs/>
      <w:sz w:val="20"/>
      <w:szCs w:val="20"/>
      <w:lang w:eastAsia="ar-SA"/>
    </w:rPr>
  </w:style>
  <w:style w:type="paragraph" w:styleId="Overskrift9">
    <w:name w:val="heading 9"/>
    <w:basedOn w:val="Normal"/>
    <w:next w:val="Normal"/>
    <w:link w:val="Overskrift9Tegn"/>
    <w:semiHidden/>
    <w:unhideWhenUsed/>
    <w:qFormat/>
    <w:rsid w:val="009D0CA5"/>
    <w:pPr>
      <w:numPr>
        <w:ilvl w:val="8"/>
        <w:numId w:val="1"/>
      </w:numPr>
      <w:suppressLineNumbers/>
      <w:suppressAutoHyphens/>
      <w:spacing w:before="240" w:after="60"/>
      <w:outlineLvl w:val="8"/>
    </w:pPr>
    <w:rPr>
      <w:rFonts w:ascii="Arial" w:eastAsia="Times New Roman" w:hAnsi="Arial" w:cs="Arial"/>
      <w:i/>
      <w:iCs/>
      <w:sz w:val="18"/>
      <w:szCs w:val="18"/>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aliases w:val="Heading V Tegn1,TF-Overskrift 1 Tegn1"/>
    <w:basedOn w:val="Standardskriftforavsnitt"/>
    <w:link w:val="Overskrift1"/>
    <w:rsid w:val="009D0CA5"/>
    <w:rPr>
      <w:rFonts w:ascii="Arial" w:eastAsia="Times New Roman" w:hAnsi="Arial" w:cs="Arial"/>
      <w:b/>
      <w:bCs/>
      <w:caps/>
      <w:kern w:val="28"/>
      <w:sz w:val="26"/>
      <w:szCs w:val="26"/>
      <w:lang w:eastAsia="ar-SA"/>
    </w:rPr>
  </w:style>
  <w:style w:type="character" w:customStyle="1" w:styleId="Overskrift2Tegn">
    <w:name w:val="Overskrift 2 Tegn"/>
    <w:aliases w:val="TF-Overskrit 2 Tegn1"/>
    <w:basedOn w:val="Standardskriftforavsnitt"/>
    <w:link w:val="Overskrift2"/>
    <w:semiHidden/>
    <w:rsid w:val="009D0CA5"/>
    <w:rPr>
      <w:rFonts w:ascii="Arial" w:eastAsia="Times New Roman" w:hAnsi="Arial" w:cs="Arial"/>
      <w:b/>
      <w:bCs/>
      <w:smallCaps/>
      <w:sz w:val="22"/>
      <w:szCs w:val="22"/>
      <w:lang w:eastAsia="ar-SA"/>
    </w:rPr>
  </w:style>
  <w:style w:type="character" w:customStyle="1" w:styleId="Overskrift3Tegn">
    <w:name w:val="Overskrift 3 Tegn"/>
    <w:basedOn w:val="Standardskriftforavsnitt"/>
    <w:link w:val="Overskrift3"/>
    <w:semiHidden/>
    <w:rsid w:val="009D0CA5"/>
    <w:rPr>
      <w:rFonts w:ascii="Arial" w:eastAsia="Times New Roman" w:hAnsi="Arial" w:cs="Arial"/>
      <w:b/>
      <w:bCs/>
      <w:sz w:val="22"/>
      <w:szCs w:val="22"/>
      <w:lang w:eastAsia="ar-SA"/>
    </w:rPr>
  </w:style>
  <w:style w:type="character" w:customStyle="1" w:styleId="Overskrift4Tegn">
    <w:name w:val="Overskrift 4 Tegn"/>
    <w:aliases w:val="H4 Tegn1"/>
    <w:basedOn w:val="Standardskriftforavsnitt"/>
    <w:link w:val="Overskrift4"/>
    <w:semiHidden/>
    <w:rsid w:val="009D0CA5"/>
    <w:rPr>
      <w:rFonts w:ascii="Arial" w:eastAsia="Times New Roman" w:hAnsi="Arial" w:cs="Times New Roman"/>
      <w:b/>
      <w:bCs/>
      <w:i/>
      <w:iCs/>
      <w:lang w:eastAsia="ar-SA"/>
    </w:rPr>
  </w:style>
  <w:style w:type="character" w:customStyle="1" w:styleId="Overskrift5Tegn">
    <w:name w:val="Overskrift 5 Tegn"/>
    <w:basedOn w:val="Standardskriftforavsnitt"/>
    <w:link w:val="Overskrift5"/>
    <w:semiHidden/>
    <w:rsid w:val="009D0CA5"/>
    <w:rPr>
      <w:rFonts w:ascii="Arial" w:eastAsia="Times New Roman" w:hAnsi="Arial" w:cs="Arial"/>
      <w:sz w:val="22"/>
      <w:szCs w:val="22"/>
      <w:lang w:eastAsia="ar-SA"/>
    </w:rPr>
  </w:style>
  <w:style w:type="character" w:customStyle="1" w:styleId="Overskrift6Tegn">
    <w:name w:val="Overskrift 6 Tegn"/>
    <w:basedOn w:val="Standardskriftforavsnitt"/>
    <w:link w:val="Overskrift6"/>
    <w:semiHidden/>
    <w:rsid w:val="009D0CA5"/>
    <w:rPr>
      <w:rFonts w:ascii="Arial" w:eastAsia="Times New Roman" w:hAnsi="Arial" w:cs="Arial"/>
      <w:i/>
      <w:iCs/>
      <w:sz w:val="22"/>
      <w:szCs w:val="22"/>
      <w:lang w:eastAsia="ar-SA"/>
    </w:rPr>
  </w:style>
  <w:style w:type="character" w:customStyle="1" w:styleId="Overskrift7Tegn">
    <w:name w:val="Overskrift 7 Tegn"/>
    <w:basedOn w:val="Standardskriftforavsnitt"/>
    <w:link w:val="Overskrift7"/>
    <w:semiHidden/>
    <w:rsid w:val="009D0CA5"/>
    <w:rPr>
      <w:rFonts w:ascii="Arial" w:eastAsia="Times New Roman" w:hAnsi="Arial" w:cs="Arial"/>
      <w:sz w:val="20"/>
      <w:szCs w:val="20"/>
      <w:lang w:eastAsia="ar-SA"/>
    </w:rPr>
  </w:style>
  <w:style w:type="character" w:customStyle="1" w:styleId="Overskrift8Tegn">
    <w:name w:val="Overskrift 8 Tegn"/>
    <w:basedOn w:val="Standardskriftforavsnitt"/>
    <w:link w:val="Overskrift8"/>
    <w:semiHidden/>
    <w:rsid w:val="009D0CA5"/>
    <w:rPr>
      <w:rFonts w:ascii="Arial" w:eastAsia="Times New Roman" w:hAnsi="Arial" w:cs="Arial"/>
      <w:i/>
      <w:iCs/>
      <w:sz w:val="20"/>
      <w:szCs w:val="20"/>
      <w:lang w:eastAsia="ar-SA"/>
    </w:rPr>
  </w:style>
  <w:style w:type="character" w:customStyle="1" w:styleId="Overskrift9Tegn">
    <w:name w:val="Overskrift 9 Tegn"/>
    <w:basedOn w:val="Standardskriftforavsnitt"/>
    <w:link w:val="Overskrift9"/>
    <w:semiHidden/>
    <w:rsid w:val="009D0CA5"/>
    <w:rPr>
      <w:rFonts w:ascii="Arial" w:eastAsia="Times New Roman" w:hAnsi="Arial" w:cs="Arial"/>
      <w:i/>
      <w:iCs/>
      <w:sz w:val="18"/>
      <w:szCs w:val="18"/>
      <w:lang w:eastAsia="ar-SA"/>
    </w:rPr>
  </w:style>
  <w:style w:type="character" w:styleId="Hyperkobling">
    <w:name w:val="Hyperlink"/>
    <w:uiPriority w:val="99"/>
    <w:unhideWhenUsed/>
    <w:rsid w:val="009D0CA5"/>
    <w:rPr>
      <w:color w:val="0000FF"/>
      <w:u w:val="single"/>
    </w:rPr>
  </w:style>
  <w:style w:type="character" w:styleId="Fulgthyperkobling">
    <w:name w:val="FollowedHyperlink"/>
    <w:semiHidden/>
    <w:unhideWhenUsed/>
    <w:rsid w:val="009D0CA5"/>
    <w:rPr>
      <w:color w:val="800080"/>
      <w:u w:val="single"/>
    </w:rPr>
  </w:style>
  <w:style w:type="character" w:customStyle="1" w:styleId="Overskrift1Tegn1">
    <w:name w:val="Overskrift 1 Tegn1"/>
    <w:aliases w:val="Heading V Tegn,TF-Overskrift 1 Tegn"/>
    <w:basedOn w:val="Standardskriftforavsnitt"/>
    <w:rsid w:val="009D0CA5"/>
    <w:rPr>
      <w:rFonts w:asciiTheme="majorHAnsi" w:eastAsiaTheme="majorEastAsia" w:hAnsiTheme="majorHAnsi" w:cstheme="majorBidi"/>
      <w:color w:val="2F5496" w:themeColor="accent1" w:themeShade="BF"/>
      <w:sz w:val="32"/>
      <w:szCs w:val="32"/>
      <w:lang w:val="nb-NO" w:eastAsia="ar-SA"/>
    </w:rPr>
  </w:style>
  <w:style w:type="character" w:customStyle="1" w:styleId="Overskrift2Tegn1">
    <w:name w:val="Overskrift 2 Tegn1"/>
    <w:aliases w:val="TF-Overskrit 2 Tegn"/>
    <w:basedOn w:val="Standardskriftforavsnitt"/>
    <w:semiHidden/>
    <w:rsid w:val="009D0CA5"/>
    <w:rPr>
      <w:rFonts w:asciiTheme="majorHAnsi" w:eastAsiaTheme="majorEastAsia" w:hAnsiTheme="majorHAnsi" w:cstheme="majorBidi"/>
      <w:color w:val="2F5496" w:themeColor="accent1" w:themeShade="BF"/>
      <w:sz w:val="26"/>
      <w:szCs w:val="26"/>
      <w:lang w:val="nb-NO" w:eastAsia="ar-SA"/>
    </w:rPr>
  </w:style>
  <w:style w:type="character" w:customStyle="1" w:styleId="Overskrift4Tegn1">
    <w:name w:val="Overskrift 4 Tegn1"/>
    <w:aliases w:val="H4 Tegn"/>
    <w:basedOn w:val="Standardskriftforavsnitt"/>
    <w:semiHidden/>
    <w:rsid w:val="009D0CA5"/>
    <w:rPr>
      <w:rFonts w:asciiTheme="majorHAnsi" w:eastAsiaTheme="majorEastAsia" w:hAnsiTheme="majorHAnsi" w:cstheme="majorBidi"/>
      <w:i/>
      <w:iCs/>
      <w:color w:val="2F5496" w:themeColor="accent1" w:themeShade="BF"/>
      <w:sz w:val="22"/>
      <w:szCs w:val="22"/>
      <w:lang w:val="nb-NO" w:eastAsia="ar-SA"/>
    </w:rPr>
  </w:style>
  <w:style w:type="paragraph" w:customStyle="1" w:styleId="msonormal0">
    <w:name w:val="msonormal"/>
    <w:basedOn w:val="Normal"/>
    <w:semiHidden/>
    <w:rsid w:val="009D0CA5"/>
    <w:pPr>
      <w:suppressLineNumbers/>
      <w:suppressAutoHyphens/>
      <w:spacing w:before="90" w:after="90"/>
    </w:pPr>
    <w:rPr>
      <w:rFonts w:ascii="Arial Unicode MS" w:eastAsia="Times New Roman" w:hAnsi="Arial Unicode MS" w:cs="Times New Roman"/>
      <w:color w:val="000000"/>
      <w:lang w:eastAsia="ar-SA"/>
    </w:rPr>
  </w:style>
  <w:style w:type="paragraph" w:styleId="INNH1">
    <w:name w:val="toc 1"/>
    <w:basedOn w:val="Normal"/>
    <w:next w:val="Normal"/>
    <w:autoRedefine/>
    <w:uiPriority w:val="39"/>
    <w:unhideWhenUsed/>
    <w:qFormat/>
    <w:rsid w:val="009D0CA5"/>
    <w:pPr>
      <w:keepLines/>
      <w:widowControl w:val="0"/>
      <w:tabs>
        <w:tab w:val="left" w:pos="440"/>
        <w:tab w:val="right" w:leader="dot" w:pos="8211"/>
      </w:tabs>
      <w:spacing w:before="120" w:after="120"/>
    </w:pPr>
    <w:rPr>
      <w:rFonts w:ascii="Times New Roman" w:eastAsia="Times New Roman" w:hAnsi="Times New Roman" w:cs="Times New Roman"/>
      <w:b/>
      <w:bCs/>
      <w:caps/>
      <w:noProof/>
      <w:sz w:val="20"/>
      <w:szCs w:val="20"/>
      <w:lang w:eastAsia="nb-NO"/>
    </w:rPr>
  </w:style>
  <w:style w:type="paragraph" w:styleId="INNH2">
    <w:name w:val="toc 2"/>
    <w:basedOn w:val="Normal"/>
    <w:next w:val="Normal"/>
    <w:autoRedefine/>
    <w:uiPriority w:val="39"/>
    <w:unhideWhenUsed/>
    <w:qFormat/>
    <w:rsid w:val="009D0CA5"/>
    <w:pPr>
      <w:keepLines/>
      <w:widowControl w:val="0"/>
      <w:tabs>
        <w:tab w:val="left" w:pos="880"/>
        <w:tab w:val="right" w:leader="dot" w:pos="8220"/>
      </w:tabs>
      <w:ind w:left="220"/>
    </w:pPr>
    <w:rPr>
      <w:rFonts w:ascii="Times New Roman" w:eastAsia="Times New Roman" w:hAnsi="Times New Roman" w:cs="Times New Roman"/>
      <w:smallCaps/>
      <w:noProof/>
      <w:sz w:val="20"/>
      <w:szCs w:val="20"/>
      <w:lang w:eastAsia="nb-NO"/>
    </w:rPr>
  </w:style>
  <w:style w:type="paragraph" w:styleId="INNH3">
    <w:name w:val="toc 3"/>
    <w:basedOn w:val="Normal"/>
    <w:next w:val="Normal"/>
    <w:autoRedefine/>
    <w:uiPriority w:val="39"/>
    <w:unhideWhenUsed/>
    <w:qFormat/>
    <w:rsid w:val="009D0CA5"/>
    <w:pPr>
      <w:keepLines/>
      <w:widowControl w:val="0"/>
      <w:tabs>
        <w:tab w:val="left" w:pos="1100"/>
        <w:tab w:val="right" w:leader="dot" w:pos="8210"/>
      </w:tabs>
      <w:ind w:left="440"/>
    </w:pPr>
    <w:rPr>
      <w:rFonts w:ascii="Times New Roman" w:eastAsia="Times New Roman" w:hAnsi="Times New Roman" w:cs="Times New Roman"/>
      <w:i/>
      <w:iCs/>
      <w:noProof/>
      <w:sz w:val="20"/>
      <w:szCs w:val="20"/>
      <w:lang w:eastAsia="nb-NO"/>
    </w:rPr>
  </w:style>
  <w:style w:type="paragraph" w:styleId="INNH4">
    <w:name w:val="toc 4"/>
    <w:basedOn w:val="Normal"/>
    <w:next w:val="Normal"/>
    <w:autoRedefine/>
    <w:uiPriority w:val="39"/>
    <w:semiHidden/>
    <w:unhideWhenUsed/>
    <w:rsid w:val="009D0CA5"/>
    <w:pPr>
      <w:suppressLineNumbers/>
      <w:suppressAutoHyphens/>
      <w:ind w:left="720"/>
    </w:pPr>
    <w:rPr>
      <w:rFonts w:ascii="Arial" w:eastAsia="Times New Roman" w:hAnsi="Arial" w:cs="Times New Roman"/>
      <w:sz w:val="22"/>
      <w:szCs w:val="22"/>
      <w:lang w:eastAsia="ar-SA"/>
    </w:rPr>
  </w:style>
  <w:style w:type="paragraph" w:styleId="INNH5">
    <w:name w:val="toc 5"/>
    <w:basedOn w:val="Normal"/>
    <w:next w:val="Normal"/>
    <w:autoRedefine/>
    <w:uiPriority w:val="39"/>
    <w:semiHidden/>
    <w:unhideWhenUsed/>
    <w:rsid w:val="009D0CA5"/>
    <w:pPr>
      <w:suppressLineNumbers/>
      <w:suppressAutoHyphens/>
      <w:ind w:left="960"/>
    </w:pPr>
    <w:rPr>
      <w:rFonts w:ascii="Arial" w:eastAsia="Times New Roman" w:hAnsi="Arial" w:cs="Times New Roman"/>
      <w:sz w:val="22"/>
      <w:szCs w:val="22"/>
      <w:lang w:eastAsia="ar-SA"/>
    </w:rPr>
  </w:style>
  <w:style w:type="paragraph" w:styleId="INNH6">
    <w:name w:val="toc 6"/>
    <w:basedOn w:val="Normal"/>
    <w:next w:val="Normal"/>
    <w:autoRedefine/>
    <w:uiPriority w:val="39"/>
    <w:semiHidden/>
    <w:unhideWhenUsed/>
    <w:rsid w:val="009D0CA5"/>
    <w:pPr>
      <w:suppressLineNumbers/>
      <w:suppressAutoHyphens/>
      <w:ind w:left="1200"/>
    </w:pPr>
    <w:rPr>
      <w:rFonts w:ascii="Arial" w:eastAsia="Times New Roman" w:hAnsi="Arial" w:cs="Times New Roman"/>
      <w:sz w:val="22"/>
      <w:szCs w:val="22"/>
      <w:lang w:eastAsia="ar-SA"/>
    </w:rPr>
  </w:style>
  <w:style w:type="paragraph" w:styleId="INNH7">
    <w:name w:val="toc 7"/>
    <w:basedOn w:val="Normal"/>
    <w:next w:val="Normal"/>
    <w:autoRedefine/>
    <w:uiPriority w:val="39"/>
    <w:semiHidden/>
    <w:unhideWhenUsed/>
    <w:rsid w:val="009D0CA5"/>
    <w:pPr>
      <w:suppressLineNumbers/>
      <w:suppressAutoHyphens/>
      <w:ind w:left="1440"/>
    </w:pPr>
    <w:rPr>
      <w:rFonts w:ascii="Arial" w:eastAsia="Times New Roman" w:hAnsi="Arial" w:cs="Times New Roman"/>
      <w:sz w:val="22"/>
      <w:szCs w:val="22"/>
      <w:lang w:eastAsia="ar-SA"/>
    </w:rPr>
  </w:style>
  <w:style w:type="paragraph" w:styleId="INNH8">
    <w:name w:val="toc 8"/>
    <w:basedOn w:val="Normal"/>
    <w:next w:val="Normal"/>
    <w:autoRedefine/>
    <w:uiPriority w:val="39"/>
    <w:semiHidden/>
    <w:unhideWhenUsed/>
    <w:rsid w:val="009D0CA5"/>
    <w:pPr>
      <w:suppressLineNumbers/>
      <w:suppressAutoHyphens/>
      <w:ind w:left="1680"/>
    </w:pPr>
    <w:rPr>
      <w:rFonts w:ascii="Arial" w:eastAsia="Times New Roman" w:hAnsi="Arial" w:cs="Times New Roman"/>
      <w:sz w:val="22"/>
      <w:szCs w:val="22"/>
      <w:lang w:eastAsia="ar-SA"/>
    </w:rPr>
  </w:style>
  <w:style w:type="paragraph" w:styleId="INNH9">
    <w:name w:val="toc 9"/>
    <w:basedOn w:val="Normal"/>
    <w:next w:val="Normal"/>
    <w:autoRedefine/>
    <w:uiPriority w:val="39"/>
    <w:semiHidden/>
    <w:unhideWhenUsed/>
    <w:rsid w:val="009D0CA5"/>
    <w:pPr>
      <w:suppressLineNumbers/>
      <w:suppressAutoHyphens/>
      <w:ind w:left="1920"/>
    </w:pPr>
    <w:rPr>
      <w:rFonts w:ascii="Arial" w:eastAsia="Times New Roman" w:hAnsi="Arial" w:cs="Times New Roman"/>
      <w:sz w:val="22"/>
      <w:szCs w:val="22"/>
      <w:lang w:eastAsia="ar-SA"/>
    </w:rPr>
  </w:style>
  <w:style w:type="paragraph" w:styleId="Vanliginnrykk">
    <w:name w:val="Normal Indent"/>
    <w:basedOn w:val="Normal"/>
    <w:semiHidden/>
    <w:unhideWhenUsed/>
    <w:rsid w:val="009D0CA5"/>
    <w:pPr>
      <w:keepLines/>
      <w:widowControl w:val="0"/>
      <w:ind w:left="708"/>
    </w:pPr>
    <w:rPr>
      <w:rFonts w:ascii="Arial" w:eastAsia="Times New Roman" w:hAnsi="Arial" w:cs="Arial"/>
      <w:lang w:eastAsia="nb-NO"/>
    </w:rPr>
  </w:style>
  <w:style w:type="paragraph" w:styleId="Fotnotetekst">
    <w:name w:val="footnote text"/>
    <w:basedOn w:val="Normal"/>
    <w:link w:val="FotnotetekstTegn"/>
    <w:semiHidden/>
    <w:unhideWhenUsed/>
    <w:rsid w:val="009D0CA5"/>
    <w:pPr>
      <w:suppressLineNumbers/>
      <w:suppressAutoHyphens/>
      <w:spacing w:after="120"/>
    </w:pPr>
    <w:rPr>
      <w:rFonts w:ascii="Arial" w:eastAsia="Times New Roman" w:hAnsi="Arial" w:cs="Times New Roman"/>
      <w:sz w:val="18"/>
      <w:szCs w:val="18"/>
      <w:lang w:eastAsia="ar-SA"/>
    </w:rPr>
  </w:style>
  <w:style w:type="character" w:customStyle="1" w:styleId="FotnotetekstTegn">
    <w:name w:val="Fotnotetekst Tegn"/>
    <w:basedOn w:val="Standardskriftforavsnitt"/>
    <w:link w:val="Fotnotetekst"/>
    <w:semiHidden/>
    <w:rsid w:val="009D0CA5"/>
    <w:rPr>
      <w:rFonts w:ascii="Arial" w:eastAsia="Times New Roman" w:hAnsi="Arial" w:cs="Times New Roman"/>
      <w:sz w:val="18"/>
      <w:szCs w:val="18"/>
      <w:lang w:eastAsia="ar-SA"/>
    </w:rPr>
  </w:style>
  <w:style w:type="paragraph" w:styleId="Merknadstekst">
    <w:name w:val="annotation text"/>
    <w:basedOn w:val="Normal"/>
    <w:link w:val="MerknadstekstTegn"/>
    <w:semiHidden/>
    <w:unhideWhenUsed/>
    <w:rsid w:val="009D0CA5"/>
    <w:pPr>
      <w:suppressLineNumbers/>
      <w:suppressAutoHyphens/>
    </w:pPr>
    <w:rPr>
      <w:rFonts w:ascii="Arial" w:eastAsia="Times New Roman" w:hAnsi="Arial" w:cs="Times New Roman"/>
      <w:sz w:val="22"/>
      <w:szCs w:val="22"/>
      <w:lang w:eastAsia="ar-SA"/>
    </w:rPr>
  </w:style>
  <w:style w:type="character" w:customStyle="1" w:styleId="MerknadstekstTegn">
    <w:name w:val="Merknadstekst Tegn"/>
    <w:basedOn w:val="Standardskriftforavsnitt"/>
    <w:link w:val="Merknadstekst"/>
    <w:semiHidden/>
    <w:rsid w:val="009D0CA5"/>
    <w:rPr>
      <w:rFonts w:ascii="Arial" w:eastAsia="Times New Roman" w:hAnsi="Arial" w:cs="Times New Roman"/>
      <w:sz w:val="22"/>
      <w:szCs w:val="22"/>
      <w:lang w:eastAsia="ar-SA"/>
    </w:rPr>
  </w:style>
  <w:style w:type="paragraph" w:styleId="Topptekst">
    <w:name w:val="header"/>
    <w:basedOn w:val="Normal"/>
    <w:link w:val="TopptekstTegn"/>
    <w:unhideWhenUsed/>
    <w:qFormat/>
    <w:rsid w:val="009D0CA5"/>
    <w:pPr>
      <w:suppressLineNumbers/>
      <w:tabs>
        <w:tab w:val="center" w:pos="4536"/>
        <w:tab w:val="right" w:pos="9072"/>
      </w:tabs>
      <w:suppressAutoHyphens/>
    </w:pPr>
    <w:rPr>
      <w:rFonts w:eastAsia="Times New Roman" w:cs="Times New Roman"/>
      <w:sz w:val="20"/>
      <w:szCs w:val="20"/>
      <w:lang w:eastAsia="ar-SA"/>
    </w:rPr>
  </w:style>
  <w:style w:type="character" w:customStyle="1" w:styleId="TopptekstTegn">
    <w:name w:val="Topptekst Tegn"/>
    <w:basedOn w:val="Standardskriftforavsnitt"/>
    <w:link w:val="Topptekst"/>
    <w:rsid w:val="009D0CA5"/>
    <w:rPr>
      <w:rFonts w:eastAsia="Times New Roman" w:cs="Times New Roman"/>
      <w:sz w:val="20"/>
      <w:szCs w:val="20"/>
      <w:lang w:eastAsia="ar-SA"/>
    </w:rPr>
  </w:style>
  <w:style w:type="paragraph" w:styleId="Bunntekst">
    <w:name w:val="footer"/>
    <w:basedOn w:val="Normal"/>
    <w:link w:val="BunntekstTegn"/>
    <w:uiPriority w:val="99"/>
    <w:unhideWhenUsed/>
    <w:qFormat/>
    <w:rsid w:val="009D0CA5"/>
    <w:pPr>
      <w:suppressLineNumbers/>
      <w:tabs>
        <w:tab w:val="center" w:pos="4536"/>
        <w:tab w:val="right" w:pos="9072"/>
      </w:tabs>
      <w:suppressAutoHyphens/>
    </w:pPr>
    <w:rPr>
      <w:rFonts w:eastAsia="Times New Roman" w:cs="Times New Roman"/>
      <w:smallCaps/>
      <w:sz w:val="20"/>
      <w:szCs w:val="20"/>
      <w:lang w:eastAsia="ar-SA"/>
    </w:rPr>
  </w:style>
  <w:style w:type="character" w:customStyle="1" w:styleId="BunntekstTegn">
    <w:name w:val="Bunntekst Tegn"/>
    <w:basedOn w:val="Standardskriftforavsnitt"/>
    <w:link w:val="Bunntekst"/>
    <w:uiPriority w:val="99"/>
    <w:rsid w:val="009D0CA5"/>
    <w:rPr>
      <w:rFonts w:eastAsia="Times New Roman" w:cs="Times New Roman"/>
      <w:smallCaps/>
      <w:sz w:val="20"/>
      <w:szCs w:val="20"/>
      <w:lang w:eastAsia="ar-SA"/>
    </w:rPr>
  </w:style>
  <w:style w:type="paragraph" w:styleId="Bildetekst">
    <w:name w:val="caption"/>
    <w:basedOn w:val="Normal"/>
    <w:next w:val="Normal"/>
    <w:semiHidden/>
    <w:unhideWhenUsed/>
    <w:qFormat/>
    <w:rsid w:val="009D0CA5"/>
    <w:pPr>
      <w:suppressLineNumbers/>
      <w:suppressAutoHyphens/>
    </w:pPr>
    <w:rPr>
      <w:rFonts w:ascii="Arial" w:eastAsia="Times New Roman" w:hAnsi="Arial" w:cs="Times New Roman"/>
      <w:i/>
      <w:iCs/>
      <w:sz w:val="22"/>
      <w:szCs w:val="20"/>
      <w:lang w:eastAsia="ar-SA"/>
    </w:rPr>
  </w:style>
  <w:style w:type="paragraph" w:styleId="Tittel">
    <w:name w:val="Title"/>
    <w:basedOn w:val="Normal"/>
    <w:link w:val="TittelTegn"/>
    <w:qFormat/>
    <w:rsid w:val="009D0CA5"/>
    <w:pPr>
      <w:framePr w:hSpace="181" w:wrap="around" w:vAnchor="page" w:hAnchor="page" w:x="1135" w:y="2836"/>
      <w:suppressLineNumbers/>
      <w:suppressAutoHyphens/>
    </w:pPr>
    <w:rPr>
      <w:rFonts w:ascii="Arial" w:eastAsia="Calibri" w:hAnsi="Arial" w:cs="Arial"/>
      <w:b/>
      <w:color w:val="464646"/>
      <w:sz w:val="60"/>
      <w:szCs w:val="22"/>
      <w:lang w:val="en-GB"/>
    </w:rPr>
  </w:style>
  <w:style w:type="character" w:customStyle="1" w:styleId="TittelTegn">
    <w:name w:val="Tittel Tegn"/>
    <w:basedOn w:val="Standardskriftforavsnitt"/>
    <w:link w:val="Tittel"/>
    <w:rsid w:val="009D0CA5"/>
    <w:rPr>
      <w:rFonts w:ascii="Arial" w:eastAsia="Calibri" w:hAnsi="Arial" w:cs="Arial"/>
      <w:b/>
      <w:color w:val="464646"/>
      <w:sz w:val="60"/>
      <w:szCs w:val="22"/>
      <w:lang w:val="en-GB"/>
    </w:rPr>
  </w:style>
  <w:style w:type="paragraph" w:styleId="Brdtekst">
    <w:name w:val="Body Text"/>
    <w:basedOn w:val="Normal"/>
    <w:link w:val="BrdtekstTegn"/>
    <w:semiHidden/>
    <w:unhideWhenUsed/>
    <w:rsid w:val="009D0CA5"/>
    <w:pPr>
      <w:suppressLineNumbers/>
      <w:suppressAutoHyphens/>
    </w:pPr>
    <w:rPr>
      <w:rFonts w:ascii="Arial" w:eastAsia="Times New Roman" w:hAnsi="Arial" w:cs="Times New Roman"/>
      <w:i/>
      <w:iCs/>
      <w:sz w:val="22"/>
      <w:szCs w:val="22"/>
      <w:lang w:eastAsia="ar-SA"/>
    </w:rPr>
  </w:style>
  <w:style w:type="character" w:customStyle="1" w:styleId="BrdtekstTegn">
    <w:name w:val="Brødtekst Tegn"/>
    <w:basedOn w:val="Standardskriftforavsnitt"/>
    <w:link w:val="Brdtekst"/>
    <w:semiHidden/>
    <w:rsid w:val="009D0CA5"/>
    <w:rPr>
      <w:rFonts w:ascii="Arial" w:eastAsia="Times New Roman" w:hAnsi="Arial" w:cs="Times New Roman"/>
      <w:i/>
      <w:iCs/>
      <w:sz w:val="22"/>
      <w:szCs w:val="22"/>
      <w:lang w:eastAsia="ar-SA"/>
    </w:rPr>
  </w:style>
  <w:style w:type="paragraph" w:styleId="Brdtekstinnrykk">
    <w:name w:val="Body Text Indent"/>
    <w:basedOn w:val="Normal"/>
    <w:link w:val="BrdtekstinnrykkTegn"/>
    <w:semiHidden/>
    <w:unhideWhenUsed/>
    <w:rsid w:val="009D0CA5"/>
    <w:pPr>
      <w:suppressLineNumbers/>
      <w:suppressAutoHyphens/>
      <w:outlineLvl w:val="0"/>
    </w:pPr>
    <w:rPr>
      <w:rFonts w:ascii="Arial" w:eastAsia="Times New Roman" w:hAnsi="Arial" w:cs="Times New Roman"/>
      <w:b/>
      <w:bCs/>
      <w:sz w:val="28"/>
      <w:szCs w:val="28"/>
      <w:lang w:eastAsia="ar-SA"/>
    </w:rPr>
  </w:style>
  <w:style w:type="character" w:customStyle="1" w:styleId="BrdtekstinnrykkTegn">
    <w:name w:val="Brødtekstinnrykk Tegn"/>
    <w:basedOn w:val="Standardskriftforavsnitt"/>
    <w:link w:val="Brdtekstinnrykk"/>
    <w:semiHidden/>
    <w:rsid w:val="009D0CA5"/>
    <w:rPr>
      <w:rFonts w:ascii="Arial" w:eastAsia="Times New Roman" w:hAnsi="Arial" w:cs="Times New Roman"/>
      <w:b/>
      <w:bCs/>
      <w:sz w:val="28"/>
      <w:szCs w:val="28"/>
      <w:lang w:eastAsia="ar-SA"/>
    </w:rPr>
  </w:style>
  <w:style w:type="paragraph" w:styleId="Undertittel">
    <w:name w:val="Subtitle"/>
    <w:basedOn w:val="Normal"/>
    <w:next w:val="Normal"/>
    <w:link w:val="UndertittelTegn"/>
    <w:uiPriority w:val="11"/>
    <w:qFormat/>
    <w:rsid w:val="009D0CA5"/>
    <w:pPr>
      <w:framePr w:hSpace="181" w:wrap="around" w:vAnchor="page" w:hAnchor="page" w:x="1135" w:y="2836"/>
      <w:suppressLineNumbers/>
      <w:suppressAutoHyphens/>
    </w:pPr>
    <w:rPr>
      <w:rFonts w:ascii="Arial" w:eastAsia="Calibri" w:hAnsi="Arial" w:cs="Arial"/>
      <w:color w:val="464646"/>
      <w:sz w:val="44"/>
      <w:szCs w:val="22"/>
      <w:lang w:val="en-GB"/>
    </w:rPr>
  </w:style>
  <w:style w:type="character" w:customStyle="1" w:styleId="UndertittelTegn">
    <w:name w:val="Undertittel Tegn"/>
    <w:basedOn w:val="Standardskriftforavsnitt"/>
    <w:link w:val="Undertittel"/>
    <w:uiPriority w:val="11"/>
    <w:rsid w:val="009D0CA5"/>
    <w:rPr>
      <w:rFonts w:ascii="Arial" w:eastAsia="Calibri" w:hAnsi="Arial" w:cs="Arial"/>
      <w:color w:val="464646"/>
      <w:sz w:val="44"/>
      <w:szCs w:val="22"/>
      <w:lang w:val="en-GB"/>
    </w:rPr>
  </w:style>
  <w:style w:type="paragraph" w:styleId="Dato">
    <w:name w:val="Date"/>
    <w:basedOn w:val="Normal"/>
    <w:next w:val="Normal"/>
    <w:link w:val="DatoTegn"/>
    <w:semiHidden/>
    <w:unhideWhenUsed/>
    <w:rsid w:val="009D0CA5"/>
    <w:pPr>
      <w:suppressLineNumbers/>
      <w:suppressAutoHyphens/>
    </w:pPr>
    <w:rPr>
      <w:rFonts w:ascii="Arial" w:eastAsia="Times New Roman" w:hAnsi="Arial" w:cs="Times New Roman"/>
      <w:lang w:eastAsia="ar-SA"/>
    </w:rPr>
  </w:style>
  <w:style w:type="character" w:customStyle="1" w:styleId="DatoTegn">
    <w:name w:val="Dato Tegn"/>
    <w:basedOn w:val="Standardskriftforavsnitt"/>
    <w:link w:val="Dato"/>
    <w:semiHidden/>
    <w:rsid w:val="009D0CA5"/>
    <w:rPr>
      <w:rFonts w:ascii="Arial" w:eastAsia="Times New Roman" w:hAnsi="Arial" w:cs="Times New Roman"/>
      <w:lang w:eastAsia="ar-SA"/>
    </w:rPr>
  </w:style>
  <w:style w:type="paragraph" w:styleId="Brdtekst2">
    <w:name w:val="Body Text 2"/>
    <w:basedOn w:val="Normal"/>
    <w:link w:val="Brdtekst2Tegn"/>
    <w:semiHidden/>
    <w:unhideWhenUsed/>
    <w:rsid w:val="009D0CA5"/>
    <w:pPr>
      <w:suppressLineNumbers/>
      <w:suppressAutoHyphens/>
    </w:pPr>
    <w:rPr>
      <w:rFonts w:ascii="Arial" w:eastAsia="Times New Roman" w:hAnsi="Arial" w:cs="Times New Roman"/>
      <w:sz w:val="28"/>
      <w:szCs w:val="22"/>
      <w:lang w:eastAsia="ar-SA"/>
    </w:rPr>
  </w:style>
  <w:style w:type="character" w:customStyle="1" w:styleId="Brdtekst2Tegn">
    <w:name w:val="Brødtekst 2 Tegn"/>
    <w:basedOn w:val="Standardskriftforavsnitt"/>
    <w:link w:val="Brdtekst2"/>
    <w:semiHidden/>
    <w:rsid w:val="009D0CA5"/>
    <w:rPr>
      <w:rFonts w:ascii="Arial" w:eastAsia="Times New Roman" w:hAnsi="Arial" w:cs="Times New Roman"/>
      <w:sz w:val="28"/>
      <w:szCs w:val="22"/>
      <w:lang w:eastAsia="ar-SA"/>
    </w:rPr>
  </w:style>
  <w:style w:type="paragraph" w:styleId="Rentekst">
    <w:name w:val="Plain Text"/>
    <w:basedOn w:val="Normal"/>
    <w:link w:val="RentekstTegn"/>
    <w:semiHidden/>
    <w:unhideWhenUsed/>
    <w:rsid w:val="009D0CA5"/>
    <w:pPr>
      <w:suppressLineNumbers/>
      <w:suppressAutoHyphens/>
    </w:pPr>
    <w:rPr>
      <w:rFonts w:ascii="Courier New" w:eastAsia="Times New Roman" w:hAnsi="Courier New" w:cs="Courier New"/>
      <w:sz w:val="22"/>
      <w:szCs w:val="22"/>
      <w:lang w:eastAsia="ar-SA"/>
    </w:rPr>
  </w:style>
  <w:style w:type="character" w:customStyle="1" w:styleId="RentekstTegn">
    <w:name w:val="Ren tekst Tegn"/>
    <w:basedOn w:val="Standardskriftforavsnitt"/>
    <w:link w:val="Rentekst"/>
    <w:semiHidden/>
    <w:rsid w:val="009D0CA5"/>
    <w:rPr>
      <w:rFonts w:ascii="Courier New" w:eastAsia="Times New Roman" w:hAnsi="Courier New" w:cs="Courier New"/>
      <w:sz w:val="22"/>
      <w:szCs w:val="22"/>
      <w:lang w:eastAsia="ar-SA"/>
    </w:rPr>
  </w:style>
  <w:style w:type="paragraph" w:styleId="Kommentaremne">
    <w:name w:val="annotation subject"/>
    <w:basedOn w:val="Merknadstekst"/>
    <w:next w:val="Merknadstekst"/>
    <w:link w:val="KommentaremneTegn"/>
    <w:semiHidden/>
    <w:unhideWhenUsed/>
    <w:rsid w:val="009D0CA5"/>
    <w:rPr>
      <w:b/>
      <w:bCs/>
    </w:rPr>
  </w:style>
  <w:style w:type="character" w:customStyle="1" w:styleId="KommentaremneTegn">
    <w:name w:val="Kommentaremne Tegn"/>
    <w:basedOn w:val="MerknadstekstTegn"/>
    <w:link w:val="Kommentaremne"/>
    <w:semiHidden/>
    <w:rsid w:val="009D0CA5"/>
    <w:rPr>
      <w:rFonts w:ascii="Arial" w:eastAsia="Times New Roman" w:hAnsi="Arial" w:cs="Times New Roman"/>
      <w:b/>
      <w:bCs/>
      <w:sz w:val="22"/>
      <w:szCs w:val="22"/>
      <w:lang w:eastAsia="ar-SA"/>
    </w:rPr>
  </w:style>
  <w:style w:type="paragraph" w:styleId="Bobletekst">
    <w:name w:val="Balloon Text"/>
    <w:basedOn w:val="Normal"/>
    <w:link w:val="BobletekstTegn"/>
    <w:uiPriority w:val="99"/>
    <w:semiHidden/>
    <w:unhideWhenUsed/>
    <w:rsid w:val="009D0CA5"/>
    <w:pPr>
      <w:suppressLineNumbers/>
      <w:suppressAutoHyphens/>
    </w:pPr>
    <w:rPr>
      <w:rFonts w:ascii="Tahoma" w:eastAsia="Times New Roman" w:hAnsi="Tahoma" w:cs="Tahoma"/>
      <w:sz w:val="16"/>
      <w:szCs w:val="16"/>
      <w:lang w:eastAsia="ar-SA"/>
    </w:rPr>
  </w:style>
  <w:style w:type="character" w:customStyle="1" w:styleId="BobletekstTegn">
    <w:name w:val="Bobletekst Tegn"/>
    <w:basedOn w:val="Standardskriftforavsnitt"/>
    <w:link w:val="Bobletekst"/>
    <w:uiPriority w:val="99"/>
    <w:semiHidden/>
    <w:rsid w:val="009D0CA5"/>
    <w:rPr>
      <w:rFonts w:ascii="Tahoma" w:eastAsia="Times New Roman" w:hAnsi="Tahoma" w:cs="Tahoma"/>
      <w:sz w:val="16"/>
      <w:szCs w:val="16"/>
      <w:lang w:eastAsia="ar-SA"/>
    </w:rPr>
  </w:style>
  <w:style w:type="paragraph" w:styleId="Revisjon">
    <w:name w:val="Revision"/>
    <w:uiPriority w:val="99"/>
    <w:semiHidden/>
    <w:rsid w:val="009D0CA5"/>
    <w:rPr>
      <w:rFonts w:ascii="Arial" w:eastAsia="Times New Roman" w:hAnsi="Arial" w:cs="Arial"/>
      <w:sz w:val="22"/>
      <w:szCs w:val="22"/>
      <w:lang w:eastAsia="nb-NO"/>
    </w:rPr>
  </w:style>
  <w:style w:type="paragraph" w:styleId="Listeavsnitt">
    <w:name w:val="List Paragraph"/>
    <w:basedOn w:val="Normal"/>
    <w:uiPriority w:val="34"/>
    <w:qFormat/>
    <w:rsid w:val="009D0CA5"/>
    <w:pPr>
      <w:suppressLineNumbers/>
      <w:suppressAutoHyphens/>
      <w:ind w:left="720"/>
      <w:contextualSpacing/>
    </w:pPr>
    <w:rPr>
      <w:rFonts w:ascii="Arial" w:eastAsia="Times New Roman" w:hAnsi="Arial" w:cs="Times New Roman"/>
      <w:sz w:val="22"/>
      <w:szCs w:val="22"/>
      <w:lang w:eastAsia="ar-SA"/>
    </w:rPr>
  </w:style>
  <w:style w:type="paragraph" w:styleId="Overskriftforinnholdsfortegnelse">
    <w:name w:val="TOC Heading"/>
    <w:basedOn w:val="Overskrift1"/>
    <w:next w:val="Normal"/>
    <w:uiPriority w:val="39"/>
    <w:semiHidden/>
    <w:unhideWhenUsed/>
    <w:qFormat/>
    <w:rsid w:val="009D0CA5"/>
    <w:pPr>
      <w:numPr>
        <w:numId w:val="0"/>
      </w:numPr>
      <w:spacing w:before="480" w:after="0" w:line="276" w:lineRule="auto"/>
      <w:outlineLvl w:val="9"/>
    </w:pPr>
    <w:rPr>
      <w:rFonts w:ascii="Cambria" w:eastAsia="MS Gothic" w:hAnsi="Cambria" w:cs="Times New Roman"/>
      <w:caps w:val="0"/>
      <w:color w:val="365F91"/>
      <w:kern w:val="0"/>
      <w:sz w:val="28"/>
      <w:szCs w:val="28"/>
      <w:lang w:val="en-US" w:eastAsia="ja-JP"/>
    </w:rPr>
  </w:style>
  <w:style w:type="paragraph" w:customStyle="1" w:styleId="StilOverskrift2Hyre-0cm">
    <w:name w:val="Stil Overskrift 2 + Høyre:  -0 cm"/>
    <w:basedOn w:val="Overskrift2"/>
    <w:semiHidden/>
    <w:rsid w:val="009D0CA5"/>
  </w:style>
  <w:style w:type="paragraph" w:customStyle="1" w:styleId="Bobletekst1">
    <w:name w:val="Bobletekst1"/>
    <w:basedOn w:val="Normal"/>
    <w:semiHidden/>
    <w:rsid w:val="009D0CA5"/>
    <w:pPr>
      <w:suppressLineNumbers/>
      <w:suppressAutoHyphens/>
    </w:pPr>
    <w:rPr>
      <w:rFonts w:ascii="Tahoma" w:eastAsia="Times New Roman" w:hAnsi="Tahoma" w:cs="Tahoma"/>
      <w:sz w:val="16"/>
      <w:szCs w:val="16"/>
      <w:lang w:eastAsia="ar-SA"/>
    </w:rPr>
  </w:style>
  <w:style w:type="paragraph" w:customStyle="1" w:styleId="Overskrift">
    <w:name w:val="Overskrift"/>
    <w:basedOn w:val="Overskrift1"/>
    <w:semiHidden/>
    <w:rsid w:val="009D0CA5"/>
    <w:pPr>
      <w:numPr>
        <w:numId w:val="0"/>
      </w:numPr>
      <w:spacing w:before="200"/>
    </w:pPr>
  </w:style>
  <w:style w:type="paragraph" w:customStyle="1" w:styleId="Fetskrift11p">
    <w:name w:val="Fet skrift 11p"/>
    <w:basedOn w:val="Normal"/>
    <w:semiHidden/>
    <w:rsid w:val="009D0CA5"/>
    <w:pPr>
      <w:suppressLineNumbers/>
      <w:suppressAutoHyphens/>
    </w:pPr>
    <w:rPr>
      <w:rFonts w:ascii="Arial" w:eastAsia="Times New Roman" w:hAnsi="Arial" w:cs="Times New Roman"/>
      <w:b/>
      <w:bCs/>
      <w:sz w:val="22"/>
      <w:szCs w:val="22"/>
      <w:lang w:eastAsia="ar-SA"/>
    </w:rPr>
  </w:style>
  <w:style w:type="paragraph" w:customStyle="1" w:styleId="Forsidetittel">
    <w:name w:val="Forsidetittel"/>
    <w:basedOn w:val="Normal"/>
    <w:semiHidden/>
    <w:rsid w:val="009D0CA5"/>
    <w:pPr>
      <w:suppressLineNumbers/>
      <w:suppressAutoHyphens/>
      <w:autoSpaceDE w:val="0"/>
      <w:autoSpaceDN w:val="0"/>
      <w:adjustRightInd w:val="0"/>
    </w:pPr>
    <w:rPr>
      <w:rFonts w:ascii="Arial" w:eastAsia="MS P????" w:hAnsi="Arial" w:cs="Times New Roman"/>
      <w:color w:val="061844"/>
      <w:sz w:val="80"/>
      <w:szCs w:val="80"/>
      <w:lang w:eastAsia="ar-SA"/>
    </w:rPr>
  </w:style>
  <w:style w:type="paragraph" w:customStyle="1" w:styleId="Forsidetopp">
    <w:name w:val="Forsidetopp"/>
    <w:basedOn w:val="Normal"/>
    <w:semiHidden/>
    <w:rsid w:val="009D0CA5"/>
    <w:pPr>
      <w:suppressLineNumbers/>
      <w:suppressAutoHyphens/>
      <w:autoSpaceDE w:val="0"/>
      <w:autoSpaceDN w:val="0"/>
      <w:adjustRightInd w:val="0"/>
    </w:pPr>
    <w:rPr>
      <w:rFonts w:ascii="Arial" w:eastAsia="MS P????" w:hAnsi="Arial" w:cs="Times New Roman"/>
      <w:color w:val="061844"/>
      <w:sz w:val="40"/>
      <w:szCs w:val="40"/>
      <w:lang w:eastAsia="ar-SA"/>
    </w:rPr>
  </w:style>
  <w:style w:type="paragraph" w:customStyle="1" w:styleId="Forsidetittel2">
    <w:name w:val="Forsidetittel 2"/>
    <w:basedOn w:val="Brdtekstinnrykk"/>
    <w:semiHidden/>
    <w:rsid w:val="009D0CA5"/>
    <w:rPr>
      <w:rFonts w:eastAsia="MS P????"/>
      <w:b w:val="0"/>
      <w:bCs w:val="0"/>
      <w:color w:val="061844"/>
    </w:rPr>
  </w:style>
  <w:style w:type="paragraph" w:customStyle="1" w:styleId="nummerertliste1">
    <w:name w:val="nummerert liste 1"/>
    <w:basedOn w:val="Normal"/>
    <w:semiHidden/>
    <w:rsid w:val="009D0CA5"/>
    <w:pPr>
      <w:numPr>
        <w:numId w:val="3"/>
      </w:numPr>
      <w:suppressLineNumbers/>
      <w:suppressAutoHyphens/>
      <w:spacing w:after="180"/>
    </w:pPr>
    <w:rPr>
      <w:rFonts w:ascii="Arial" w:eastAsia="Times New Roman" w:hAnsi="Arial" w:cs="Times New Roman"/>
      <w:sz w:val="22"/>
      <w:szCs w:val="22"/>
      <w:lang w:eastAsia="ar-SA"/>
    </w:rPr>
  </w:style>
  <w:style w:type="paragraph" w:customStyle="1" w:styleId="Nummerertlisteinnrykk">
    <w:name w:val="Nummerert liste innrykk"/>
    <w:basedOn w:val="Normal"/>
    <w:semiHidden/>
    <w:rsid w:val="009D0CA5"/>
    <w:pPr>
      <w:numPr>
        <w:numId w:val="5"/>
      </w:numPr>
      <w:suppressLineNumbers/>
      <w:suppressAutoHyphens/>
    </w:pPr>
    <w:rPr>
      <w:rFonts w:ascii="Arial" w:eastAsia="Times New Roman" w:hAnsi="Arial" w:cs="Times New Roman"/>
      <w:sz w:val="22"/>
      <w:szCs w:val="22"/>
      <w:lang w:eastAsia="ar-SA"/>
    </w:rPr>
  </w:style>
  <w:style w:type="paragraph" w:customStyle="1" w:styleId="Tabellnavn">
    <w:name w:val="Tabellnavn"/>
    <w:basedOn w:val="Normal"/>
    <w:semiHidden/>
    <w:rsid w:val="009D0CA5"/>
    <w:pPr>
      <w:suppressLineNumbers/>
      <w:suppressAutoHyphens/>
    </w:pPr>
    <w:rPr>
      <w:rFonts w:ascii="Arial" w:eastAsia="Times New Roman" w:hAnsi="Arial" w:cs="Times New Roman"/>
      <w:i/>
      <w:iCs/>
      <w:sz w:val="22"/>
      <w:szCs w:val="22"/>
      <w:lang w:eastAsia="ar-SA"/>
    </w:rPr>
  </w:style>
  <w:style w:type="paragraph" w:customStyle="1" w:styleId="Bokstavliste">
    <w:name w:val="Bokstavliste"/>
    <w:basedOn w:val="Normal"/>
    <w:semiHidden/>
    <w:rsid w:val="009D0CA5"/>
    <w:pPr>
      <w:numPr>
        <w:numId w:val="7"/>
      </w:numPr>
      <w:suppressLineNumbers/>
      <w:suppressAutoHyphens/>
      <w:spacing w:after="120"/>
    </w:pPr>
    <w:rPr>
      <w:rFonts w:ascii="Arial" w:eastAsia="Times New Roman" w:hAnsi="Arial" w:cs="Times New Roman"/>
      <w:sz w:val="22"/>
      <w:szCs w:val="22"/>
      <w:lang w:eastAsia="ar-SA"/>
    </w:rPr>
  </w:style>
  <w:style w:type="paragraph" w:customStyle="1" w:styleId="Nummerliste2">
    <w:name w:val="Nummerliste 2"/>
    <w:basedOn w:val="Normal"/>
    <w:semiHidden/>
    <w:rsid w:val="009D0CA5"/>
    <w:pPr>
      <w:numPr>
        <w:numId w:val="9"/>
      </w:numPr>
      <w:suppressLineNumbers/>
      <w:suppressAutoHyphens/>
      <w:spacing w:after="120"/>
      <w:outlineLvl w:val="0"/>
    </w:pPr>
    <w:rPr>
      <w:rFonts w:ascii="Arial" w:eastAsia="Times New Roman" w:hAnsi="Arial" w:cs="Times New Roman"/>
      <w:sz w:val="22"/>
      <w:szCs w:val="22"/>
      <w:lang w:eastAsia="ar-SA"/>
    </w:rPr>
  </w:style>
  <w:style w:type="paragraph" w:customStyle="1" w:styleId="Bokstavliste2">
    <w:name w:val="Bokstavliste 2"/>
    <w:basedOn w:val="Normal"/>
    <w:semiHidden/>
    <w:rsid w:val="009D0CA5"/>
    <w:pPr>
      <w:numPr>
        <w:ilvl w:val="1"/>
        <w:numId w:val="3"/>
      </w:numPr>
      <w:suppressLineNumbers/>
      <w:suppressAutoHyphens/>
      <w:spacing w:after="60"/>
    </w:pPr>
    <w:rPr>
      <w:rFonts w:ascii="Arial" w:eastAsia="Times New Roman" w:hAnsi="Arial" w:cs="Times New Roman"/>
      <w:sz w:val="22"/>
      <w:szCs w:val="22"/>
      <w:lang w:eastAsia="ar-SA"/>
    </w:rPr>
  </w:style>
  <w:style w:type="paragraph" w:customStyle="1" w:styleId="bokstavliste3">
    <w:name w:val="bokstavliste 3"/>
    <w:basedOn w:val="Normal"/>
    <w:semiHidden/>
    <w:rsid w:val="009D0CA5"/>
    <w:pPr>
      <w:numPr>
        <w:numId w:val="11"/>
      </w:numPr>
      <w:suppressLineNumbers/>
      <w:suppressAutoHyphens/>
    </w:pPr>
    <w:rPr>
      <w:rFonts w:ascii="Arial" w:eastAsia="Times New Roman" w:hAnsi="Arial" w:cs="Times New Roman"/>
      <w:sz w:val="22"/>
      <w:szCs w:val="22"/>
      <w:lang w:eastAsia="ar-SA"/>
    </w:rPr>
  </w:style>
  <w:style w:type="paragraph" w:customStyle="1" w:styleId="liste">
    <w:name w:val="liste"/>
    <w:basedOn w:val="Normal"/>
    <w:semiHidden/>
    <w:rsid w:val="009D0CA5"/>
    <w:pPr>
      <w:numPr>
        <w:numId w:val="13"/>
      </w:numPr>
      <w:suppressLineNumbers/>
      <w:suppressAutoHyphens/>
      <w:autoSpaceDE w:val="0"/>
      <w:autoSpaceDN w:val="0"/>
      <w:adjustRightInd w:val="0"/>
      <w:spacing w:after="60"/>
    </w:pPr>
    <w:rPr>
      <w:rFonts w:ascii="Arial" w:eastAsia="Times New Roman" w:hAnsi="Arial" w:cs="Times New Roman"/>
      <w:sz w:val="22"/>
      <w:szCs w:val="22"/>
      <w:lang w:eastAsia="ar-SA"/>
    </w:rPr>
  </w:style>
  <w:style w:type="paragraph" w:customStyle="1" w:styleId="kule1">
    <w:name w:val="kule 1"/>
    <w:basedOn w:val="liste"/>
    <w:semiHidden/>
    <w:rsid w:val="009D0CA5"/>
    <w:pPr>
      <w:numPr>
        <w:numId w:val="15"/>
      </w:numPr>
    </w:pPr>
  </w:style>
  <w:style w:type="paragraph" w:customStyle="1" w:styleId="definisjoner">
    <w:name w:val="definisjoner"/>
    <w:basedOn w:val="Normal"/>
    <w:semiHidden/>
    <w:rsid w:val="009D0CA5"/>
    <w:pPr>
      <w:suppressLineNumbers/>
      <w:suppressAutoHyphens/>
      <w:autoSpaceDE w:val="0"/>
      <w:autoSpaceDN w:val="0"/>
      <w:adjustRightInd w:val="0"/>
      <w:spacing w:after="120"/>
    </w:pPr>
    <w:rPr>
      <w:rFonts w:ascii="Arial" w:eastAsia="Times New Roman" w:hAnsi="Arial" w:cs="Times New Roman"/>
      <w:sz w:val="22"/>
      <w:szCs w:val="22"/>
      <w:lang w:eastAsia="ar-SA"/>
    </w:rPr>
  </w:style>
  <w:style w:type="paragraph" w:customStyle="1" w:styleId="forord">
    <w:name w:val="forord"/>
    <w:basedOn w:val="Normal"/>
    <w:semiHidden/>
    <w:rsid w:val="009D0CA5"/>
    <w:pPr>
      <w:suppressLineNumbers/>
      <w:suppressAutoHyphens/>
      <w:autoSpaceDE w:val="0"/>
      <w:autoSpaceDN w:val="0"/>
      <w:adjustRightInd w:val="0"/>
      <w:spacing w:after="120"/>
    </w:pPr>
    <w:rPr>
      <w:rFonts w:ascii="Arial" w:eastAsia="Times New Roman" w:hAnsi="Arial" w:cs="Arial"/>
      <w:sz w:val="22"/>
      <w:szCs w:val="20"/>
      <w:lang w:eastAsia="ar-SA"/>
    </w:rPr>
  </w:style>
  <w:style w:type="paragraph" w:customStyle="1" w:styleId="Overskriftavtale">
    <w:name w:val="Overskrift avtale"/>
    <w:basedOn w:val="Overskrift"/>
    <w:semiHidden/>
    <w:rsid w:val="009D0CA5"/>
  </w:style>
  <w:style w:type="paragraph" w:customStyle="1" w:styleId="signatur">
    <w:name w:val="signatur"/>
    <w:basedOn w:val="Normal"/>
    <w:semiHidden/>
    <w:rsid w:val="009D0CA5"/>
    <w:pPr>
      <w:suppressLineNumbers/>
      <w:tabs>
        <w:tab w:val="left" w:pos="4820"/>
      </w:tabs>
      <w:suppressAutoHyphens/>
    </w:pPr>
    <w:rPr>
      <w:rFonts w:ascii="Arial" w:eastAsia="Times New Roman" w:hAnsi="Arial" w:cs="Times New Roman"/>
      <w:sz w:val="22"/>
      <w:szCs w:val="20"/>
    </w:rPr>
  </w:style>
  <w:style w:type="paragraph" w:customStyle="1" w:styleId="CommentSubject1">
    <w:name w:val="Comment Subject1"/>
    <w:basedOn w:val="Merknadstekst"/>
    <w:next w:val="Merknadstekst"/>
    <w:semiHidden/>
    <w:rsid w:val="009D0CA5"/>
    <w:rPr>
      <w:b/>
      <w:bCs/>
    </w:rPr>
  </w:style>
  <w:style w:type="character" w:customStyle="1" w:styleId="NormalarTegn">
    <w:name w:val="Normal + ar Tegn"/>
    <w:link w:val="Normalar"/>
    <w:semiHidden/>
    <w:locked/>
    <w:rsid w:val="009D0CA5"/>
    <w:rPr>
      <w:rFonts w:ascii="Arial" w:hAnsi="Arial" w:cs="Arial"/>
      <w:sz w:val="22"/>
      <w:szCs w:val="22"/>
      <w:lang w:eastAsia="ar-SA"/>
    </w:rPr>
  </w:style>
  <w:style w:type="paragraph" w:customStyle="1" w:styleId="Normalar">
    <w:name w:val="Normal + ar"/>
    <w:basedOn w:val="Normal"/>
    <w:link w:val="NormalarTegn"/>
    <w:semiHidden/>
    <w:rsid w:val="009D0CA5"/>
    <w:pPr>
      <w:suppressLineNumbers/>
      <w:suppressAutoHyphens/>
    </w:pPr>
    <w:rPr>
      <w:rFonts w:ascii="Arial" w:hAnsi="Arial" w:cs="Arial"/>
      <w:sz w:val="22"/>
      <w:szCs w:val="22"/>
      <w:lang w:eastAsia="ar-SA"/>
    </w:rPr>
  </w:style>
  <w:style w:type="paragraph" w:customStyle="1" w:styleId="TableContents">
    <w:name w:val="Table Contents"/>
    <w:basedOn w:val="Normal"/>
    <w:semiHidden/>
    <w:rsid w:val="009D0CA5"/>
    <w:pPr>
      <w:suppressLineNumbers/>
      <w:suppressAutoHyphens/>
    </w:pPr>
    <w:rPr>
      <w:rFonts w:ascii="Arial" w:eastAsia="Times New Roman" w:hAnsi="Arial" w:cs="Times New Roman"/>
      <w:sz w:val="22"/>
      <w:szCs w:val="22"/>
      <w:lang w:eastAsia="ar-SA"/>
    </w:rPr>
  </w:style>
  <w:style w:type="character" w:customStyle="1" w:styleId="GrnntittelTegn">
    <w:name w:val="Grønn tittel Tegn"/>
    <w:basedOn w:val="Standardskriftforavsnitt"/>
    <w:link w:val="Grnntittel"/>
    <w:semiHidden/>
    <w:locked/>
    <w:rsid w:val="009D0CA5"/>
    <w:rPr>
      <w:rFonts w:ascii="Arial" w:eastAsia="Calibri" w:hAnsi="Arial" w:cs="Arial"/>
      <w:color w:val="55B947"/>
      <w:sz w:val="36"/>
      <w:szCs w:val="22"/>
    </w:rPr>
  </w:style>
  <w:style w:type="paragraph" w:customStyle="1" w:styleId="Grnntittel">
    <w:name w:val="Grønn tittel"/>
    <w:basedOn w:val="Normal"/>
    <w:link w:val="GrnntittelTegn"/>
    <w:semiHidden/>
    <w:qFormat/>
    <w:rsid w:val="009D0CA5"/>
    <w:pPr>
      <w:framePr w:hSpace="181" w:wrap="around" w:vAnchor="page" w:hAnchor="page" w:x="1135" w:y="2836"/>
      <w:suppressLineNumbers/>
      <w:suppressAutoHyphens/>
    </w:pPr>
    <w:rPr>
      <w:rFonts w:ascii="Arial" w:eastAsia="Calibri" w:hAnsi="Arial" w:cs="Arial"/>
      <w:color w:val="55B947"/>
      <w:sz w:val="36"/>
      <w:szCs w:val="22"/>
    </w:rPr>
  </w:style>
  <w:style w:type="character" w:customStyle="1" w:styleId="Tittelside2Tegn">
    <w:name w:val="Tittel side 2 Tegn"/>
    <w:basedOn w:val="TittelTegn"/>
    <w:link w:val="Tittelside2"/>
    <w:semiHidden/>
    <w:locked/>
    <w:rsid w:val="009D0CA5"/>
    <w:rPr>
      <w:rFonts w:ascii="Arial" w:eastAsia="Calibri" w:hAnsi="Arial" w:cs="Arial"/>
      <w:b/>
      <w:bCs/>
      <w:color w:val="464646"/>
      <w:sz w:val="28"/>
      <w:szCs w:val="28"/>
      <w:lang w:val="en-GB"/>
    </w:rPr>
  </w:style>
  <w:style w:type="paragraph" w:customStyle="1" w:styleId="Tittelside2">
    <w:name w:val="Tittel side 2"/>
    <w:basedOn w:val="Tittel"/>
    <w:link w:val="Tittelside2Tegn"/>
    <w:semiHidden/>
    <w:qFormat/>
    <w:rsid w:val="009D0CA5"/>
    <w:pPr>
      <w:pageBreakBefore/>
      <w:framePr w:hSpace="0" w:wrap="auto" w:vAnchor="margin" w:hAnchor="text" w:xAlign="left" w:yAlign="inline"/>
      <w:widowControl w:val="0"/>
    </w:pPr>
    <w:rPr>
      <w:bCs/>
      <w:sz w:val="28"/>
      <w:szCs w:val="28"/>
    </w:rPr>
  </w:style>
  <w:style w:type="character" w:customStyle="1" w:styleId="NormalmedluftoverTegn">
    <w:name w:val="Normal med luft over Tegn"/>
    <w:basedOn w:val="Standardskriftforavsnitt"/>
    <w:link w:val="Normalmedluftover"/>
    <w:semiHidden/>
    <w:locked/>
    <w:rsid w:val="009D0CA5"/>
    <w:rPr>
      <w:rFonts w:ascii="Arial" w:hAnsi="Arial" w:cs="Arial"/>
      <w:bCs/>
      <w:sz w:val="22"/>
      <w:szCs w:val="22"/>
      <w:lang w:val="x-none" w:eastAsia="x-none"/>
    </w:rPr>
  </w:style>
  <w:style w:type="paragraph" w:customStyle="1" w:styleId="Normalmedluftover">
    <w:name w:val="Normal med luft over"/>
    <w:basedOn w:val="CommentSubject1"/>
    <w:link w:val="NormalmedluftoverTegn"/>
    <w:semiHidden/>
    <w:qFormat/>
    <w:rsid w:val="009D0CA5"/>
    <w:pPr>
      <w:keepLines/>
      <w:widowControl w:val="0"/>
      <w:suppressLineNumbers w:val="0"/>
      <w:suppressAutoHyphens w:val="0"/>
      <w:spacing w:before="140"/>
    </w:pPr>
    <w:rPr>
      <w:rFonts w:eastAsiaTheme="minorHAnsi" w:cs="Arial"/>
      <w:b w:val="0"/>
      <w:lang w:val="x-none" w:eastAsia="x-none"/>
    </w:rPr>
  </w:style>
  <w:style w:type="character" w:customStyle="1" w:styleId="LinjestilTegn">
    <w:name w:val="Linjestil Tegn"/>
    <w:basedOn w:val="NormalmedluftoverTegn"/>
    <w:link w:val="Linjestil"/>
    <w:semiHidden/>
    <w:locked/>
    <w:rsid w:val="009D0CA5"/>
    <w:rPr>
      <w:rFonts w:ascii="Arial" w:hAnsi="Arial" w:cs="Arial"/>
      <w:bCs/>
      <w:sz w:val="22"/>
      <w:szCs w:val="22"/>
      <w:lang w:val="x-none" w:eastAsia="x-none"/>
    </w:rPr>
  </w:style>
  <w:style w:type="paragraph" w:customStyle="1" w:styleId="Linjestil">
    <w:name w:val="Linjestil"/>
    <w:basedOn w:val="Normalmedluftover"/>
    <w:link w:val="LinjestilTegn"/>
    <w:semiHidden/>
    <w:qFormat/>
    <w:rsid w:val="009D0CA5"/>
    <w:pPr>
      <w:spacing w:before="0" w:after="100" w:afterAutospacing="1"/>
    </w:pPr>
  </w:style>
  <w:style w:type="character" w:customStyle="1" w:styleId="grnnfirkantTegn">
    <w:name w:val="grønn firkant Tegn"/>
    <w:basedOn w:val="Standardskriftforavsnitt"/>
    <w:link w:val="grnnfirkant"/>
    <w:semiHidden/>
    <w:locked/>
    <w:rsid w:val="009D0CA5"/>
    <w:rPr>
      <w:rFonts w:ascii="Arial" w:hAnsi="Arial" w:cs="Arial"/>
      <w:b/>
      <w:bCs/>
      <w:color w:val="FFFFFF"/>
      <w:sz w:val="34"/>
      <w:szCs w:val="34"/>
      <w:lang w:eastAsia="nb-NO"/>
    </w:rPr>
  </w:style>
  <w:style w:type="paragraph" w:customStyle="1" w:styleId="grnnfirkant">
    <w:name w:val="grønn firkant"/>
    <w:basedOn w:val="Normal"/>
    <w:link w:val="grnnfirkantTegn"/>
    <w:semiHidden/>
    <w:qFormat/>
    <w:rsid w:val="009D0CA5"/>
    <w:pPr>
      <w:keepLines/>
      <w:widowControl w:val="0"/>
      <w:jc w:val="center"/>
    </w:pPr>
    <w:rPr>
      <w:rFonts w:ascii="Arial" w:hAnsi="Arial" w:cs="Arial"/>
      <w:b/>
      <w:bCs/>
      <w:color w:val="FFFFFF"/>
      <w:sz w:val="34"/>
      <w:szCs w:val="34"/>
      <w:lang w:eastAsia="nb-NO"/>
    </w:rPr>
  </w:style>
  <w:style w:type="paragraph" w:customStyle="1" w:styleId="BalloonText1">
    <w:name w:val="Balloon Text1"/>
    <w:basedOn w:val="Normal"/>
    <w:semiHidden/>
    <w:rsid w:val="009D0CA5"/>
    <w:pPr>
      <w:keepLines/>
      <w:widowControl w:val="0"/>
    </w:pPr>
    <w:rPr>
      <w:rFonts w:ascii="Tahoma" w:eastAsia="Times New Roman" w:hAnsi="Tahoma" w:cs="Tahoma"/>
      <w:sz w:val="16"/>
      <w:szCs w:val="16"/>
      <w:lang w:eastAsia="nb-NO"/>
    </w:rPr>
  </w:style>
  <w:style w:type="paragraph" w:customStyle="1" w:styleId="BodyTextIndent1">
    <w:name w:val="Body Text Indent1"/>
    <w:basedOn w:val="Normal"/>
    <w:semiHidden/>
    <w:rsid w:val="009D0CA5"/>
    <w:pPr>
      <w:widowControl w:val="0"/>
      <w:outlineLvl w:val="0"/>
    </w:pPr>
    <w:rPr>
      <w:rFonts w:ascii="Arial" w:eastAsia="Times New Roman" w:hAnsi="Arial" w:cs="Arial"/>
      <w:b/>
      <w:bCs/>
      <w:sz w:val="28"/>
      <w:szCs w:val="28"/>
      <w:lang w:eastAsia="nb-NO"/>
    </w:rPr>
  </w:style>
  <w:style w:type="paragraph" w:customStyle="1" w:styleId="undertittel0">
    <w:name w:val="undertittel"/>
    <w:basedOn w:val="Normal"/>
    <w:semiHidden/>
    <w:qFormat/>
    <w:rsid w:val="009D0CA5"/>
    <w:pPr>
      <w:framePr w:hSpace="181" w:wrap="around" w:vAnchor="page" w:hAnchor="page" w:x="1135" w:y="2836"/>
    </w:pPr>
    <w:rPr>
      <w:rFonts w:ascii="Arial" w:eastAsia="Calibri" w:hAnsi="Arial" w:cs="Arial"/>
      <w:color w:val="464646"/>
      <w:sz w:val="44"/>
      <w:szCs w:val="22"/>
    </w:rPr>
  </w:style>
  <w:style w:type="paragraph" w:customStyle="1" w:styleId="Avtaleoverskrift">
    <w:name w:val="Avtale overskrift"/>
    <w:basedOn w:val="Overskrift"/>
    <w:semiHidden/>
    <w:rsid w:val="009D0CA5"/>
    <w:pPr>
      <w:jc w:val="center"/>
    </w:pPr>
    <w:rPr>
      <w:color w:val="0D162C"/>
      <w:sz w:val="24"/>
      <w:szCs w:val="24"/>
      <w:lang w:eastAsia="nb-NO"/>
    </w:rPr>
  </w:style>
  <w:style w:type="paragraph" w:customStyle="1" w:styleId="kule">
    <w:name w:val="kule"/>
    <w:basedOn w:val="Normal"/>
    <w:semiHidden/>
    <w:rsid w:val="009D0CA5"/>
    <w:pPr>
      <w:keepLines/>
      <w:widowControl w:val="0"/>
      <w:numPr>
        <w:numId w:val="17"/>
      </w:numPr>
      <w:tabs>
        <w:tab w:val="num" w:pos="12"/>
      </w:tabs>
      <w:ind w:left="732"/>
    </w:pPr>
    <w:rPr>
      <w:rFonts w:ascii="Arial" w:eastAsia="Times New Roman" w:hAnsi="Arial" w:cs="Arial"/>
      <w:sz w:val="22"/>
      <w:szCs w:val="22"/>
      <w:lang w:eastAsia="nb-NO"/>
    </w:rPr>
  </w:style>
  <w:style w:type="paragraph" w:customStyle="1" w:styleId="figurtekst">
    <w:name w:val="figurtekst"/>
    <w:basedOn w:val="Brdtekst"/>
    <w:semiHidden/>
    <w:rsid w:val="009D0CA5"/>
    <w:pPr>
      <w:keepLines/>
      <w:widowControl w:val="0"/>
      <w:suppressLineNumbers w:val="0"/>
      <w:suppressAutoHyphens w:val="0"/>
    </w:pPr>
    <w:rPr>
      <w:rFonts w:cs="Arial"/>
      <w:lang w:eastAsia="nb-NO"/>
    </w:rPr>
  </w:style>
  <w:style w:type="paragraph" w:customStyle="1" w:styleId="Listenummer">
    <w:name w:val="Liste nummer"/>
    <w:basedOn w:val="Normal"/>
    <w:semiHidden/>
    <w:rsid w:val="009D0CA5"/>
    <w:pPr>
      <w:keepLines/>
      <w:widowControl w:val="0"/>
      <w:numPr>
        <w:numId w:val="19"/>
      </w:numPr>
    </w:pPr>
    <w:rPr>
      <w:rFonts w:ascii="Arial" w:eastAsia="Times New Roman" w:hAnsi="Arial" w:cs="Arial"/>
      <w:sz w:val="22"/>
      <w:szCs w:val="22"/>
      <w:lang w:eastAsia="nb-NO"/>
    </w:rPr>
  </w:style>
  <w:style w:type="paragraph" w:customStyle="1" w:styleId="Merknadstekst1">
    <w:name w:val="Merknadstekst1"/>
    <w:basedOn w:val="Normal"/>
    <w:semiHidden/>
    <w:rsid w:val="009D0CA5"/>
    <w:pPr>
      <w:suppressAutoHyphens/>
    </w:pPr>
    <w:rPr>
      <w:rFonts w:ascii="Arial" w:eastAsia="Times New Roman" w:hAnsi="Arial" w:cs="Times New Roman"/>
      <w:sz w:val="22"/>
      <w:szCs w:val="22"/>
      <w:lang w:eastAsia="ar-SA"/>
    </w:rPr>
  </w:style>
  <w:style w:type="character" w:styleId="Fotnotereferanse">
    <w:name w:val="footnote reference"/>
    <w:semiHidden/>
    <w:unhideWhenUsed/>
    <w:rsid w:val="009D0CA5"/>
    <w:rPr>
      <w:vertAlign w:val="superscript"/>
    </w:rPr>
  </w:style>
  <w:style w:type="character" w:styleId="Merknadsreferanse">
    <w:name w:val="annotation reference"/>
    <w:semiHidden/>
    <w:unhideWhenUsed/>
    <w:rsid w:val="009D0CA5"/>
    <w:rPr>
      <w:sz w:val="16"/>
      <w:szCs w:val="16"/>
    </w:rPr>
  </w:style>
  <w:style w:type="character" w:styleId="Svakutheving">
    <w:name w:val="Subtle Emphasis"/>
    <w:basedOn w:val="Standardskriftforavsnitt"/>
    <w:uiPriority w:val="19"/>
    <w:qFormat/>
    <w:rsid w:val="009D0CA5"/>
    <w:rPr>
      <w:i/>
      <w:iCs/>
      <w:color w:val="404040" w:themeColor="text1" w:themeTint="BF"/>
    </w:rPr>
  </w:style>
  <w:style w:type="character" w:customStyle="1" w:styleId="StilOverskrift1IkkeStorebokstaverTegn">
    <w:name w:val="Stil Overskrift 1 + Ikke Store bokstaver Tegn"/>
    <w:rsid w:val="009D0CA5"/>
    <w:rPr>
      <w:rFonts w:ascii="Arial" w:hAnsi="Arial" w:cs="Arial" w:hint="default"/>
      <w:b/>
      <w:bCs/>
      <w:caps/>
      <w:kern w:val="28"/>
      <w:sz w:val="28"/>
      <w:szCs w:val="28"/>
      <w:lang w:val="nb-NO" w:eastAsia="nb-NO" w:bidi="ar-SA"/>
    </w:rPr>
  </w:style>
  <w:style w:type="character" w:customStyle="1" w:styleId="Heading1Char">
    <w:name w:val="Heading 1 Char"/>
    <w:rsid w:val="009D0CA5"/>
    <w:rPr>
      <w:rFonts w:ascii="Cambria" w:hAnsi="Cambria" w:cs="Cambria" w:hint="default"/>
      <w:b/>
      <w:bCs/>
      <w:kern w:val="32"/>
      <w:sz w:val="32"/>
      <w:szCs w:val="32"/>
    </w:rPr>
  </w:style>
  <w:style w:type="character" w:customStyle="1" w:styleId="Heading2Char">
    <w:name w:val="Heading 2 Char"/>
    <w:rsid w:val="009D0CA5"/>
    <w:rPr>
      <w:rFonts w:ascii="Cambria" w:hAnsi="Cambria" w:cs="Cambria" w:hint="default"/>
      <w:b/>
      <w:bCs/>
      <w:i/>
      <w:iCs/>
      <w:sz w:val="28"/>
      <w:szCs w:val="28"/>
    </w:rPr>
  </w:style>
  <w:style w:type="character" w:customStyle="1" w:styleId="Heading3Char">
    <w:name w:val="Heading 3 Char"/>
    <w:rsid w:val="009D0CA5"/>
    <w:rPr>
      <w:rFonts w:ascii="Times New Roman" w:hAnsi="Times New Roman" w:cs="Times New Roman" w:hint="default"/>
      <w:b/>
      <w:bCs/>
      <w:sz w:val="22"/>
      <w:szCs w:val="22"/>
      <w:lang w:val="nb-NO" w:eastAsia="nb-NO" w:bidi="ar-SA"/>
    </w:rPr>
  </w:style>
  <w:style w:type="character" w:customStyle="1" w:styleId="Heading4Char">
    <w:name w:val="Heading 4 Char"/>
    <w:rsid w:val="009D0CA5"/>
    <w:rPr>
      <w:rFonts w:ascii="Calibri" w:hAnsi="Calibri" w:cs="Calibri" w:hint="default"/>
      <w:b/>
      <w:bCs/>
      <w:sz w:val="28"/>
      <w:szCs w:val="28"/>
    </w:rPr>
  </w:style>
  <w:style w:type="character" w:customStyle="1" w:styleId="Heading5Char">
    <w:name w:val="Heading 5 Char"/>
    <w:rsid w:val="009D0CA5"/>
    <w:rPr>
      <w:rFonts w:ascii="Calibri" w:hAnsi="Calibri" w:cs="Calibri" w:hint="default"/>
      <w:b/>
      <w:bCs/>
      <w:i/>
      <w:iCs/>
      <w:sz w:val="26"/>
      <w:szCs w:val="26"/>
    </w:rPr>
  </w:style>
  <w:style w:type="character" w:customStyle="1" w:styleId="Heading6Char">
    <w:name w:val="Heading 6 Char"/>
    <w:rsid w:val="009D0CA5"/>
    <w:rPr>
      <w:rFonts w:ascii="Calibri" w:hAnsi="Calibri" w:cs="Calibri" w:hint="default"/>
      <w:b/>
      <w:bCs/>
      <w:sz w:val="22"/>
      <w:szCs w:val="22"/>
    </w:rPr>
  </w:style>
  <w:style w:type="character" w:customStyle="1" w:styleId="Heading7Char">
    <w:name w:val="Heading 7 Char"/>
    <w:rsid w:val="009D0CA5"/>
    <w:rPr>
      <w:rFonts w:ascii="Calibri" w:hAnsi="Calibri" w:cs="Calibri" w:hint="default"/>
      <w:sz w:val="24"/>
      <w:szCs w:val="24"/>
    </w:rPr>
  </w:style>
  <w:style w:type="character" w:customStyle="1" w:styleId="Heading8Char">
    <w:name w:val="Heading 8 Char"/>
    <w:rsid w:val="009D0CA5"/>
    <w:rPr>
      <w:rFonts w:ascii="Calibri" w:hAnsi="Calibri" w:cs="Calibri" w:hint="default"/>
      <w:i/>
      <w:iCs/>
      <w:sz w:val="24"/>
      <w:szCs w:val="24"/>
    </w:rPr>
  </w:style>
  <w:style w:type="character" w:customStyle="1" w:styleId="Heading9Char">
    <w:name w:val="Heading 9 Char"/>
    <w:rsid w:val="009D0CA5"/>
    <w:rPr>
      <w:rFonts w:ascii="Cambria" w:hAnsi="Cambria" w:cs="Cambria" w:hint="default"/>
      <w:sz w:val="22"/>
      <w:szCs w:val="22"/>
    </w:rPr>
  </w:style>
  <w:style w:type="character" w:customStyle="1" w:styleId="HeaderChar">
    <w:name w:val="Header Char"/>
    <w:rsid w:val="009D0CA5"/>
    <w:rPr>
      <w:rFonts w:ascii="Times New Roman" w:hAnsi="Times New Roman" w:cs="Times New Roman" w:hint="default"/>
      <w:sz w:val="22"/>
      <w:szCs w:val="22"/>
    </w:rPr>
  </w:style>
  <w:style w:type="character" w:customStyle="1" w:styleId="FooterChar">
    <w:name w:val="Footer Char"/>
    <w:rsid w:val="009D0CA5"/>
    <w:rPr>
      <w:rFonts w:ascii="Times New Roman" w:hAnsi="Times New Roman" w:cs="Times New Roman" w:hint="default"/>
      <w:sz w:val="22"/>
      <w:szCs w:val="22"/>
    </w:rPr>
  </w:style>
  <w:style w:type="character" w:customStyle="1" w:styleId="TitleChar">
    <w:name w:val="Title Char"/>
    <w:rsid w:val="009D0CA5"/>
    <w:rPr>
      <w:rFonts w:ascii="Cambria" w:hAnsi="Cambria" w:cs="Cambria" w:hint="default"/>
      <w:b/>
      <w:bCs/>
      <w:kern w:val="28"/>
      <w:sz w:val="32"/>
      <w:szCs w:val="32"/>
    </w:rPr>
  </w:style>
  <w:style w:type="character" w:customStyle="1" w:styleId="FootnoteTextChar">
    <w:name w:val="Footnote Text Char"/>
    <w:rsid w:val="009D0CA5"/>
    <w:rPr>
      <w:rFonts w:ascii="Times New Roman" w:hAnsi="Times New Roman" w:cs="Times New Roman" w:hint="default"/>
    </w:rPr>
  </w:style>
  <w:style w:type="character" w:customStyle="1" w:styleId="CommentTextChar">
    <w:name w:val="Comment Text Char"/>
    <w:rsid w:val="009D0CA5"/>
    <w:rPr>
      <w:rFonts w:ascii="Times New Roman" w:hAnsi="Times New Roman" w:cs="Times New Roman" w:hint="default"/>
    </w:rPr>
  </w:style>
  <w:style w:type="character" w:customStyle="1" w:styleId="BalloonTextChar">
    <w:name w:val="Balloon Text Char"/>
    <w:rsid w:val="009D0CA5"/>
    <w:rPr>
      <w:rFonts w:ascii="Times New Roman" w:hAnsi="Times New Roman" w:cs="Times New Roman" w:hint="default"/>
      <w:sz w:val="2"/>
      <w:szCs w:val="2"/>
    </w:rPr>
  </w:style>
  <w:style w:type="character" w:customStyle="1" w:styleId="BodyTextChar">
    <w:name w:val="Body Text Char"/>
    <w:rsid w:val="009D0CA5"/>
    <w:rPr>
      <w:rFonts w:ascii="Times New Roman" w:hAnsi="Times New Roman" w:cs="Times New Roman" w:hint="default"/>
      <w:sz w:val="22"/>
      <w:szCs w:val="22"/>
    </w:rPr>
  </w:style>
  <w:style w:type="character" w:customStyle="1" w:styleId="CommentSubjectChar">
    <w:name w:val="Comment Subject Char"/>
    <w:rsid w:val="009D0CA5"/>
    <w:rPr>
      <w:rFonts w:ascii="Times New Roman" w:hAnsi="Times New Roman" w:cs="Times New Roman" w:hint="default"/>
      <w:b/>
      <w:bCs/>
      <w:sz w:val="20"/>
      <w:szCs w:val="20"/>
    </w:rPr>
  </w:style>
  <w:style w:type="character" w:customStyle="1" w:styleId="BodyTextIndentChar">
    <w:name w:val="Body Text Indent Char"/>
    <w:rsid w:val="009D0CA5"/>
    <w:rPr>
      <w:rFonts w:ascii="Times New Roman" w:hAnsi="Times New Roman" w:cs="Times New Roman" w:hint="default"/>
      <w:sz w:val="22"/>
      <w:szCs w:val="22"/>
    </w:rPr>
  </w:style>
  <w:style w:type="character" w:customStyle="1" w:styleId="PlainTextChar">
    <w:name w:val="Plain Text Char"/>
    <w:rsid w:val="009D0CA5"/>
    <w:rPr>
      <w:rFonts w:ascii="Courier New" w:hAnsi="Courier New" w:cs="Courier New" w:hint="default"/>
    </w:rPr>
  </w:style>
  <w:style w:type="character" w:customStyle="1" w:styleId="DateChar">
    <w:name w:val="Date Char"/>
    <w:rsid w:val="009D0CA5"/>
    <w:rPr>
      <w:rFonts w:ascii="Times New Roman" w:hAnsi="Times New Roman" w:cs="Times New Roman" w:hint="default"/>
      <w:sz w:val="22"/>
      <w:szCs w:val="22"/>
    </w:rPr>
  </w:style>
  <w:style w:type="character" w:customStyle="1" w:styleId="BodyText2Char">
    <w:name w:val="Body Text 2 Char"/>
    <w:rsid w:val="009D0CA5"/>
    <w:rPr>
      <w:rFonts w:ascii="Times New Roman" w:hAnsi="Times New Roman" w:cs="Times New Roman" w:hint="default"/>
      <w:sz w:val="22"/>
      <w:szCs w:val="22"/>
    </w:rPr>
  </w:style>
  <w:style w:type="character" w:customStyle="1" w:styleId="Svakutheving1">
    <w:name w:val="Svak utheving1"/>
    <w:basedOn w:val="Standardskriftforavsnitt"/>
    <w:uiPriority w:val="19"/>
    <w:rsid w:val="009D0CA5"/>
    <w:rPr>
      <w:i/>
      <w:iCs/>
      <w:color w:val="404040"/>
    </w:rPr>
  </w:style>
  <w:style w:type="table" w:styleId="Tabellrutenett">
    <w:name w:val="Table Grid"/>
    <w:basedOn w:val="Vanligtabell"/>
    <w:uiPriority w:val="59"/>
    <w:rsid w:val="009D0CA5"/>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qFormat="1"/>
    <w:lsdException w:name="footer" w:qFormat="1"/>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aliases w:val="Heading V,TF-Overskrift 1"/>
    <w:basedOn w:val="Normal"/>
    <w:next w:val="Normal"/>
    <w:link w:val="Overskrift1Tegn"/>
    <w:qFormat/>
    <w:rsid w:val="009D0CA5"/>
    <w:pPr>
      <w:keepNext/>
      <w:keepLines/>
      <w:numPr>
        <w:numId w:val="1"/>
      </w:numPr>
      <w:spacing w:before="600" w:after="240"/>
      <w:ind w:hanging="851"/>
      <w:outlineLvl w:val="0"/>
    </w:pPr>
    <w:rPr>
      <w:rFonts w:ascii="Arial" w:eastAsia="Times New Roman" w:hAnsi="Arial" w:cs="Arial"/>
      <w:b/>
      <w:bCs/>
      <w:caps/>
      <w:kern w:val="28"/>
      <w:sz w:val="26"/>
      <w:szCs w:val="26"/>
      <w:lang w:eastAsia="ar-SA"/>
    </w:rPr>
  </w:style>
  <w:style w:type="paragraph" w:styleId="Overskrift2">
    <w:name w:val="heading 2"/>
    <w:aliases w:val="TF-Overskrit 2"/>
    <w:basedOn w:val="Normal"/>
    <w:next w:val="Normal"/>
    <w:link w:val="Overskrift2Tegn"/>
    <w:semiHidden/>
    <w:unhideWhenUsed/>
    <w:qFormat/>
    <w:rsid w:val="009D0CA5"/>
    <w:pPr>
      <w:keepNext/>
      <w:keepLines/>
      <w:numPr>
        <w:ilvl w:val="1"/>
        <w:numId w:val="1"/>
      </w:numPr>
      <w:spacing w:before="120" w:after="240"/>
      <w:ind w:hanging="851"/>
      <w:outlineLvl w:val="1"/>
    </w:pPr>
    <w:rPr>
      <w:rFonts w:ascii="Arial" w:eastAsia="Times New Roman" w:hAnsi="Arial" w:cs="Arial"/>
      <w:b/>
      <w:bCs/>
      <w:smallCaps/>
      <w:sz w:val="22"/>
      <w:szCs w:val="22"/>
      <w:lang w:eastAsia="ar-SA"/>
    </w:rPr>
  </w:style>
  <w:style w:type="paragraph" w:styleId="Overskrift3">
    <w:name w:val="heading 3"/>
    <w:basedOn w:val="Normal"/>
    <w:next w:val="Normal"/>
    <w:link w:val="Overskrift3Tegn"/>
    <w:semiHidden/>
    <w:unhideWhenUsed/>
    <w:qFormat/>
    <w:rsid w:val="009D0CA5"/>
    <w:pPr>
      <w:keepNext/>
      <w:keepLines/>
      <w:numPr>
        <w:ilvl w:val="2"/>
        <w:numId w:val="1"/>
      </w:numPr>
      <w:spacing w:after="180"/>
      <w:ind w:hanging="851"/>
      <w:outlineLvl w:val="2"/>
    </w:pPr>
    <w:rPr>
      <w:rFonts w:ascii="Arial" w:eastAsia="Times New Roman" w:hAnsi="Arial" w:cs="Arial"/>
      <w:b/>
      <w:bCs/>
      <w:sz w:val="22"/>
      <w:szCs w:val="22"/>
      <w:lang w:eastAsia="ar-SA"/>
    </w:rPr>
  </w:style>
  <w:style w:type="paragraph" w:styleId="Overskrift4">
    <w:name w:val="heading 4"/>
    <w:aliases w:val="H4"/>
    <w:basedOn w:val="Normal"/>
    <w:next w:val="Normal"/>
    <w:link w:val="Overskrift4Tegn"/>
    <w:semiHidden/>
    <w:unhideWhenUsed/>
    <w:qFormat/>
    <w:rsid w:val="009D0CA5"/>
    <w:pPr>
      <w:keepNext/>
      <w:keepLines/>
      <w:widowControl w:val="0"/>
      <w:numPr>
        <w:ilvl w:val="3"/>
        <w:numId w:val="1"/>
      </w:numPr>
      <w:spacing w:before="240" w:after="60"/>
      <w:ind w:hanging="851"/>
      <w:outlineLvl w:val="3"/>
    </w:pPr>
    <w:rPr>
      <w:rFonts w:ascii="Arial" w:eastAsia="Times New Roman" w:hAnsi="Arial" w:cs="Times New Roman"/>
      <w:b/>
      <w:bCs/>
      <w:i/>
      <w:iCs/>
      <w:lang w:eastAsia="ar-SA"/>
    </w:rPr>
  </w:style>
  <w:style w:type="paragraph" w:styleId="Overskrift5">
    <w:name w:val="heading 5"/>
    <w:basedOn w:val="Normal"/>
    <w:next w:val="Normal"/>
    <w:link w:val="Overskrift5Tegn"/>
    <w:semiHidden/>
    <w:unhideWhenUsed/>
    <w:qFormat/>
    <w:rsid w:val="009D0CA5"/>
    <w:pPr>
      <w:numPr>
        <w:ilvl w:val="4"/>
        <w:numId w:val="1"/>
      </w:numPr>
      <w:suppressLineNumbers/>
      <w:suppressAutoHyphens/>
      <w:spacing w:before="240" w:after="60"/>
      <w:outlineLvl w:val="4"/>
    </w:pPr>
    <w:rPr>
      <w:rFonts w:ascii="Arial" w:eastAsia="Times New Roman" w:hAnsi="Arial" w:cs="Arial"/>
      <w:sz w:val="22"/>
      <w:szCs w:val="22"/>
      <w:lang w:eastAsia="ar-SA"/>
    </w:rPr>
  </w:style>
  <w:style w:type="paragraph" w:styleId="Overskrift6">
    <w:name w:val="heading 6"/>
    <w:basedOn w:val="Normal"/>
    <w:next w:val="Normal"/>
    <w:link w:val="Overskrift6Tegn"/>
    <w:semiHidden/>
    <w:unhideWhenUsed/>
    <w:qFormat/>
    <w:rsid w:val="009D0CA5"/>
    <w:pPr>
      <w:numPr>
        <w:ilvl w:val="5"/>
        <w:numId w:val="1"/>
      </w:numPr>
      <w:suppressLineNumbers/>
      <w:suppressAutoHyphens/>
      <w:spacing w:before="240" w:after="60"/>
      <w:outlineLvl w:val="5"/>
    </w:pPr>
    <w:rPr>
      <w:rFonts w:ascii="Arial" w:eastAsia="Times New Roman" w:hAnsi="Arial" w:cs="Arial"/>
      <w:i/>
      <w:iCs/>
      <w:sz w:val="22"/>
      <w:szCs w:val="22"/>
      <w:lang w:eastAsia="ar-SA"/>
    </w:rPr>
  </w:style>
  <w:style w:type="paragraph" w:styleId="Overskrift7">
    <w:name w:val="heading 7"/>
    <w:basedOn w:val="Normal"/>
    <w:next w:val="Normal"/>
    <w:link w:val="Overskrift7Tegn"/>
    <w:semiHidden/>
    <w:unhideWhenUsed/>
    <w:qFormat/>
    <w:rsid w:val="009D0CA5"/>
    <w:pPr>
      <w:numPr>
        <w:ilvl w:val="6"/>
        <w:numId w:val="1"/>
      </w:numPr>
      <w:suppressLineNumbers/>
      <w:suppressAutoHyphens/>
      <w:spacing w:before="240" w:after="60"/>
      <w:outlineLvl w:val="6"/>
    </w:pPr>
    <w:rPr>
      <w:rFonts w:ascii="Arial" w:eastAsia="Times New Roman" w:hAnsi="Arial" w:cs="Arial"/>
      <w:sz w:val="20"/>
      <w:szCs w:val="20"/>
      <w:lang w:eastAsia="ar-SA"/>
    </w:rPr>
  </w:style>
  <w:style w:type="paragraph" w:styleId="Overskrift8">
    <w:name w:val="heading 8"/>
    <w:basedOn w:val="Normal"/>
    <w:next w:val="Normal"/>
    <w:link w:val="Overskrift8Tegn"/>
    <w:semiHidden/>
    <w:unhideWhenUsed/>
    <w:qFormat/>
    <w:rsid w:val="009D0CA5"/>
    <w:pPr>
      <w:numPr>
        <w:ilvl w:val="7"/>
        <w:numId w:val="1"/>
      </w:numPr>
      <w:suppressLineNumbers/>
      <w:suppressAutoHyphens/>
      <w:spacing w:before="240" w:after="60"/>
      <w:outlineLvl w:val="7"/>
    </w:pPr>
    <w:rPr>
      <w:rFonts w:ascii="Arial" w:eastAsia="Times New Roman" w:hAnsi="Arial" w:cs="Arial"/>
      <w:i/>
      <w:iCs/>
      <w:sz w:val="20"/>
      <w:szCs w:val="20"/>
      <w:lang w:eastAsia="ar-SA"/>
    </w:rPr>
  </w:style>
  <w:style w:type="paragraph" w:styleId="Overskrift9">
    <w:name w:val="heading 9"/>
    <w:basedOn w:val="Normal"/>
    <w:next w:val="Normal"/>
    <w:link w:val="Overskrift9Tegn"/>
    <w:semiHidden/>
    <w:unhideWhenUsed/>
    <w:qFormat/>
    <w:rsid w:val="009D0CA5"/>
    <w:pPr>
      <w:numPr>
        <w:ilvl w:val="8"/>
        <w:numId w:val="1"/>
      </w:numPr>
      <w:suppressLineNumbers/>
      <w:suppressAutoHyphens/>
      <w:spacing w:before="240" w:after="60"/>
      <w:outlineLvl w:val="8"/>
    </w:pPr>
    <w:rPr>
      <w:rFonts w:ascii="Arial" w:eastAsia="Times New Roman" w:hAnsi="Arial" w:cs="Arial"/>
      <w:i/>
      <w:iCs/>
      <w:sz w:val="18"/>
      <w:szCs w:val="18"/>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Overskrift1Tegn">
    <w:name w:val="Overskrift 1 Tegn"/>
    <w:aliases w:val="Heading V Tegn1,TF-Overskrift 1 Tegn1"/>
    <w:basedOn w:val="Standardskriftforavsnitt"/>
    <w:link w:val="Overskrift1"/>
    <w:rsid w:val="009D0CA5"/>
    <w:rPr>
      <w:rFonts w:ascii="Arial" w:eastAsia="Times New Roman" w:hAnsi="Arial" w:cs="Arial"/>
      <w:b/>
      <w:bCs/>
      <w:caps/>
      <w:kern w:val="28"/>
      <w:sz w:val="26"/>
      <w:szCs w:val="26"/>
      <w:lang w:eastAsia="ar-SA"/>
    </w:rPr>
  </w:style>
  <w:style w:type="character" w:customStyle="1" w:styleId="Overskrift2Tegn">
    <w:name w:val="Overskrift 2 Tegn"/>
    <w:aliases w:val="TF-Overskrit 2 Tegn1"/>
    <w:basedOn w:val="Standardskriftforavsnitt"/>
    <w:link w:val="Overskrift2"/>
    <w:semiHidden/>
    <w:rsid w:val="009D0CA5"/>
    <w:rPr>
      <w:rFonts w:ascii="Arial" w:eastAsia="Times New Roman" w:hAnsi="Arial" w:cs="Arial"/>
      <w:b/>
      <w:bCs/>
      <w:smallCaps/>
      <w:sz w:val="22"/>
      <w:szCs w:val="22"/>
      <w:lang w:eastAsia="ar-SA"/>
    </w:rPr>
  </w:style>
  <w:style w:type="character" w:customStyle="1" w:styleId="Overskrift3Tegn">
    <w:name w:val="Overskrift 3 Tegn"/>
    <w:basedOn w:val="Standardskriftforavsnitt"/>
    <w:link w:val="Overskrift3"/>
    <w:semiHidden/>
    <w:rsid w:val="009D0CA5"/>
    <w:rPr>
      <w:rFonts w:ascii="Arial" w:eastAsia="Times New Roman" w:hAnsi="Arial" w:cs="Arial"/>
      <w:b/>
      <w:bCs/>
      <w:sz w:val="22"/>
      <w:szCs w:val="22"/>
      <w:lang w:eastAsia="ar-SA"/>
    </w:rPr>
  </w:style>
  <w:style w:type="character" w:customStyle="1" w:styleId="Overskrift4Tegn">
    <w:name w:val="Overskrift 4 Tegn"/>
    <w:aliases w:val="H4 Tegn1"/>
    <w:basedOn w:val="Standardskriftforavsnitt"/>
    <w:link w:val="Overskrift4"/>
    <w:semiHidden/>
    <w:rsid w:val="009D0CA5"/>
    <w:rPr>
      <w:rFonts w:ascii="Arial" w:eastAsia="Times New Roman" w:hAnsi="Arial" w:cs="Times New Roman"/>
      <w:b/>
      <w:bCs/>
      <w:i/>
      <w:iCs/>
      <w:lang w:eastAsia="ar-SA"/>
    </w:rPr>
  </w:style>
  <w:style w:type="character" w:customStyle="1" w:styleId="Overskrift5Tegn">
    <w:name w:val="Overskrift 5 Tegn"/>
    <w:basedOn w:val="Standardskriftforavsnitt"/>
    <w:link w:val="Overskrift5"/>
    <w:semiHidden/>
    <w:rsid w:val="009D0CA5"/>
    <w:rPr>
      <w:rFonts w:ascii="Arial" w:eastAsia="Times New Roman" w:hAnsi="Arial" w:cs="Arial"/>
      <w:sz w:val="22"/>
      <w:szCs w:val="22"/>
      <w:lang w:eastAsia="ar-SA"/>
    </w:rPr>
  </w:style>
  <w:style w:type="character" w:customStyle="1" w:styleId="Overskrift6Tegn">
    <w:name w:val="Overskrift 6 Tegn"/>
    <w:basedOn w:val="Standardskriftforavsnitt"/>
    <w:link w:val="Overskrift6"/>
    <w:semiHidden/>
    <w:rsid w:val="009D0CA5"/>
    <w:rPr>
      <w:rFonts w:ascii="Arial" w:eastAsia="Times New Roman" w:hAnsi="Arial" w:cs="Arial"/>
      <w:i/>
      <w:iCs/>
      <w:sz w:val="22"/>
      <w:szCs w:val="22"/>
      <w:lang w:eastAsia="ar-SA"/>
    </w:rPr>
  </w:style>
  <w:style w:type="character" w:customStyle="1" w:styleId="Overskrift7Tegn">
    <w:name w:val="Overskrift 7 Tegn"/>
    <w:basedOn w:val="Standardskriftforavsnitt"/>
    <w:link w:val="Overskrift7"/>
    <w:semiHidden/>
    <w:rsid w:val="009D0CA5"/>
    <w:rPr>
      <w:rFonts w:ascii="Arial" w:eastAsia="Times New Roman" w:hAnsi="Arial" w:cs="Arial"/>
      <w:sz w:val="20"/>
      <w:szCs w:val="20"/>
      <w:lang w:eastAsia="ar-SA"/>
    </w:rPr>
  </w:style>
  <w:style w:type="character" w:customStyle="1" w:styleId="Overskrift8Tegn">
    <w:name w:val="Overskrift 8 Tegn"/>
    <w:basedOn w:val="Standardskriftforavsnitt"/>
    <w:link w:val="Overskrift8"/>
    <w:semiHidden/>
    <w:rsid w:val="009D0CA5"/>
    <w:rPr>
      <w:rFonts w:ascii="Arial" w:eastAsia="Times New Roman" w:hAnsi="Arial" w:cs="Arial"/>
      <w:i/>
      <w:iCs/>
      <w:sz w:val="20"/>
      <w:szCs w:val="20"/>
      <w:lang w:eastAsia="ar-SA"/>
    </w:rPr>
  </w:style>
  <w:style w:type="character" w:customStyle="1" w:styleId="Overskrift9Tegn">
    <w:name w:val="Overskrift 9 Tegn"/>
    <w:basedOn w:val="Standardskriftforavsnitt"/>
    <w:link w:val="Overskrift9"/>
    <w:semiHidden/>
    <w:rsid w:val="009D0CA5"/>
    <w:rPr>
      <w:rFonts w:ascii="Arial" w:eastAsia="Times New Roman" w:hAnsi="Arial" w:cs="Arial"/>
      <w:i/>
      <w:iCs/>
      <w:sz w:val="18"/>
      <w:szCs w:val="18"/>
      <w:lang w:eastAsia="ar-SA"/>
    </w:rPr>
  </w:style>
  <w:style w:type="character" w:styleId="Hyperkobling">
    <w:name w:val="Hyperlink"/>
    <w:uiPriority w:val="99"/>
    <w:unhideWhenUsed/>
    <w:rsid w:val="009D0CA5"/>
    <w:rPr>
      <w:color w:val="0000FF"/>
      <w:u w:val="single"/>
    </w:rPr>
  </w:style>
  <w:style w:type="character" w:styleId="Fulgthyperkobling">
    <w:name w:val="FollowedHyperlink"/>
    <w:semiHidden/>
    <w:unhideWhenUsed/>
    <w:rsid w:val="009D0CA5"/>
    <w:rPr>
      <w:color w:val="800080"/>
      <w:u w:val="single"/>
    </w:rPr>
  </w:style>
  <w:style w:type="character" w:customStyle="1" w:styleId="Overskrift1Tegn1">
    <w:name w:val="Overskrift 1 Tegn1"/>
    <w:aliases w:val="Heading V Tegn,TF-Overskrift 1 Tegn"/>
    <w:basedOn w:val="Standardskriftforavsnitt"/>
    <w:rsid w:val="009D0CA5"/>
    <w:rPr>
      <w:rFonts w:asciiTheme="majorHAnsi" w:eastAsiaTheme="majorEastAsia" w:hAnsiTheme="majorHAnsi" w:cstheme="majorBidi"/>
      <w:color w:val="2F5496" w:themeColor="accent1" w:themeShade="BF"/>
      <w:sz w:val="32"/>
      <w:szCs w:val="32"/>
      <w:lang w:val="nb-NO" w:eastAsia="ar-SA"/>
    </w:rPr>
  </w:style>
  <w:style w:type="character" w:customStyle="1" w:styleId="Overskrift2Tegn1">
    <w:name w:val="Overskrift 2 Tegn1"/>
    <w:aliases w:val="TF-Overskrit 2 Tegn"/>
    <w:basedOn w:val="Standardskriftforavsnitt"/>
    <w:semiHidden/>
    <w:rsid w:val="009D0CA5"/>
    <w:rPr>
      <w:rFonts w:asciiTheme="majorHAnsi" w:eastAsiaTheme="majorEastAsia" w:hAnsiTheme="majorHAnsi" w:cstheme="majorBidi"/>
      <w:color w:val="2F5496" w:themeColor="accent1" w:themeShade="BF"/>
      <w:sz w:val="26"/>
      <w:szCs w:val="26"/>
      <w:lang w:val="nb-NO" w:eastAsia="ar-SA"/>
    </w:rPr>
  </w:style>
  <w:style w:type="character" w:customStyle="1" w:styleId="Overskrift4Tegn1">
    <w:name w:val="Overskrift 4 Tegn1"/>
    <w:aliases w:val="H4 Tegn"/>
    <w:basedOn w:val="Standardskriftforavsnitt"/>
    <w:semiHidden/>
    <w:rsid w:val="009D0CA5"/>
    <w:rPr>
      <w:rFonts w:asciiTheme="majorHAnsi" w:eastAsiaTheme="majorEastAsia" w:hAnsiTheme="majorHAnsi" w:cstheme="majorBidi"/>
      <w:i/>
      <w:iCs/>
      <w:color w:val="2F5496" w:themeColor="accent1" w:themeShade="BF"/>
      <w:sz w:val="22"/>
      <w:szCs w:val="22"/>
      <w:lang w:val="nb-NO" w:eastAsia="ar-SA"/>
    </w:rPr>
  </w:style>
  <w:style w:type="paragraph" w:customStyle="1" w:styleId="msonormal0">
    <w:name w:val="msonormal"/>
    <w:basedOn w:val="Normal"/>
    <w:semiHidden/>
    <w:rsid w:val="009D0CA5"/>
    <w:pPr>
      <w:suppressLineNumbers/>
      <w:suppressAutoHyphens/>
      <w:spacing w:before="90" w:after="90"/>
    </w:pPr>
    <w:rPr>
      <w:rFonts w:ascii="Arial Unicode MS" w:eastAsia="Times New Roman" w:hAnsi="Arial Unicode MS" w:cs="Times New Roman"/>
      <w:color w:val="000000"/>
      <w:lang w:eastAsia="ar-SA"/>
    </w:rPr>
  </w:style>
  <w:style w:type="paragraph" w:styleId="INNH1">
    <w:name w:val="toc 1"/>
    <w:basedOn w:val="Normal"/>
    <w:next w:val="Normal"/>
    <w:autoRedefine/>
    <w:uiPriority w:val="39"/>
    <w:unhideWhenUsed/>
    <w:qFormat/>
    <w:rsid w:val="009D0CA5"/>
    <w:pPr>
      <w:keepLines/>
      <w:widowControl w:val="0"/>
      <w:tabs>
        <w:tab w:val="left" w:pos="440"/>
        <w:tab w:val="right" w:leader="dot" w:pos="8211"/>
      </w:tabs>
      <w:spacing w:before="120" w:after="120"/>
    </w:pPr>
    <w:rPr>
      <w:rFonts w:ascii="Times New Roman" w:eastAsia="Times New Roman" w:hAnsi="Times New Roman" w:cs="Times New Roman"/>
      <w:b/>
      <w:bCs/>
      <w:caps/>
      <w:noProof/>
      <w:sz w:val="20"/>
      <w:szCs w:val="20"/>
      <w:lang w:eastAsia="nb-NO"/>
    </w:rPr>
  </w:style>
  <w:style w:type="paragraph" w:styleId="INNH2">
    <w:name w:val="toc 2"/>
    <w:basedOn w:val="Normal"/>
    <w:next w:val="Normal"/>
    <w:autoRedefine/>
    <w:uiPriority w:val="39"/>
    <w:unhideWhenUsed/>
    <w:qFormat/>
    <w:rsid w:val="009D0CA5"/>
    <w:pPr>
      <w:keepLines/>
      <w:widowControl w:val="0"/>
      <w:tabs>
        <w:tab w:val="left" w:pos="880"/>
        <w:tab w:val="right" w:leader="dot" w:pos="8220"/>
      </w:tabs>
      <w:ind w:left="220"/>
    </w:pPr>
    <w:rPr>
      <w:rFonts w:ascii="Times New Roman" w:eastAsia="Times New Roman" w:hAnsi="Times New Roman" w:cs="Times New Roman"/>
      <w:smallCaps/>
      <w:noProof/>
      <w:sz w:val="20"/>
      <w:szCs w:val="20"/>
      <w:lang w:eastAsia="nb-NO"/>
    </w:rPr>
  </w:style>
  <w:style w:type="paragraph" w:styleId="INNH3">
    <w:name w:val="toc 3"/>
    <w:basedOn w:val="Normal"/>
    <w:next w:val="Normal"/>
    <w:autoRedefine/>
    <w:uiPriority w:val="39"/>
    <w:unhideWhenUsed/>
    <w:qFormat/>
    <w:rsid w:val="009D0CA5"/>
    <w:pPr>
      <w:keepLines/>
      <w:widowControl w:val="0"/>
      <w:tabs>
        <w:tab w:val="left" w:pos="1100"/>
        <w:tab w:val="right" w:leader="dot" w:pos="8210"/>
      </w:tabs>
      <w:ind w:left="440"/>
    </w:pPr>
    <w:rPr>
      <w:rFonts w:ascii="Times New Roman" w:eastAsia="Times New Roman" w:hAnsi="Times New Roman" w:cs="Times New Roman"/>
      <w:i/>
      <w:iCs/>
      <w:noProof/>
      <w:sz w:val="20"/>
      <w:szCs w:val="20"/>
      <w:lang w:eastAsia="nb-NO"/>
    </w:rPr>
  </w:style>
  <w:style w:type="paragraph" w:styleId="INNH4">
    <w:name w:val="toc 4"/>
    <w:basedOn w:val="Normal"/>
    <w:next w:val="Normal"/>
    <w:autoRedefine/>
    <w:uiPriority w:val="39"/>
    <w:semiHidden/>
    <w:unhideWhenUsed/>
    <w:rsid w:val="009D0CA5"/>
    <w:pPr>
      <w:suppressLineNumbers/>
      <w:suppressAutoHyphens/>
      <w:ind w:left="720"/>
    </w:pPr>
    <w:rPr>
      <w:rFonts w:ascii="Arial" w:eastAsia="Times New Roman" w:hAnsi="Arial" w:cs="Times New Roman"/>
      <w:sz w:val="22"/>
      <w:szCs w:val="22"/>
      <w:lang w:eastAsia="ar-SA"/>
    </w:rPr>
  </w:style>
  <w:style w:type="paragraph" w:styleId="INNH5">
    <w:name w:val="toc 5"/>
    <w:basedOn w:val="Normal"/>
    <w:next w:val="Normal"/>
    <w:autoRedefine/>
    <w:uiPriority w:val="39"/>
    <w:semiHidden/>
    <w:unhideWhenUsed/>
    <w:rsid w:val="009D0CA5"/>
    <w:pPr>
      <w:suppressLineNumbers/>
      <w:suppressAutoHyphens/>
      <w:ind w:left="960"/>
    </w:pPr>
    <w:rPr>
      <w:rFonts w:ascii="Arial" w:eastAsia="Times New Roman" w:hAnsi="Arial" w:cs="Times New Roman"/>
      <w:sz w:val="22"/>
      <w:szCs w:val="22"/>
      <w:lang w:eastAsia="ar-SA"/>
    </w:rPr>
  </w:style>
  <w:style w:type="paragraph" w:styleId="INNH6">
    <w:name w:val="toc 6"/>
    <w:basedOn w:val="Normal"/>
    <w:next w:val="Normal"/>
    <w:autoRedefine/>
    <w:uiPriority w:val="39"/>
    <w:semiHidden/>
    <w:unhideWhenUsed/>
    <w:rsid w:val="009D0CA5"/>
    <w:pPr>
      <w:suppressLineNumbers/>
      <w:suppressAutoHyphens/>
      <w:ind w:left="1200"/>
    </w:pPr>
    <w:rPr>
      <w:rFonts w:ascii="Arial" w:eastAsia="Times New Roman" w:hAnsi="Arial" w:cs="Times New Roman"/>
      <w:sz w:val="22"/>
      <w:szCs w:val="22"/>
      <w:lang w:eastAsia="ar-SA"/>
    </w:rPr>
  </w:style>
  <w:style w:type="paragraph" w:styleId="INNH7">
    <w:name w:val="toc 7"/>
    <w:basedOn w:val="Normal"/>
    <w:next w:val="Normal"/>
    <w:autoRedefine/>
    <w:uiPriority w:val="39"/>
    <w:semiHidden/>
    <w:unhideWhenUsed/>
    <w:rsid w:val="009D0CA5"/>
    <w:pPr>
      <w:suppressLineNumbers/>
      <w:suppressAutoHyphens/>
      <w:ind w:left="1440"/>
    </w:pPr>
    <w:rPr>
      <w:rFonts w:ascii="Arial" w:eastAsia="Times New Roman" w:hAnsi="Arial" w:cs="Times New Roman"/>
      <w:sz w:val="22"/>
      <w:szCs w:val="22"/>
      <w:lang w:eastAsia="ar-SA"/>
    </w:rPr>
  </w:style>
  <w:style w:type="paragraph" w:styleId="INNH8">
    <w:name w:val="toc 8"/>
    <w:basedOn w:val="Normal"/>
    <w:next w:val="Normal"/>
    <w:autoRedefine/>
    <w:uiPriority w:val="39"/>
    <w:semiHidden/>
    <w:unhideWhenUsed/>
    <w:rsid w:val="009D0CA5"/>
    <w:pPr>
      <w:suppressLineNumbers/>
      <w:suppressAutoHyphens/>
      <w:ind w:left="1680"/>
    </w:pPr>
    <w:rPr>
      <w:rFonts w:ascii="Arial" w:eastAsia="Times New Roman" w:hAnsi="Arial" w:cs="Times New Roman"/>
      <w:sz w:val="22"/>
      <w:szCs w:val="22"/>
      <w:lang w:eastAsia="ar-SA"/>
    </w:rPr>
  </w:style>
  <w:style w:type="paragraph" w:styleId="INNH9">
    <w:name w:val="toc 9"/>
    <w:basedOn w:val="Normal"/>
    <w:next w:val="Normal"/>
    <w:autoRedefine/>
    <w:uiPriority w:val="39"/>
    <w:semiHidden/>
    <w:unhideWhenUsed/>
    <w:rsid w:val="009D0CA5"/>
    <w:pPr>
      <w:suppressLineNumbers/>
      <w:suppressAutoHyphens/>
      <w:ind w:left="1920"/>
    </w:pPr>
    <w:rPr>
      <w:rFonts w:ascii="Arial" w:eastAsia="Times New Roman" w:hAnsi="Arial" w:cs="Times New Roman"/>
      <w:sz w:val="22"/>
      <w:szCs w:val="22"/>
      <w:lang w:eastAsia="ar-SA"/>
    </w:rPr>
  </w:style>
  <w:style w:type="paragraph" w:styleId="Vanliginnrykk">
    <w:name w:val="Normal Indent"/>
    <w:basedOn w:val="Normal"/>
    <w:semiHidden/>
    <w:unhideWhenUsed/>
    <w:rsid w:val="009D0CA5"/>
    <w:pPr>
      <w:keepLines/>
      <w:widowControl w:val="0"/>
      <w:ind w:left="708"/>
    </w:pPr>
    <w:rPr>
      <w:rFonts w:ascii="Arial" w:eastAsia="Times New Roman" w:hAnsi="Arial" w:cs="Arial"/>
      <w:lang w:eastAsia="nb-NO"/>
    </w:rPr>
  </w:style>
  <w:style w:type="paragraph" w:styleId="Fotnotetekst">
    <w:name w:val="footnote text"/>
    <w:basedOn w:val="Normal"/>
    <w:link w:val="FotnotetekstTegn"/>
    <w:semiHidden/>
    <w:unhideWhenUsed/>
    <w:rsid w:val="009D0CA5"/>
    <w:pPr>
      <w:suppressLineNumbers/>
      <w:suppressAutoHyphens/>
      <w:spacing w:after="120"/>
    </w:pPr>
    <w:rPr>
      <w:rFonts w:ascii="Arial" w:eastAsia="Times New Roman" w:hAnsi="Arial" w:cs="Times New Roman"/>
      <w:sz w:val="18"/>
      <w:szCs w:val="18"/>
      <w:lang w:eastAsia="ar-SA"/>
    </w:rPr>
  </w:style>
  <w:style w:type="character" w:customStyle="1" w:styleId="FotnotetekstTegn">
    <w:name w:val="Fotnotetekst Tegn"/>
    <w:basedOn w:val="Standardskriftforavsnitt"/>
    <w:link w:val="Fotnotetekst"/>
    <w:semiHidden/>
    <w:rsid w:val="009D0CA5"/>
    <w:rPr>
      <w:rFonts w:ascii="Arial" w:eastAsia="Times New Roman" w:hAnsi="Arial" w:cs="Times New Roman"/>
      <w:sz w:val="18"/>
      <w:szCs w:val="18"/>
      <w:lang w:eastAsia="ar-SA"/>
    </w:rPr>
  </w:style>
  <w:style w:type="paragraph" w:styleId="Merknadstekst">
    <w:name w:val="annotation text"/>
    <w:basedOn w:val="Normal"/>
    <w:link w:val="MerknadstekstTegn"/>
    <w:semiHidden/>
    <w:unhideWhenUsed/>
    <w:rsid w:val="009D0CA5"/>
    <w:pPr>
      <w:suppressLineNumbers/>
      <w:suppressAutoHyphens/>
    </w:pPr>
    <w:rPr>
      <w:rFonts w:ascii="Arial" w:eastAsia="Times New Roman" w:hAnsi="Arial" w:cs="Times New Roman"/>
      <w:sz w:val="22"/>
      <w:szCs w:val="22"/>
      <w:lang w:eastAsia="ar-SA"/>
    </w:rPr>
  </w:style>
  <w:style w:type="character" w:customStyle="1" w:styleId="MerknadstekstTegn">
    <w:name w:val="Merknadstekst Tegn"/>
    <w:basedOn w:val="Standardskriftforavsnitt"/>
    <w:link w:val="Merknadstekst"/>
    <w:semiHidden/>
    <w:rsid w:val="009D0CA5"/>
    <w:rPr>
      <w:rFonts w:ascii="Arial" w:eastAsia="Times New Roman" w:hAnsi="Arial" w:cs="Times New Roman"/>
      <w:sz w:val="22"/>
      <w:szCs w:val="22"/>
      <w:lang w:eastAsia="ar-SA"/>
    </w:rPr>
  </w:style>
  <w:style w:type="paragraph" w:styleId="Topptekst">
    <w:name w:val="header"/>
    <w:basedOn w:val="Normal"/>
    <w:link w:val="TopptekstTegn"/>
    <w:unhideWhenUsed/>
    <w:qFormat/>
    <w:rsid w:val="009D0CA5"/>
    <w:pPr>
      <w:suppressLineNumbers/>
      <w:tabs>
        <w:tab w:val="center" w:pos="4536"/>
        <w:tab w:val="right" w:pos="9072"/>
      </w:tabs>
      <w:suppressAutoHyphens/>
    </w:pPr>
    <w:rPr>
      <w:rFonts w:eastAsia="Times New Roman" w:cs="Times New Roman"/>
      <w:sz w:val="20"/>
      <w:szCs w:val="20"/>
      <w:lang w:eastAsia="ar-SA"/>
    </w:rPr>
  </w:style>
  <w:style w:type="character" w:customStyle="1" w:styleId="TopptekstTegn">
    <w:name w:val="Topptekst Tegn"/>
    <w:basedOn w:val="Standardskriftforavsnitt"/>
    <w:link w:val="Topptekst"/>
    <w:rsid w:val="009D0CA5"/>
    <w:rPr>
      <w:rFonts w:eastAsia="Times New Roman" w:cs="Times New Roman"/>
      <w:sz w:val="20"/>
      <w:szCs w:val="20"/>
      <w:lang w:eastAsia="ar-SA"/>
    </w:rPr>
  </w:style>
  <w:style w:type="paragraph" w:styleId="Bunntekst">
    <w:name w:val="footer"/>
    <w:basedOn w:val="Normal"/>
    <w:link w:val="BunntekstTegn"/>
    <w:uiPriority w:val="99"/>
    <w:unhideWhenUsed/>
    <w:qFormat/>
    <w:rsid w:val="009D0CA5"/>
    <w:pPr>
      <w:suppressLineNumbers/>
      <w:tabs>
        <w:tab w:val="center" w:pos="4536"/>
        <w:tab w:val="right" w:pos="9072"/>
      </w:tabs>
      <w:suppressAutoHyphens/>
    </w:pPr>
    <w:rPr>
      <w:rFonts w:eastAsia="Times New Roman" w:cs="Times New Roman"/>
      <w:smallCaps/>
      <w:sz w:val="20"/>
      <w:szCs w:val="20"/>
      <w:lang w:eastAsia="ar-SA"/>
    </w:rPr>
  </w:style>
  <w:style w:type="character" w:customStyle="1" w:styleId="BunntekstTegn">
    <w:name w:val="Bunntekst Tegn"/>
    <w:basedOn w:val="Standardskriftforavsnitt"/>
    <w:link w:val="Bunntekst"/>
    <w:uiPriority w:val="99"/>
    <w:rsid w:val="009D0CA5"/>
    <w:rPr>
      <w:rFonts w:eastAsia="Times New Roman" w:cs="Times New Roman"/>
      <w:smallCaps/>
      <w:sz w:val="20"/>
      <w:szCs w:val="20"/>
      <w:lang w:eastAsia="ar-SA"/>
    </w:rPr>
  </w:style>
  <w:style w:type="paragraph" w:styleId="Bildetekst">
    <w:name w:val="caption"/>
    <w:basedOn w:val="Normal"/>
    <w:next w:val="Normal"/>
    <w:semiHidden/>
    <w:unhideWhenUsed/>
    <w:qFormat/>
    <w:rsid w:val="009D0CA5"/>
    <w:pPr>
      <w:suppressLineNumbers/>
      <w:suppressAutoHyphens/>
    </w:pPr>
    <w:rPr>
      <w:rFonts w:ascii="Arial" w:eastAsia="Times New Roman" w:hAnsi="Arial" w:cs="Times New Roman"/>
      <w:i/>
      <w:iCs/>
      <w:sz w:val="22"/>
      <w:szCs w:val="20"/>
      <w:lang w:eastAsia="ar-SA"/>
    </w:rPr>
  </w:style>
  <w:style w:type="paragraph" w:styleId="Tittel">
    <w:name w:val="Title"/>
    <w:basedOn w:val="Normal"/>
    <w:link w:val="TittelTegn"/>
    <w:qFormat/>
    <w:rsid w:val="009D0CA5"/>
    <w:pPr>
      <w:framePr w:hSpace="181" w:wrap="around" w:vAnchor="page" w:hAnchor="page" w:x="1135" w:y="2836"/>
      <w:suppressLineNumbers/>
      <w:suppressAutoHyphens/>
    </w:pPr>
    <w:rPr>
      <w:rFonts w:ascii="Arial" w:eastAsia="Calibri" w:hAnsi="Arial" w:cs="Arial"/>
      <w:b/>
      <w:color w:val="464646"/>
      <w:sz w:val="60"/>
      <w:szCs w:val="22"/>
      <w:lang w:val="en-GB"/>
    </w:rPr>
  </w:style>
  <w:style w:type="character" w:customStyle="1" w:styleId="TittelTegn">
    <w:name w:val="Tittel Tegn"/>
    <w:basedOn w:val="Standardskriftforavsnitt"/>
    <w:link w:val="Tittel"/>
    <w:rsid w:val="009D0CA5"/>
    <w:rPr>
      <w:rFonts w:ascii="Arial" w:eastAsia="Calibri" w:hAnsi="Arial" w:cs="Arial"/>
      <w:b/>
      <w:color w:val="464646"/>
      <w:sz w:val="60"/>
      <w:szCs w:val="22"/>
      <w:lang w:val="en-GB"/>
    </w:rPr>
  </w:style>
  <w:style w:type="paragraph" w:styleId="Brdtekst">
    <w:name w:val="Body Text"/>
    <w:basedOn w:val="Normal"/>
    <w:link w:val="BrdtekstTegn"/>
    <w:semiHidden/>
    <w:unhideWhenUsed/>
    <w:rsid w:val="009D0CA5"/>
    <w:pPr>
      <w:suppressLineNumbers/>
      <w:suppressAutoHyphens/>
    </w:pPr>
    <w:rPr>
      <w:rFonts w:ascii="Arial" w:eastAsia="Times New Roman" w:hAnsi="Arial" w:cs="Times New Roman"/>
      <w:i/>
      <w:iCs/>
      <w:sz w:val="22"/>
      <w:szCs w:val="22"/>
      <w:lang w:eastAsia="ar-SA"/>
    </w:rPr>
  </w:style>
  <w:style w:type="character" w:customStyle="1" w:styleId="BrdtekstTegn">
    <w:name w:val="Brødtekst Tegn"/>
    <w:basedOn w:val="Standardskriftforavsnitt"/>
    <w:link w:val="Brdtekst"/>
    <w:semiHidden/>
    <w:rsid w:val="009D0CA5"/>
    <w:rPr>
      <w:rFonts w:ascii="Arial" w:eastAsia="Times New Roman" w:hAnsi="Arial" w:cs="Times New Roman"/>
      <w:i/>
      <w:iCs/>
      <w:sz w:val="22"/>
      <w:szCs w:val="22"/>
      <w:lang w:eastAsia="ar-SA"/>
    </w:rPr>
  </w:style>
  <w:style w:type="paragraph" w:styleId="Brdtekstinnrykk">
    <w:name w:val="Body Text Indent"/>
    <w:basedOn w:val="Normal"/>
    <w:link w:val="BrdtekstinnrykkTegn"/>
    <w:semiHidden/>
    <w:unhideWhenUsed/>
    <w:rsid w:val="009D0CA5"/>
    <w:pPr>
      <w:suppressLineNumbers/>
      <w:suppressAutoHyphens/>
      <w:outlineLvl w:val="0"/>
    </w:pPr>
    <w:rPr>
      <w:rFonts w:ascii="Arial" w:eastAsia="Times New Roman" w:hAnsi="Arial" w:cs="Times New Roman"/>
      <w:b/>
      <w:bCs/>
      <w:sz w:val="28"/>
      <w:szCs w:val="28"/>
      <w:lang w:eastAsia="ar-SA"/>
    </w:rPr>
  </w:style>
  <w:style w:type="character" w:customStyle="1" w:styleId="BrdtekstinnrykkTegn">
    <w:name w:val="Brødtekstinnrykk Tegn"/>
    <w:basedOn w:val="Standardskriftforavsnitt"/>
    <w:link w:val="Brdtekstinnrykk"/>
    <w:semiHidden/>
    <w:rsid w:val="009D0CA5"/>
    <w:rPr>
      <w:rFonts w:ascii="Arial" w:eastAsia="Times New Roman" w:hAnsi="Arial" w:cs="Times New Roman"/>
      <w:b/>
      <w:bCs/>
      <w:sz w:val="28"/>
      <w:szCs w:val="28"/>
      <w:lang w:eastAsia="ar-SA"/>
    </w:rPr>
  </w:style>
  <w:style w:type="paragraph" w:styleId="Undertittel">
    <w:name w:val="Subtitle"/>
    <w:basedOn w:val="Normal"/>
    <w:next w:val="Normal"/>
    <w:link w:val="UndertittelTegn"/>
    <w:uiPriority w:val="11"/>
    <w:qFormat/>
    <w:rsid w:val="009D0CA5"/>
    <w:pPr>
      <w:framePr w:hSpace="181" w:wrap="around" w:vAnchor="page" w:hAnchor="page" w:x="1135" w:y="2836"/>
      <w:suppressLineNumbers/>
      <w:suppressAutoHyphens/>
    </w:pPr>
    <w:rPr>
      <w:rFonts w:ascii="Arial" w:eastAsia="Calibri" w:hAnsi="Arial" w:cs="Arial"/>
      <w:color w:val="464646"/>
      <w:sz w:val="44"/>
      <w:szCs w:val="22"/>
      <w:lang w:val="en-GB"/>
    </w:rPr>
  </w:style>
  <w:style w:type="character" w:customStyle="1" w:styleId="UndertittelTegn">
    <w:name w:val="Undertittel Tegn"/>
    <w:basedOn w:val="Standardskriftforavsnitt"/>
    <w:link w:val="Undertittel"/>
    <w:uiPriority w:val="11"/>
    <w:rsid w:val="009D0CA5"/>
    <w:rPr>
      <w:rFonts w:ascii="Arial" w:eastAsia="Calibri" w:hAnsi="Arial" w:cs="Arial"/>
      <w:color w:val="464646"/>
      <w:sz w:val="44"/>
      <w:szCs w:val="22"/>
      <w:lang w:val="en-GB"/>
    </w:rPr>
  </w:style>
  <w:style w:type="paragraph" w:styleId="Dato">
    <w:name w:val="Date"/>
    <w:basedOn w:val="Normal"/>
    <w:next w:val="Normal"/>
    <w:link w:val="DatoTegn"/>
    <w:semiHidden/>
    <w:unhideWhenUsed/>
    <w:rsid w:val="009D0CA5"/>
    <w:pPr>
      <w:suppressLineNumbers/>
      <w:suppressAutoHyphens/>
    </w:pPr>
    <w:rPr>
      <w:rFonts w:ascii="Arial" w:eastAsia="Times New Roman" w:hAnsi="Arial" w:cs="Times New Roman"/>
      <w:lang w:eastAsia="ar-SA"/>
    </w:rPr>
  </w:style>
  <w:style w:type="character" w:customStyle="1" w:styleId="DatoTegn">
    <w:name w:val="Dato Tegn"/>
    <w:basedOn w:val="Standardskriftforavsnitt"/>
    <w:link w:val="Dato"/>
    <w:semiHidden/>
    <w:rsid w:val="009D0CA5"/>
    <w:rPr>
      <w:rFonts w:ascii="Arial" w:eastAsia="Times New Roman" w:hAnsi="Arial" w:cs="Times New Roman"/>
      <w:lang w:eastAsia="ar-SA"/>
    </w:rPr>
  </w:style>
  <w:style w:type="paragraph" w:styleId="Brdtekst2">
    <w:name w:val="Body Text 2"/>
    <w:basedOn w:val="Normal"/>
    <w:link w:val="Brdtekst2Tegn"/>
    <w:semiHidden/>
    <w:unhideWhenUsed/>
    <w:rsid w:val="009D0CA5"/>
    <w:pPr>
      <w:suppressLineNumbers/>
      <w:suppressAutoHyphens/>
    </w:pPr>
    <w:rPr>
      <w:rFonts w:ascii="Arial" w:eastAsia="Times New Roman" w:hAnsi="Arial" w:cs="Times New Roman"/>
      <w:sz w:val="28"/>
      <w:szCs w:val="22"/>
      <w:lang w:eastAsia="ar-SA"/>
    </w:rPr>
  </w:style>
  <w:style w:type="character" w:customStyle="1" w:styleId="Brdtekst2Tegn">
    <w:name w:val="Brødtekst 2 Tegn"/>
    <w:basedOn w:val="Standardskriftforavsnitt"/>
    <w:link w:val="Brdtekst2"/>
    <w:semiHidden/>
    <w:rsid w:val="009D0CA5"/>
    <w:rPr>
      <w:rFonts w:ascii="Arial" w:eastAsia="Times New Roman" w:hAnsi="Arial" w:cs="Times New Roman"/>
      <w:sz w:val="28"/>
      <w:szCs w:val="22"/>
      <w:lang w:eastAsia="ar-SA"/>
    </w:rPr>
  </w:style>
  <w:style w:type="paragraph" w:styleId="Rentekst">
    <w:name w:val="Plain Text"/>
    <w:basedOn w:val="Normal"/>
    <w:link w:val="RentekstTegn"/>
    <w:semiHidden/>
    <w:unhideWhenUsed/>
    <w:rsid w:val="009D0CA5"/>
    <w:pPr>
      <w:suppressLineNumbers/>
      <w:suppressAutoHyphens/>
    </w:pPr>
    <w:rPr>
      <w:rFonts w:ascii="Courier New" w:eastAsia="Times New Roman" w:hAnsi="Courier New" w:cs="Courier New"/>
      <w:sz w:val="22"/>
      <w:szCs w:val="22"/>
      <w:lang w:eastAsia="ar-SA"/>
    </w:rPr>
  </w:style>
  <w:style w:type="character" w:customStyle="1" w:styleId="RentekstTegn">
    <w:name w:val="Ren tekst Tegn"/>
    <w:basedOn w:val="Standardskriftforavsnitt"/>
    <w:link w:val="Rentekst"/>
    <w:semiHidden/>
    <w:rsid w:val="009D0CA5"/>
    <w:rPr>
      <w:rFonts w:ascii="Courier New" w:eastAsia="Times New Roman" w:hAnsi="Courier New" w:cs="Courier New"/>
      <w:sz w:val="22"/>
      <w:szCs w:val="22"/>
      <w:lang w:eastAsia="ar-SA"/>
    </w:rPr>
  </w:style>
  <w:style w:type="paragraph" w:styleId="Kommentaremne">
    <w:name w:val="annotation subject"/>
    <w:basedOn w:val="Merknadstekst"/>
    <w:next w:val="Merknadstekst"/>
    <w:link w:val="KommentaremneTegn"/>
    <w:semiHidden/>
    <w:unhideWhenUsed/>
    <w:rsid w:val="009D0CA5"/>
    <w:rPr>
      <w:b/>
      <w:bCs/>
    </w:rPr>
  </w:style>
  <w:style w:type="character" w:customStyle="1" w:styleId="KommentaremneTegn">
    <w:name w:val="Kommentaremne Tegn"/>
    <w:basedOn w:val="MerknadstekstTegn"/>
    <w:link w:val="Kommentaremne"/>
    <w:semiHidden/>
    <w:rsid w:val="009D0CA5"/>
    <w:rPr>
      <w:rFonts w:ascii="Arial" w:eastAsia="Times New Roman" w:hAnsi="Arial" w:cs="Times New Roman"/>
      <w:b/>
      <w:bCs/>
      <w:sz w:val="22"/>
      <w:szCs w:val="22"/>
      <w:lang w:eastAsia="ar-SA"/>
    </w:rPr>
  </w:style>
  <w:style w:type="paragraph" w:styleId="Bobletekst">
    <w:name w:val="Balloon Text"/>
    <w:basedOn w:val="Normal"/>
    <w:link w:val="BobletekstTegn"/>
    <w:uiPriority w:val="99"/>
    <w:semiHidden/>
    <w:unhideWhenUsed/>
    <w:rsid w:val="009D0CA5"/>
    <w:pPr>
      <w:suppressLineNumbers/>
      <w:suppressAutoHyphens/>
    </w:pPr>
    <w:rPr>
      <w:rFonts w:ascii="Tahoma" w:eastAsia="Times New Roman" w:hAnsi="Tahoma" w:cs="Tahoma"/>
      <w:sz w:val="16"/>
      <w:szCs w:val="16"/>
      <w:lang w:eastAsia="ar-SA"/>
    </w:rPr>
  </w:style>
  <w:style w:type="character" w:customStyle="1" w:styleId="BobletekstTegn">
    <w:name w:val="Bobletekst Tegn"/>
    <w:basedOn w:val="Standardskriftforavsnitt"/>
    <w:link w:val="Bobletekst"/>
    <w:uiPriority w:val="99"/>
    <w:semiHidden/>
    <w:rsid w:val="009D0CA5"/>
    <w:rPr>
      <w:rFonts w:ascii="Tahoma" w:eastAsia="Times New Roman" w:hAnsi="Tahoma" w:cs="Tahoma"/>
      <w:sz w:val="16"/>
      <w:szCs w:val="16"/>
      <w:lang w:eastAsia="ar-SA"/>
    </w:rPr>
  </w:style>
  <w:style w:type="paragraph" w:styleId="Revisjon">
    <w:name w:val="Revision"/>
    <w:uiPriority w:val="99"/>
    <w:semiHidden/>
    <w:rsid w:val="009D0CA5"/>
    <w:rPr>
      <w:rFonts w:ascii="Arial" w:eastAsia="Times New Roman" w:hAnsi="Arial" w:cs="Arial"/>
      <w:sz w:val="22"/>
      <w:szCs w:val="22"/>
      <w:lang w:eastAsia="nb-NO"/>
    </w:rPr>
  </w:style>
  <w:style w:type="paragraph" w:styleId="Listeavsnitt">
    <w:name w:val="List Paragraph"/>
    <w:basedOn w:val="Normal"/>
    <w:uiPriority w:val="34"/>
    <w:qFormat/>
    <w:rsid w:val="009D0CA5"/>
    <w:pPr>
      <w:suppressLineNumbers/>
      <w:suppressAutoHyphens/>
      <w:ind w:left="720"/>
      <w:contextualSpacing/>
    </w:pPr>
    <w:rPr>
      <w:rFonts w:ascii="Arial" w:eastAsia="Times New Roman" w:hAnsi="Arial" w:cs="Times New Roman"/>
      <w:sz w:val="22"/>
      <w:szCs w:val="22"/>
      <w:lang w:eastAsia="ar-SA"/>
    </w:rPr>
  </w:style>
  <w:style w:type="paragraph" w:styleId="Overskriftforinnholdsfortegnelse">
    <w:name w:val="TOC Heading"/>
    <w:basedOn w:val="Overskrift1"/>
    <w:next w:val="Normal"/>
    <w:uiPriority w:val="39"/>
    <w:semiHidden/>
    <w:unhideWhenUsed/>
    <w:qFormat/>
    <w:rsid w:val="009D0CA5"/>
    <w:pPr>
      <w:numPr>
        <w:numId w:val="0"/>
      </w:numPr>
      <w:spacing w:before="480" w:after="0" w:line="276" w:lineRule="auto"/>
      <w:outlineLvl w:val="9"/>
    </w:pPr>
    <w:rPr>
      <w:rFonts w:ascii="Cambria" w:eastAsia="MS Gothic" w:hAnsi="Cambria" w:cs="Times New Roman"/>
      <w:caps w:val="0"/>
      <w:color w:val="365F91"/>
      <w:kern w:val="0"/>
      <w:sz w:val="28"/>
      <w:szCs w:val="28"/>
      <w:lang w:val="en-US" w:eastAsia="ja-JP"/>
    </w:rPr>
  </w:style>
  <w:style w:type="paragraph" w:customStyle="1" w:styleId="StilOverskrift2Hyre-0cm">
    <w:name w:val="Stil Overskrift 2 + Høyre:  -0 cm"/>
    <w:basedOn w:val="Overskrift2"/>
    <w:semiHidden/>
    <w:rsid w:val="009D0CA5"/>
  </w:style>
  <w:style w:type="paragraph" w:customStyle="1" w:styleId="Bobletekst1">
    <w:name w:val="Bobletekst1"/>
    <w:basedOn w:val="Normal"/>
    <w:semiHidden/>
    <w:rsid w:val="009D0CA5"/>
    <w:pPr>
      <w:suppressLineNumbers/>
      <w:suppressAutoHyphens/>
    </w:pPr>
    <w:rPr>
      <w:rFonts w:ascii="Tahoma" w:eastAsia="Times New Roman" w:hAnsi="Tahoma" w:cs="Tahoma"/>
      <w:sz w:val="16"/>
      <w:szCs w:val="16"/>
      <w:lang w:eastAsia="ar-SA"/>
    </w:rPr>
  </w:style>
  <w:style w:type="paragraph" w:customStyle="1" w:styleId="Overskrift">
    <w:name w:val="Overskrift"/>
    <w:basedOn w:val="Overskrift1"/>
    <w:semiHidden/>
    <w:rsid w:val="009D0CA5"/>
    <w:pPr>
      <w:numPr>
        <w:numId w:val="0"/>
      </w:numPr>
      <w:spacing w:before="200"/>
    </w:pPr>
  </w:style>
  <w:style w:type="paragraph" w:customStyle="1" w:styleId="Fetskrift11p">
    <w:name w:val="Fet skrift 11p"/>
    <w:basedOn w:val="Normal"/>
    <w:semiHidden/>
    <w:rsid w:val="009D0CA5"/>
    <w:pPr>
      <w:suppressLineNumbers/>
      <w:suppressAutoHyphens/>
    </w:pPr>
    <w:rPr>
      <w:rFonts w:ascii="Arial" w:eastAsia="Times New Roman" w:hAnsi="Arial" w:cs="Times New Roman"/>
      <w:b/>
      <w:bCs/>
      <w:sz w:val="22"/>
      <w:szCs w:val="22"/>
      <w:lang w:eastAsia="ar-SA"/>
    </w:rPr>
  </w:style>
  <w:style w:type="paragraph" w:customStyle="1" w:styleId="Forsidetittel">
    <w:name w:val="Forsidetittel"/>
    <w:basedOn w:val="Normal"/>
    <w:semiHidden/>
    <w:rsid w:val="009D0CA5"/>
    <w:pPr>
      <w:suppressLineNumbers/>
      <w:suppressAutoHyphens/>
      <w:autoSpaceDE w:val="0"/>
      <w:autoSpaceDN w:val="0"/>
      <w:adjustRightInd w:val="0"/>
    </w:pPr>
    <w:rPr>
      <w:rFonts w:ascii="Arial" w:eastAsia="MS P????" w:hAnsi="Arial" w:cs="Times New Roman"/>
      <w:color w:val="061844"/>
      <w:sz w:val="80"/>
      <w:szCs w:val="80"/>
      <w:lang w:eastAsia="ar-SA"/>
    </w:rPr>
  </w:style>
  <w:style w:type="paragraph" w:customStyle="1" w:styleId="Forsidetopp">
    <w:name w:val="Forsidetopp"/>
    <w:basedOn w:val="Normal"/>
    <w:semiHidden/>
    <w:rsid w:val="009D0CA5"/>
    <w:pPr>
      <w:suppressLineNumbers/>
      <w:suppressAutoHyphens/>
      <w:autoSpaceDE w:val="0"/>
      <w:autoSpaceDN w:val="0"/>
      <w:adjustRightInd w:val="0"/>
    </w:pPr>
    <w:rPr>
      <w:rFonts w:ascii="Arial" w:eastAsia="MS P????" w:hAnsi="Arial" w:cs="Times New Roman"/>
      <w:color w:val="061844"/>
      <w:sz w:val="40"/>
      <w:szCs w:val="40"/>
      <w:lang w:eastAsia="ar-SA"/>
    </w:rPr>
  </w:style>
  <w:style w:type="paragraph" w:customStyle="1" w:styleId="Forsidetittel2">
    <w:name w:val="Forsidetittel 2"/>
    <w:basedOn w:val="Brdtekstinnrykk"/>
    <w:semiHidden/>
    <w:rsid w:val="009D0CA5"/>
    <w:rPr>
      <w:rFonts w:eastAsia="MS P????"/>
      <w:b w:val="0"/>
      <w:bCs w:val="0"/>
      <w:color w:val="061844"/>
    </w:rPr>
  </w:style>
  <w:style w:type="paragraph" w:customStyle="1" w:styleId="nummerertliste1">
    <w:name w:val="nummerert liste 1"/>
    <w:basedOn w:val="Normal"/>
    <w:semiHidden/>
    <w:rsid w:val="009D0CA5"/>
    <w:pPr>
      <w:numPr>
        <w:numId w:val="3"/>
      </w:numPr>
      <w:suppressLineNumbers/>
      <w:suppressAutoHyphens/>
      <w:spacing w:after="180"/>
    </w:pPr>
    <w:rPr>
      <w:rFonts w:ascii="Arial" w:eastAsia="Times New Roman" w:hAnsi="Arial" w:cs="Times New Roman"/>
      <w:sz w:val="22"/>
      <w:szCs w:val="22"/>
      <w:lang w:eastAsia="ar-SA"/>
    </w:rPr>
  </w:style>
  <w:style w:type="paragraph" w:customStyle="1" w:styleId="Nummerertlisteinnrykk">
    <w:name w:val="Nummerert liste innrykk"/>
    <w:basedOn w:val="Normal"/>
    <w:semiHidden/>
    <w:rsid w:val="009D0CA5"/>
    <w:pPr>
      <w:numPr>
        <w:numId w:val="5"/>
      </w:numPr>
      <w:suppressLineNumbers/>
      <w:suppressAutoHyphens/>
    </w:pPr>
    <w:rPr>
      <w:rFonts w:ascii="Arial" w:eastAsia="Times New Roman" w:hAnsi="Arial" w:cs="Times New Roman"/>
      <w:sz w:val="22"/>
      <w:szCs w:val="22"/>
      <w:lang w:eastAsia="ar-SA"/>
    </w:rPr>
  </w:style>
  <w:style w:type="paragraph" w:customStyle="1" w:styleId="Tabellnavn">
    <w:name w:val="Tabellnavn"/>
    <w:basedOn w:val="Normal"/>
    <w:semiHidden/>
    <w:rsid w:val="009D0CA5"/>
    <w:pPr>
      <w:suppressLineNumbers/>
      <w:suppressAutoHyphens/>
    </w:pPr>
    <w:rPr>
      <w:rFonts w:ascii="Arial" w:eastAsia="Times New Roman" w:hAnsi="Arial" w:cs="Times New Roman"/>
      <w:i/>
      <w:iCs/>
      <w:sz w:val="22"/>
      <w:szCs w:val="22"/>
      <w:lang w:eastAsia="ar-SA"/>
    </w:rPr>
  </w:style>
  <w:style w:type="paragraph" w:customStyle="1" w:styleId="Bokstavliste">
    <w:name w:val="Bokstavliste"/>
    <w:basedOn w:val="Normal"/>
    <w:semiHidden/>
    <w:rsid w:val="009D0CA5"/>
    <w:pPr>
      <w:numPr>
        <w:numId w:val="7"/>
      </w:numPr>
      <w:suppressLineNumbers/>
      <w:suppressAutoHyphens/>
      <w:spacing w:after="120"/>
    </w:pPr>
    <w:rPr>
      <w:rFonts w:ascii="Arial" w:eastAsia="Times New Roman" w:hAnsi="Arial" w:cs="Times New Roman"/>
      <w:sz w:val="22"/>
      <w:szCs w:val="22"/>
      <w:lang w:eastAsia="ar-SA"/>
    </w:rPr>
  </w:style>
  <w:style w:type="paragraph" w:customStyle="1" w:styleId="Nummerliste2">
    <w:name w:val="Nummerliste 2"/>
    <w:basedOn w:val="Normal"/>
    <w:semiHidden/>
    <w:rsid w:val="009D0CA5"/>
    <w:pPr>
      <w:numPr>
        <w:numId w:val="9"/>
      </w:numPr>
      <w:suppressLineNumbers/>
      <w:suppressAutoHyphens/>
      <w:spacing w:after="120"/>
      <w:outlineLvl w:val="0"/>
    </w:pPr>
    <w:rPr>
      <w:rFonts w:ascii="Arial" w:eastAsia="Times New Roman" w:hAnsi="Arial" w:cs="Times New Roman"/>
      <w:sz w:val="22"/>
      <w:szCs w:val="22"/>
      <w:lang w:eastAsia="ar-SA"/>
    </w:rPr>
  </w:style>
  <w:style w:type="paragraph" w:customStyle="1" w:styleId="Bokstavliste2">
    <w:name w:val="Bokstavliste 2"/>
    <w:basedOn w:val="Normal"/>
    <w:semiHidden/>
    <w:rsid w:val="009D0CA5"/>
    <w:pPr>
      <w:numPr>
        <w:ilvl w:val="1"/>
        <w:numId w:val="3"/>
      </w:numPr>
      <w:suppressLineNumbers/>
      <w:suppressAutoHyphens/>
      <w:spacing w:after="60"/>
    </w:pPr>
    <w:rPr>
      <w:rFonts w:ascii="Arial" w:eastAsia="Times New Roman" w:hAnsi="Arial" w:cs="Times New Roman"/>
      <w:sz w:val="22"/>
      <w:szCs w:val="22"/>
      <w:lang w:eastAsia="ar-SA"/>
    </w:rPr>
  </w:style>
  <w:style w:type="paragraph" w:customStyle="1" w:styleId="bokstavliste3">
    <w:name w:val="bokstavliste 3"/>
    <w:basedOn w:val="Normal"/>
    <w:semiHidden/>
    <w:rsid w:val="009D0CA5"/>
    <w:pPr>
      <w:numPr>
        <w:numId w:val="11"/>
      </w:numPr>
      <w:suppressLineNumbers/>
      <w:suppressAutoHyphens/>
    </w:pPr>
    <w:rPr>
      <w:rFonts w:ascii="Arial" w:eastAsia="Times New Roman" w:hAnsi="Arial" w:cs="Times New Roman"/>
      <w:sz w:val="22"/>
      <w:szCs w:val="22"/>
      <w:lang w:eastAsia="ar-SA"/>
    </w:rPr>
  </w:style>
  <w:style w:type="paragraph" w:customStyle="1" w:styleId="liste">
    <w:name w:val="liste"/>
    <w:basedOn w:val="Normal"/>
    <w:semiHidden/>
    <w:rsid w:val="009D0CA5"/>
    <w:pPr>
      <w:numPr>
        <w:numId w:val="13"/>
      </w:numPr>
      <w:suppressLineNumbers/>
      <w:suppressAutoHyphens/>
      <w:autoSpaceDE w:val="0"/>
      <w:autoSpaceDN w:val="0"/>
      <w:adjustRightInd w:val="0"/>
      <w:spacing w:after="60"/>
    </w:pPr>
    <w:rPr>
      <w:rFonts w:ascii="Arial" w:eastAsia="Times New Roman" w:hAnsi="Arial" w:cs="Times New Roman"/>
      <w:sz w:val="22"/>
      <w:szCs w:val="22"/>
      <w:lang w:eastAsia="ar-SA"/>
    </w:rPr>
  </w:style>
  <w:style w:type="paragraph" w:customStyle="1" w:styleId="kule1">
    <w:name w:val="kule 1"/>
    <w:basedOn w:val="liste"/>
    <w:semiHidden/>
    <w:rsid w:val="009D0CA5"/>
    <w:pPr>
      <w:numPr>
        <w:numId w:val="15"/>
      </w:numPr>
    </w:pPr>
  </w:style>
  <w:style w:type="paragraph" w:customStyle="1" w:styleId="definisjoner">
    <w:name w:val="definisjoner"/>
    <w:basedOn w:val="Normal"/>
    <w:semiHidden/>
    <w:rsid w:val="009D0CA5"/>
    <w:pPr>
      <w:suppressLineNumbers/>
      <w:suppressAutoHyphens/>
      <w:autoSpaceDE w:val="0"/>
      <w:autoSpaceDN w:val="0"/>
      <w:adjustRightInd w:val="0"/>
      <w:spacing w:after="120"/>
    </w:pPr>
    <w:rPr>
      <w:rFonts w:ascii="Arial" w:eastAsia="Times New Roman" w:hAnsi="Arial" w:cs="Times New Roman"/>
      <w:sz w:val="22"/>
      <w:szCs w:val="22"/>
      <w:lang w:eastAsia="ar-SA"/>
    </w:rPr>
  </w:style>
  <w:style w:type="paragraph" w:customStyle="1" w:styleId="forord">
    <w:name w:val="forord"/>
    <w:basedOn w:val="Normal"/>
    <w:semiHidden/>
    <w:rsid w:val="009D0CA5"/>
    <w:pPr>
      <w:suppressLineNumbers/>
      <w:suppressAutoHyphens/>
      <w:autoSpaceDE w:val="0"/>
      <w:autoSpaceDN w:val="0"/>
      <w:adjustRightInd w:val="0"/>
      <w:spacing w:after="120"/>
    </w:pPr>
    <w:rPr>
      <w:rFonts w:ascii="Arial" w:eastAsia="Times New Roman" w:hAnsi="Arial" w:cs="Arial"/>
      <w:sz w:val="22"/>
      <w:szCs w:val="20"/>
      <w:lang w:eastAsia="ar-SA"/>
    </w:rPr>
  </w:style>
  <w:style w:type="paragraph" w:customStyle="1" w:styleId="Overskriftavtale">
    <w:name w:val="Overskrift avtale"/>
    <w:basedOn w:val="Overskrift"/>
    <w:semiHidden/>
    <w:rsid w:val="009D0CA5"/>
  </w:style>
  <w:style w:type="paragraph" w:customStyle="1" w:styleId="signatur">
    <w:name w:val="signatur"/>
    <w:basedOn w:val="Normal"/>
    <w:semiHidden/>
    <w:rsid w:val="009D0CA5"/>
    <w:pPr>
      <w:suppressLineNumbers/>
      <w:tabs>
        <w:tab w:val="left" w:pos="4820"/>
      </w:tabs>
      <w:suppressAutoHyphens/>
    </w:pPr>
    <w:rPr>
      <w:rFonts w:ascii="Arial" w:eastAsia="Times New Roman" w:hAnsi="Arial" w:cs="Times New Roman"/>
      <w:sz w:val="22"/>
      <w:szCs w:val="20"/>
    </w:rPr>
  </w:style>
  <w:style w:type="paragraph" w:customStyle="1" w:styleId="CommentSubject1">
    <w:name w:val="Comment Subject1"/>
    <w:basedOn w:val="Merknadstekst"/>
    <w:next w:val="Merknadstekst"/>
    <w:semiHidden/>
    <w:rsid w:val="009D0CA5"/>
    <w:rPr>
      <w:b/>
      <w:bCs/>
    </w:rPr>
  </w:style>
  <w:style w:type="character" w:customStyle="1" w:styleId="NormalarTegn">
    <w:name w:val="Normal + ar Tegn"/>
    <w:link w:val="Normalar"/>
    <w:semiHidden/>
    <w:locked/>
    <w:rsid w:val="009D0CA5"/>
    <w:rPr>
      <w:rFonts w:ascii="Arial" w:hAnsi="Arial" w:cs="Arial"/>
      <w:sz w:val="22"/>
      <w:szCs w:val="22"/>
      <w:lang w:eastAsia="ar-SA"/>
    </w:rPr>
  </w:style>
  <w:style w:type="paragraph" w:customStyle="1" w:styleId="Normalar">
    <w:name w:val="Normal + ar"/>
    <w:basedOn w:val="Normal"/>
    <w:link w:val="NormalarTegn"/>
    <w:semiHidden/>
    <w:rsid w:val="009D0CA5"/>
    <w:pPr>
      <w:suppressLineNumbers/>
      <w:suppressAutoHyphens/>
    </w:pPr>
    <w:rPr>
      <w:rFonts w:ascii="Arial" w:hAnsi="Arial" w:cs="Arial"/>
      <w:sz w:val="22"/>
      <w:szCs w:val="22"/>
      <w:lang w:eastAsia="ar-SA"/>
    </w:rPr>
  </w:style>
  <w:style w:type="paragraph" w:customStyle="1" w:styleId="TableContents">
    <w:name w:val="Table Contents"/>
    <w:basedOn w:val="Normal"/>
    <w:semiHidden/>
    <w:rsid w:val="009D0CA5"/>
    <w:pPr>
      <w:suppressLineNumbers/>
      <w:suppressAutoHyphens/>
    </w:pPr>
    <w:rPr>
      <w:rFonts w:ascii="Arial" w:eastAsia="Times New Roman" w:hAnsi="Arial" w:cs="Times New Roman"/>
      <w:sz w:val="22"/>
      <w:szCs w:val="22"/>
      <w:lang w:eastAsia="ar-SA"/>
    </w:rPr>
  </w:style>
  <w:style w:type="character" w:customStyle="1" w:styleId="GrnntittelTegn">
    <w:name w:val="Grønn tittel Tegn"/>
    <w:basedOn w:val="Standardskriftforavsnitt"/>
    <w:link w:val="Grnntittel"/>
    <w:semiHidden/>
    <w:locked/>
    <w:rsid w:val="009D0CA5"/>
    <w:rPr>
      <w:rFonts w:ascii="Arial" w:eastAsia="Calibri" w:hAnsi="Arial" w:cs="Arial"/>
      <w:color w:val="55B947"/>
      <w:sz w:val="36"/>
      <w:szCs w:val="22"/>
    </w:rPr>
  </w:style>
  <w:style w:type="paragraph" w:customStyle="1" w:styleId="Grnntittel">
    <w:name w:val="Grønn tittel"/>
    <w:basedOn w:val="Normal"/>
    <w:link w:val="GrnntittelTegn"/>
    <w:semiHidden/>
    <w:qFormat/>
    <w:rsid w:val="009D0CA5"/>
    <w:pPr>
      <w:framePr w:hSpace="181" w:wrap="around" w:vAnchor="page" w:hAnchor="page" w:x="1135" w:y="2836"/>
      <w:suppressLineNumbers/>
      <w:suppressAutoHyphens/>
    </w:pPr>
    <w:rPr>
      <w:rFonts w:ascii="Arial" w:eastAsia="Calibri" w:hAnsi="Arial" w:cs="Arial"/>
      <w:color w:val="55B947"/>
      <w:sz w:val="36"/>
      <w:szCs w:val="22"/>
    </w:rPr>
  </w:style>
  <w:style w:type="character" w:customStyle="1" w:styleId="Tittelside2Tegn">
    <w:name w:val="Tittel side 2 Tegn"/>
    <w:basedOn w:val="TittelTegn"/>
    <w:link w:val="Tittelside2"/>
    <w:semiHidden/>
    <w:locked/>
    <w:rsid w:val="009D0CA5"/>
    <w:rPr>
      <w:rFonts w:ascii="Arial" w:eastAsia="Calibri" w:hAnsi="Arial" w:cs="Arial"/>
      <w:b/>
      <w:bCs/>
      <w:color w:val="464646"/>
      <w:sz w:val="28"/>
      <w:szCs w:val="28"/>
      <w:lang w:val="en-GB"/>
    </w:rPr>
  </w:style>
  <w:style w:type="paragraph" w:customStyle="1" w:styleId="Tittelside2">
    <w:name w:val="Tittel side 2"/>
    <w:basedOn w:val="Tittel"/>
    <w:link w:val="Tittelside2Tegn"/>
    <w:semiHidden/>
    <w:qFormat/>
    <w:rsid w:val="009D0CA5"/>
    <w:pPr>
      <w:pageBreakBefore/>
      <w:framePr w:hSpace="0" w:wrap="auto" w:vAnchor="margin" w:hAnchor="text" w:xAlign="left" w:yAlign="inline"/>
      <w:widowControl w:val="0"/>
    </w:pPr>
    <w:rPr>
      <w:bCs/>
      <w:sz w:val="28"/>
      <w:szCs w:val="28"/>
    </w:rPr>
  </w:style>
  <w:style w:type="character" w:customStyle="1" w:styleId="NormalmedluftoverTegn">
    <w:name w:val="Normal med luft over Tegn"/>
    <w:basedOn w:val="Standardskriftforavsnitt"/>
    <w:link w:val="Normalmedluftover"/>
    <w:semiHidden/>
    <w:locked/>
    <w:rsid w:val="009D0CA5"/>
    <w:rPr>
      <w:rFonts w:ascii="Arial" w:hAnsi="Arial" w:cs="Arial"/>
      <w:bCs/>
      <w:sz w:val="22"/>
      <w:szCs w:val="22"/>
      <w:lang w:val="x-none" w:eastAsia="x-none"/>
    </w:rPr>
  </w:style>
  <w:style w:type="paragraph" w:customStyle="1" w:styleId="Normalmedluftover">
    <w:name w:val="Normal med luft over"/>
    <w:basedOn w:val="CommentSubject1"/>
    <w:link w:val="NormalmedluftoverTegn"/>
    <w:semiHidden/>
    <w:qFormat/>
    <w:rsid w:val="009D0CA5"/>
    <w:pPr>
      <w:keepLines/>
      <w:widowControl w:val="0"/>
      <w:suppressLineNumbers w:val="0"/>
      <w:suppressAutoHyphens w:val="0"/>
      <w:spacing w:before="140"/>
    </w:pPr>
    <w:rPr>
      <w:rFonts w:eastAsiaTheme="minorHAnsi" w:cs="Arial"/>
      <w:b w:val="0"/>
      <w:lang w:val="x-none" w:eastAsia="x-none"/>
    </w:rPr>
  </w:style>
  <w:style w:type="character" w:customStyle="1" w:styleId="LinjestilTegn">
    <w:name w:val="Linjestil Tegn"/>
    <w:basedOn w:val="NormalmedluftoverTegn"/>
    <w:link w:val="Linjestil"/>
    <w:semiHidden/>
    <w:locked/>
    <w:rsid w:val="009D0CA5"/>
    <w:rPr>
      <w:rFonts w:ascii="Arial" w:hAnsi="Arial" w:cs="Arial"/>
      <w:bCs/>
      <w:sz w:val="22"/>
      <w:szCs w:val="22"/>
      <w:lang w:val="x-none" w:eastAsia="x-none"/>
    </w:rPr>
  </w:style>
  <w:style w:type="paragraph" w:customStyle="1" w:styleId="Linjestil">
    <w:name w:val="Linjestil"/>
    <w:basedOn w:val="Normalmedluftover"/>
    <w:link w:val="LinjestilTegn"/>
    <w:semiHidden/>
    <w:qFormat/>
    <w:rsid w:val="009D0CA5"/>
    <w:pPr>
      <w:spacing w:before="0" w:after="100" w:afterAutospacing="1"/>
    </w:pPr>
  </w:style>
  <w:style w:type="character" w:customStyle="1" w:styleId="grnnfirkantTegn">
    <w:name w:val="grønn firkant Tegn"/>
    <w:basedOn w:val="Standardskriftforavsnitt"/>
    <w:link w:val="grnnfirkant"/>
    <w:semiHidden/>
    <w:locked/>
    <w:rsid w:val="009D0CA5"/>
    <w:rPr>
      <w:rFonts w:ascii="Arial" w:hAnsi="Arial" w:cs="Arial"/>
      <w:b/>
      <w:bCs/>
      <w:color w:val="FFFFFF"/>
      <w:sz w:val="34"/>
      <w:szCs w:val="34"/>
      <w:lang w:eastAsia="nb-NO"/>
    </w:rPr>
  </w:style>
  <w:style w:type="paragraph" w:customStyle="1" w:styleId="grnnfirkant">
    <w:name w:val="grønn firkant"/>
    <w:basedOn w:val="Normal"/>
    <w:link w:val="grnnfirkantTegn"/>
    <w:semiHidden/>
    <w:qFormat/>
    <w:rsid w:val="009D0CA5"/>
    <w:pPr>
      <w:keepLines/>
      <w:widowControl w:val="0"/>
      <w:jc w:val="center"/>
    </w:pPr>
    <w:rPr>
      <w:rFonts w:ascii="Arial" w:hAnsi="Arial" w:cs="Arial"/>
      <w:b/>
      <w:bCs/>
      <w:color w:val="FFFFFF"/>
      <w:sz w:val="34"/>
      <w:szCs w:val="34"/>
      <w:lang w:eastAsia="nb-NO"/>
    </w:rPr>
  </w:style>
  <w:style w:type="paragraph" w:customStyle="1" w:styleId="BalloonText1">
    <w:name w:val="Balloon Text1"/>
    <w:basedOn w:val="Normal"/>
    <w:semiHidden/>
    <w:rsid w:val="009D0CA5"/>
    <w:pPr>
      <w:keepLines/>
      <w:widowControl w:val="0"/>
    </w:pPr>
    <w:rPr>
      <w:rFonts w:ascii="Tahoma" w:eastAsia="Times New Roman" w:hAnsi="Tahoma" w:cs="Tahoma"/>
      <w:sz w:val="16"/>
      <w:szCs w:val="16"/>
      <w:lang w:eastAsia="nb-NO"/>
    </w:rPr>
  </w:style>
  <w:style w:type="paragraph" w:customStyle="1" w:styleId="BodyTextIndent1">
    <w:name w:val="Body Text Indent1"/>
    <w:basedOn w:val="Normal"/>
    <w:semiHidden/>
    <w:rsid w:val="009D0CA5"/>
    <w:pPr>
      <w:widowControl w:val="0"/>
      <w:outlineLvl w:val="0"/>
    </w:pPr>
    <w:rPr>
      <w:rFonts w:ascii="Arial" w:eastAsia="Times New Roman" w:hAnsi="Arial" w:cs="Arial"/>
      <w:b/>
      <w:bCs/>
      <w:sz w:val="28"/>
      <w:szCs w:val="28"/>
      <w:lang w:eastAsia="nb-NO"/>
    </w:rPr>
  </w:style>
  <w:style w:type="paragraph" w:customStyle="1" w:styleId="undertittel0">
    <w:name w:val="undertittel"/>
    <w:basedOn w:val="Normal"/>
    <w:semiHidden/>
    <w:qFormat/>
    <w:rsid w:val="009D0CA5"/>
    <w:pPr>
      <w:framePr w:hSpace="181" w:wrap="around" w:vAnchor="page" w:hAnchor="page" w:x="1135" w:y="2836"/>
    </w:pPr>
    <w:rPr>
      <w:rFonts w:ascii="Arial" w:eastAsia="Calibri" w:hAnsi="Arial" w:cs="Arial"/>
      <w:color w:val="464646"/>
      <w:sz w:val="44"/>
      <w:szCs w:val="22"/>
    </w:rPr>
  </w:style>
  <w:style w:type="paragraph" w:customStyle="1" w:styleId="Avtaleoverskrift">
    <w:name w:val="Avtale overskrift"/>
    <w:basedOn w:val="Overskrift"/>
    <w:semiHidden/>
    <w:rsid w:val="009D0CA5"/>
    <w:pPr>
      <w:jc w:val="center"/>
    </w:pPr>
    <w:rPr>
      <w:color w:val="0D162C"/>
      <w:sz w:val="24"/>
      <w:szCs w:val="24"/>
      <w:lang w:eastAsia="nb-NO"/>
    </w:rPr>
  </w:style>
  <w:style w:type="paragraph" w:customStyle="1" w:styleId="kule">
    <w:name w:val="kule"/>
    <w:basedOn w:val="Normal"/>
    <w:semiHidden/>
    <w:rsid w:val="009D0CA5"/>
    <w:pPr>
      <w:keepLines/>
      <w:widowControl w:val="0"/>
      <w:numPr>
        <w:numId w:val="17"/>
      </w:numPr>
      <w:tabs>
        <w:tab w:val="num" w:pos="12"/>
      </w:tabs>
      <w:ind w:left="732"/>
    </w:pPr>
    <w:rPr>
      <w:rFonts w:ascii="Arial" w:eastAsia="Times New Roman" w:hAnsi="Arial" w:cs="Arial"/>
      <w:sz w:val="22"/>
      <w:szCs w:val="22"/>
      <w:lang w:eastAsia="nb-NO"/>
    </w:rPr>
  </w:style>
  <w:style w:type="paragraph" w:customStyle="1" w:styleId="figurtekst">
    <w:name w:val="figurtekst"/>
    <w:basedOn w:val="Brdtekst"/>
    <w:semiHidden/>
    <w:rsid w:val="009D0CA5"/>
    <w:pPr>
      <w:keepLines/>
      <w:widowControl w:val="0"/>
      <w:suppressLineNumbers w:val="0"/>
      <w:suppressAutoHyphens w:val="0"/>
    </w:pPr>
    <w:rPr>
      <w:rFonts w:cs="Arial"/>
      <w:lang w:eastAsia="nb-NO"/>
    </w:rPr>
  </w:style>
  <w:style w:type="paragraph" w:customStyle="1" w:styleId="Listenummer">
    <w:name w:val="Liste nummer"/>
    <w:basedOn w:val="Normal"/>
    <w:semiHidden/>
    <w:rsid w:val="009D0CA5"/>
    <w:pPr>
      <w:keepLines/>
      <w:widowControl w:val="0"/>
      <w:numPr>
        <w:numId w:val="19"/>
      </w:numPr>
    </w:pPr>
    <w:rPr>
      <w:rFonts w:ascii="Arial" w:eastAsia="Times New Roman" w:hAnsi="Arial" w:cs="Arial"/>
      <w:sz w:val="22"/>
      <w:szCs w:val="22"/>
      <w:lang w:eastAsia="nb-NO"/>
    </w:rPr>
  </w:style>
  <w:style w:type="paragraph" w:customStyle="1" w:styleId="Merknadstekst1">
    <w:name w:val="Merknadstekst1"/>
    <w:basedOn w:val="Normal"/>
    <w:semiHidden/>
    <w:rsid w:val="009D0CA5"/>
    <w:pPr>
      <w:suppressAutoHyphens/>
    </w:pPr>
    <w:rPr>
      <w:rFonts w:ascii="Arial" w:eastAsia="Times New Roman" w:hAnsi="Arial" w:cs="Times New Roman"/>
      <w:sz w:val="22"/>
      <w:szCs w:val="22"/>
      <w:lang w:eastAsia="ar-SA"/>
    </w:rPr>
  </w:style>
  <w:style w:type="character" w:styleId="Fotnotereferanse">
    <w:name w:val="footnote reference"/>
    <w:semiHidden/>
    <w:unhideWhenUsed/>
    <w:rsid w:val="009D0CA5"/>
    <w:rPr>
      <w:vertAlign w:val="superscript"/>
    </w:rPr>
  </w:style>
  <w:style w:type="character" w:styleId="Merknadsreferanse">
    <w:name w:val="annotation reference"/>
    <w:semiHidden/>
    <w:unhideWhenUsed/>
    <w:rsid w:val="009D0CA5"/>
    <w:rPr>
      <w:sz w:val="16"/>
      <w:szCs w:val="16"/>
    </w:rPr>
  </w:style>
  <w:style w:type="character" w:styleId="Svakutheving">
    <w:name w:val="Subtle Emphasis"/>
    <w:basedOn w:val="Standardskriftforavsnitt"/>
    <w:uiPriority w:val="19"/>
    <w:qFormat/>
    <w:rsid w:val="009D0CA5"/>
    <w:rPr>
      <w:i/>
      <w:iCs/>
      <w:color w:val="404040" w:themeColor="text1" w:themeTint="BF"/>
    </w:rPr>
  </w:style>
  <w:style w:type="character" w:customStyle="1" w:styleId="StilOverskrift1IkkeStorebokstaverTegn">
    <w:name w:val="Stil Overskrift 1 + Ikke Store bokstaver Tegn"/>
    <w:rsid w:val="009D0CA5"/>
    <w:rPr>
      <w:rFonts w:ascii="Arial" w:hAnsi="Arial" w:cs="Arial" w:hint="default"/>
      <w:b/>
      <w:bCs/>
      <w:caps/>
      <w:kern w:val="28"/>
      <w:sz w:val="28"/>
      <w:szCs w:val="28"/>
      <w:lang w:val="nb-NO" w:eastAsia="nb-NO" w:bidi="ar-SA"/>
    </w:rPr>
  </w:style>
  <w:style w:type="character" w:customStyle="1" w:styleId="Heading1Char">
    <w:name w:val="Heading 1 Char"/>
    <w:rsid w:val="009D0CA5"/>
    <w:rPr>
      <w:rFonts w:ascii="Cambria" w:hAnsi="Cambria" w:cs="Cambria" w:hint="default"/>
      <w:b/>
      <w:bCs/>
      <w:kern w:val="32"/>
      <w:sz w:val="32"/>
      <w:szCs w:val="32"/>
    </w:rPr>
  </w:style>
  <w:style w:type="character" w:customStyle="1" w:styleId="Heading2Char">
    <w:name w:val="Heading 2 Char"/>
    <w:rsid w:val="009D0CA5"/>
    <w:rPr>
      <w:rFonts w:ascii="Cambria" w:hAnsi="Cambria" w:cs="Cambria" w:hint="default"/>
      <w:b/>
      <w:bCs/>
      <w:i/>
      <w:iCs/>
      <w:sz w:val="28"/>
      <w:szCs w:val="28"/>
    </w:rPr>
  </w:style>
  <w:style w:type="character" w:customStyle="1" w:styleId="Heading3Char">
    <w:name w:val="Heading 3 Char"/>
    <w:rsid w:val="009D0CA5"/>
    <w:rPr>
      <w:rFonts w:ascii="Times New Roman" w:hAnsi="Times New Roman" w:cs="Times New Roman" w:hint="default"/>
      <w:b/>
      <w:bCs/>
      <w:sz w:val="22"/>
      <w:szCs w:val="22"/>
      <w:lang w:val="nb-NO" w:eastAsia="nb-NO" w:bidi="ar-SA"/>
    </w:rPr>
  </w:style>
  <w:style w:type="character" w:customStyle="1" w:styleId="Heading4Char">
    <w:name w:val="Heading 4 Char"/>
    <w:rsid w:val="009D0CA5"/>
    <w:rPr>
      <w:rFonts w:ascii="Calibri" w:hAnsi="Calibri" w:cs="Calibri" w:hint="default"/>
      <w:b/>
      <w:bCs/>
      <w:sz w:val="28"/>
      <w:szCs w:val="28"/>
    </w:rPr>
  </w:style>
  <w:style w:type="character" w:customStyle="1" w:styleId="Heading5Char">
    <w:name w:val="Heading 5 Char"/>
    <w:rsid w:val="009D0CA5"/>
    <w:rPr>
      <w:rFonts w:ascii="Calibri" w:hAnsi="Calibri" w:cs="Calibri" w:hint="default"/>
      <w:b/>
      <w:bCs/>
      <w:i/>
      <w:iCs/>
      <w:sz w:val="26"/>
      <w:szCs w:val="26"/>
    </w:rPr>
  </w:style>
  <w:style w:type="character" w:customStyle="1" w:styleId="Heading6Char">
    <w:name w:val="Heading 6 Char"/>
    <w:rsid w:val="009D0CA5"/>
    <w:rPr>
      <w:rFonts w:ascii="Calibri" w:hAnsi="Calibri" w:cs="Calibri" w:hint="default"/>
      <w:b/>
      <w:bCs/>
      <w:sz w:val="22"/>
      <w:szCs w:val="22"/>
    </w:rPr>
  </w:style>
  <w:style w:type="character" w:customStyle="1" w:styleId="Heading7Char">
    <w:name w:val="Heading 7 Char"/>
    <w:rsid w:val="009D0CA5"/>
    <w:rPr>
      <w:rFonts w:ascii="Calibri" w:hAnsi="Calibri" w:cs="Calibri" w:hint="default"/>
      <w:sz w:val="24"/>
      <w:szCs w:val="24"/>
    </w:rPr>
  </w:style>
  <w:style w:type="character" w:customStyle="1" w:styleId="Heading8Char">
    <w:name w:val="Heading 8 Char"/>
    <w:rsid w:val="009D0CA5"/>
    <w:rPr>
      <w:rFonts w:ascii="Calibri" w:hAnsi="Calibri" w:cs="Calibri" w:hint="default"/>
      <w:i/>
      <w:iCs/>
      <w:sz w:val="24"/>
      <w:szCs w:val="24"/>
    </w:rPr>
  </w:style>
  <w:style w:type="character" w:customStyle="1" w:styleId="Heading9Char">
    <w:name w:val="Heading 9 Char"/>
    <w:rsid w:val="009D0CA5"/>
    <w:rPr>
      <w:rFonts w:ascii="Cambria" w:hAnsi="Cambria" w:cs="Cambria" w:hint="default"/>
      <w:sz w:val="22"/>
      <w:szCs w:val="22"/>
    </w:rPr>
  </w:style>
  <w:style w:type="character" w:customStyle="1" w:styleId="HeaderChar">
    <w:name w:val="Header Char"/>
    <w:rsid w:val="009D0CA5"/>
    <w:rPr>
      <w:rFonts w:ascii="Times New Roman" w:hAnsi="Times New Roman" w:cs="Times New Roman" w:hint="default"/>
      <w:sz w:val="22"/>
      <w:szCs w:val="22"/>
    </w:rPr>
  </w:style>
  <w:style w:type="character" w:customStyle="1" w:styleId="FooterChar">
    <w:name w:val="Footer Char"/>
    <w:rsid w:val="009D0CA5"/>
    <w:rPr>
      <w:rFonts w:ascii="Times New Roman" w:hAnsi="Times New Roman" w:cs="Times New Roman" w:hint="default"/>
      <w:sz w:val="22"/>
      <w:szCs w:val="22"/>
    </w:rPr>
  </w:style>
  <w:style w:type="character" w:customStyle="1" w:styleId="TitleChar">
    <w:name w:val="Title Char"/>
    <w:rsid w:val="009D0CA5"/>
    <w:rPr>
      <w:rFonts w:ascii="Cambria" w:hAnsi="Cambria" w:cs="Cambria" w:hint="default"/>
      <w:b/>
      <w:bCs/>
      <w:kern w:val="28"/>
      <w:sz w:val="32"/>
      <w:szCs w:val="32"/>
    </w:rPr>
  </w:style>
  <w:style w:type="character" w:customStyle="1" w:styleId="FootnoteTextChar">
    <w:name w:val="Footnote Text Char"/>
    <w:rsid w:val="009D0CA5"/>
    <w:rPr>
      <w:rFonts w:ascii="Times New Roman" w:hAnsi="Times New Roman" w:cs="Times New Roman" w:hint="default"/>
    </w:rPr>
  </w:style>
  <w:style w:type="character" w:customStyle="1" w:styleId="CommentTextChar">
    <w:name w:val="Comment Text Char"/>
    <w:rsid w:val="009D0CA5"/>
    <w:rPr>
      <w:rFonts w:ascii="Times New Roman" w:hAnsi="Times New Roman" w:cs="Times New Roman" w:hint="default"/>
    </w:rPr>
  </w:style>
  <w:style w:type="character" w:customStyle="1" w:styleId="BalloonTextChar">
    <w:name w:val="Balloon Text Char"/>
    <w:rsid w:val="009D0CA5"/>
    <w:rPr>
      <w:rFonts w:ascii="Times New Roman" w:hAnsi="Times New Roman" w:cs="Times New Roman" w:hint="default"/>
      <w:sz w:val="2"/>
      <w:szCs w:val="2"/>
    </w:rPr>
  </w:style>
  <w:style w:type="character" w:customStyle="1" w:styleId="BodyTextChar">
    <w:name w:val="Body Text Char"/>
    <w:rsid w:val="009D0CA5"/>
    <w:rPr>
      <w:rFonts w:ascii="Times New Roman" w:hAnsi="Times New Roman" w:cs="Times New Roman" w:hint="default"/>
      <w:sz w:val="22"/>
      <w:szCs w:val="22"/>
    </w:rPr>
  </w:style>
  <w:style w:type="character" w:customStyle="1" w:styleId="CommentSubjectChar">
    <w:name w:val="Comment Subject Char"/>
    <w:rsid w:val="009D0CA5"/>
    <w:rPr>
      <w:rFonts w:ascii="Times New Roman" w:hAnsi="Times New Roman" w:cs="Times New Roman" w:hint="default"/>
      <w:b/>
      <w:bCs/>
      <w:sz w:val="20"/>
      <w:szCs w:val="20"/>
    </w:rPr>
  </w:style>
  <w:style w:type="character" w:customStyle="1" w:styleId="BodyTextIndentChar">
    <w:name w:val="Body Text Indent Char"/>
    <w:rsid w:val="009D0CA5"/>
    <w:rPr>
      <w:rFonts w:ascii="Times New Roman" w:hAnsi="Times New Roman" w:cs="Times New Roman" w:hint="default"/>
      <w:sz w:val="22"/>
      <w:szCs w:val="22"/>
    </w:rPr>
  </w:style>
  <w:style w:type="character" w:customStyle="1" w:styleId="PlainTextChar">
    <w:name w:val="Plain Text Char"/>
    <w:rsid w:val="009D0CA5"/>
    <w:rPr>
      <w:rFonts w:ascii="Courier New" w:hAnsi="Courier New" w:cs="Courier New" w:hint="default"/>
    </w:rPr>
  </w:style>
  <w:style w:type="character" w:customStyle="1" w:styleId="DateChar">
    <w:name w:val="Date Char"/>
    <w:rsid w:val="009D0CA5"/>
    <w:rPr>
      <w:rFonts w:ascii="Times New Roman" w:hAnsi="Times New Roman" w:cs="Times New Roman" w:hint="default"/>
      <w:sz w:val="22"/>
      <w:szCs w:val="22"/>
    </w:rPr>
  </w:style>
  <w:style w:type="character" w:customStyle="1" w:styleId="BodyText2Char">
    <w:name w:val="Body Text 2 Char"/>
    <w:rsid w:val="009D0CA5"/>
    <w:rPr>
      <w:rFonts w:ascii="Times New Roman" w:hAnsi="Times New Roman" w:cs="Times New Roman" w:hint="default"/>
      <w:sz w:val="22"/>
      <w:szCs w:val="22"/>
    </w:rPr>
  </w:style>
  <w:style w:type="character" w:customStyle="1" w:styleId="Svakutheving1">
    <w:name w:val="Svak utheving1"/>
    <w:basedOn w:val="Standardskriftforavsnitt"/>
    <w:uiPriority w:val="19"/>
    <w:rsid w:val="009D0CA5"/>
    <w:rPr>
      <w:i/>
      <w:iCs/>
      <w:color w:val="404040"/>
    </w:rPr>
  </w:style>
  <w:style w:type="table" w:styleId="Tabellrutenett">
    <w:name w:val="Table Grid"/>
    <w:basedOn w:val="Vanligtabell"/>
    <w:uiPriority w:val="59"/>
    <w:rsid w:val="009D0CA5"/>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uiPriority w:val="39"/>
    <w:rsid w:val="009D0CA5"/>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1037">
      <w:bodyDiv w:val="1"/>
      <w:marLeft w:val="0"/>
      <w:marRight w:val="0"/>
      <w:marTop w:val="0"/>
      <w:marBottom w:val="0"/>
      <w:divBdr>
        <w:top w:val="none" w:sz="0" w:space="0" w:color="auto"/>
        <w:left w:val="none" w:sz="0" w:space="0" w:color="auto"/>
        <w:bottom w:val="none" w:sz="0" w:space="0" w:color="auto"/>
        <w:right w:val="none" w:sz="0" w:space="0" w:color="auto"/>
      </w:divBdr>
      <w:divsChild>
        <w:div w:id="1488748377">
          <w:marLeft w:val="432"/>
          <w:marRight w:val="216"/>
          <w:marTop w:val="0"/>
          <w:marBottom w:val="0"/>
          <w:divBdr>
            <w:top w:val="none" w:sz="0" w:space="0" w:color="auto"/>
            <w:left w:val="none" w:sz="0" w:space="0" w:color="auto"/>
            <w:bottom w:val="none" w:sz="0" w:space="0" w:color="auto"/>
            <w:right w:val="none" w:sz="0" w:space="0" w:color="auto"/>
          </w:divBdr>
        </w:div>
        <w:div w:id="591471188">
          <w:marLeft w:val="216"/>
          <w:marRight w:val="432"/>
          <w:marTop w:val="0"/>
          <w:marBottom w:val="0"/>
          <w:divBdr>
            <w:top w:val="none" w:sz="0" w:space="0" w:color="auto"/>
            <w:left w:val="none" w:sz="0" w:space="0" w:color="auto"/>
            <w:bottom w:val="none" w:sz="0" w:space="0" w:color="auto"/>
            <w:right w:val="none" w:sz="0" w:space="0" w:color="auto"/>
          </w:divBdr>
        </w:div>
      </w:divsChild>
    </w:div>
    <w:div w:id="244845430">
      <w:bodyDiv w:val="1"/>
      <w:marLeft w:val="0"/>
      <w:marRight w:val="0"/>
      <w:marTop w:val="0"/>
      <w:marBottom w:val="0"/>
      <w:divBdr>
        <w:top w:val="none" w:sz="0" w:space="0" w:color="auto"/>
        <w:left w:val="none" w:sz="0" w:space="0" w:color="auto"/>
        <w:bottom w:val="none" w:sz="0" w:space="0" w:color="auto"/>
        <w:right w:val="none" w:sz="0" w:space="0" w:color="auto"/>
      </w:divBdr>
    </w:div>
    <w:div w:id="616529042">
      <w:bodyDiv w:val="1"/>
      <w:marLeft w:val="0"/>
      <w:marRight w:val="0"/>
      <w:marTop w:val="0"/>
      <w:marBottom w:val="0"/>
      <w:divBdr>
        <w:top w:val="none" w:sz="0" w:space="0" w:color="auto"/>
        <w:left w:val="none" w:sz="0" w:space="0" w:color="auto"/>
        <w:bottom w:val="none" w:sz="0" w:space="0" w:color="auto"/>
        <w:right w:val="none" w:sz="0" w:space="0" w:color="auto"/>
      </w:divBdr>
      <w:divsChild>
        <w:div w:id="1536963063">
          <w:marLeft w:val="432"/>
          <w:marRight w:val="216"/>
          <w:marTop w:val="0"/>
          <w:marBottom w:val="0"/>
          <w:divBdr>
            <w:top w:val="none" w:sz="0" w:space="0" w:color="auto"/>
            <w:left w:val="none" w:sz="0" w:space="0" w:color="auto"/>
            <w:bottom w:val="none" w:sz="0" w:space="0" w:color="auto"/>
            <w:right w:val="none" w:sz="0" w:space="0" w:color="auto"/>
          </w:divBdr>
        </w:div>
        <w:div w:id="1754431207">
          <w:marLeft w:val="216"/>
          <w:marRight w:val="432"/>
          <w:marTop w:val="0"/>
          <w:marBottom w:val="0"/>
          <w:divBdr>
            <w:top w:val="none" w:sz="0" w:space="0" w:color="auto"/>
            <w:left w:val="none" w:sz="0" w:space="0" w:color="auto"/>
            <w:bottom w:val="none" w:sz="0" w:space="0" w:color="auto"/>
            <w:right w:val="none" w:sz="0" w:space="0" w:color="auto"/>
          </w:divBdr>
        </w:div>
      </w:divsChild>
    </w:div>
    <w:div w:id="835460545">
      <w:bodyDiv w:val="1"/>
      <w:marLeft w:val="0"/>
      <w:marRight w:val="0"/>
      <w:marTop w:val="0"/>
      <w:marBottom w:val="0"/>
      <w:divBdr>
        <w:top w:val="none" w:sz="0" w:space="0" w:color="auto"/>
        <w:left w:val="none" w:sz="0" w:space="0" w:color="auto"/>
        <w:bottom w:val="none" w:sz="0" w:space="0" w:color="auto"/>
        <w:right w:val="none" w:sz="0" w:space="0" w:color="auto"/>
      </w:divBdr>
    </w:div>
    <w:div w:id="1511945166">
      <w:bodyDiv w:val="1"/>
      <w:marLeft w:val="0"/>
      <w:marRight w:val="0"/>
      <w:marTop w:val="0"/>
      <w:marBottom w:val="0"/>
      <w:divBdr>
        <w:top w:val="none" w:sz="0" w:space="0" w:color="auto"/>
        <w:left w:val="none" w:sz="0" w:space="0" w:color="auto"/>
        <w:bottom w:val="none" w:sz="0" w:space="0" w:color="auto"/>
        <w:right w:val="none" w:sz="0" w:space="0" w:color="auto"/>
      </w:divBdr>
      <w:divsChild>
        <w:div w:id="1015618364">
          <w:marLeft w:val="432"/>
          <w:marRight w:val="216"/>
          <w:marTop w:val="0"/>
          <w:marBottom w:val="0"/>
          <w:divBdr>
            <w:top w:val="none" w:sz="0" w:space="0" w:color="auto"/>
            <w:left w:val="none" w:sz="0" w:space="0" w:color="auto"/>
            <w:bottom w:val="none" w:sz="0" w:space="0" w:color="auto"/>
            <w:right w:val="none" w:sz="0" w:space="0" w:color="auto"/>
          </w:divBdr>
        </w:div>
        <w:div w:id="1279874076">
          <w:marLeft w:val="216"/>
          <w:marRight w:val="432"/>
          <w:marTop w:val="0"/>
          <w:marBottom w:val="0"/>
          <w:divBdr>
            <w:top w:val="none" w:sz="0" w:space="0" w:color="auto"/>
            <w:left w:val="none" w:sz="0" w:space="0" w:color="auto"/>
            <w:bottom w:val="none" w:sz="0" w:space="0" w:color="auto"/>
            <w:right w:val="none" w:sz="0" w:space="0" w:color="auto"/>
          </w:divBdr>
        </w:div>
      </w:divsChild>
    </w:div>
    <w:div w:id="1853379124">
      <w:bodyDiv w:val="1"/>
      <w:marLeft w:val="0"/>
      <w:marRight w:val="0"/>
      <w:marTop w:val="0"/>
      <w:marBottom w:val="0"/>
      <w:divBdr>
        <w:top w:val="none" w:sz="0" w:space="0" w:color="auto"/>
        <w:left w:val="none" w:sz="0" w:space="0" w:color="auto"/>
        <w:bottom w:val="none" w:sz="0" w:space="0" w:color="auto"/>
        <w:right w:val="none" w:sz="0" w:space="0" w:color="auto"/>
      </w:divBdr>
      <w:divsChild>
        <w:div w:id="590504388">
          <w:marLeft w:val="432"/>
          <w:marRight w:val="216"/>
          <w:marTop w:val="0"/>
          <w:marBottom w:val="0"/>
          <w:divBdr>
            <w:top w:val="none" w:sz="0" w:space="0" w:color="auto"/>
            <w:left w:val="none" w:sz="0" w:space="0" w:color="auto"/>
            <w:bottom w:val="none" w:sz="0" w:space="0" w:color="auto"/>
            <w:right w:val="none" w:sz="0" w:space="0" w:color="auto"/>
          </w:divBdr>
        </w:div>
        <w:div w:id="930971570">
          <w:marLeft w:val="216"/>
          <w:marRight w:val="432"/>
          <w:marTop w:val="0"/>
          <w:marBottom w:val="0"/>
          <w:divBdr>
            <w:top w:val="none" w:sz="0" w:space="0" w:color="auto"/>
            <w:left w:val="none" w:sz="0" w:space="0" w:color="auto"/>
            <w:bottom w:val="none" w:sz="0" w:space="0" w:color="auto"/>
            <w:right w:val="none" w:sz="0" w:space="0" w:color="auto"/>
          </w:divBdr>
        </w:div>
      </w:divsChild>
    </w:div>
    <w:div w:id="2040205253">
      <w:bodyDiv w:val="1"/>
      <w:marLeft w:val="0"/>
      <w:marRight w:val="0"/>
      <w:marTop w:val="0"/>
      <w:marBottom w:val="0"/>
      <w:divBdr>
        <w:top w:val="none" w:sz="0" w:space="0" w:color="auto"/>
        <w:left w:val="none" w:sz="0" w:space="0" w:color="auto"/>
        <w:bottom w:val="none" w:sz="0" w:space="0" w:color="auto"/>
        <w:right w:val="none" w:sz="0" w:space="0" w:color="auto"/>
      </w:divBdr>
      <w:divsChild>
        <w:div w:id="1276643862">
          <w:marLeft w:val="432"/>
          <w:marRight w:val="216"/>
          <w:marTop w:val="0"/>
          <w:marBottom w:val="0"/>
          <w:divBdr>
            <w:top w:val="none" w:sz="0" w:space="0" w:color="auto"/>
            <w:left w:val="none" w:sz="0" w:space="0" w:color="auto"/>
            <w:bottom w:val="none" w:sz="0" w:space="0" w:color="auto"/>
            <w:right w:val="none" w:sz="0" w:space="0" w:color="auto"/>
          </w:divBdr>
        </w:div>
        <w:div w:id="594073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ECC54-DD03-40EC-95E7-42A4DD7D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6219</Words>
  <Characters>32962</Characters>
  <Application>Microsoft Office Word</Application>
  <DocSecurity>0</DocSecurity>
  <Lines>274</Lines>
  <Paragraphs>78</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39103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Evensen, Marcus Alexander</dc:creator>
  <cp:lastModifiedBy>Oddbjørg Furre Nergård</cp:lastModifiedBy>
  <cp:revision>3</cp:revision>
  <cp:lastPrinted>2020-06-16T09:31:00Z</cp:lastPrinted>
  <dcterms:created xsi:type="dcterms:W3CDTF">2020-05-12T10:24:00Z</dcterms:created>
  <dcterms:modified xsi:type="dcterms:W3CDTF">2020-06-16T09:31:00Z</dcterms:modified>
</cp:coreProperties>
</file>