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 xml:space="preserve">Kontrakt for kjøp av 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elektrikertjenester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="00976757" w:rsidRPr="00976757" w:rsidRDefault="00976757" w:rsidP="0097675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="00976757" w:rsidRPr="00976757" w:rsidRDefault="00976757" w:rsidP="0097675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Kontrakten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Kontrakten gjelder avrop på samkjøpsavtale på </w:t>
      </w:r>
      <w:r>
        <w:rPr>
          <w:rFonts w:ascii="Oslo Sans Office" w:hAnsi="Oslo Sans Office" w:cstheme="minorHAnsi"/>
          <w:color w:val="auto"/>
          <w:sz w:val="20"/>
        </w:rPr>
        <w:t>elektrikertjenester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. Kontrakten er tildelt på bakgrunn av gjennomført minikonkurranse.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:rsidR="00976757" w:rsidRPr="00976757" w:rsidRDefault="00976757" w:rsidP="0097675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Samkjøpsavtale mellom Oslo kommune v/utviklings- og kompetanseetaten, avdeling for konserninnkjøp med vedlegg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  <w:bookmarkStart w:id="0" w:name="_GoBack"/>
      <w:bookmarkEnd w:id="0"/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>……………………….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.………………………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  <w:t xml:space="preserve">……………………….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:rsid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det ”en restordre”, dvs. at det er ikke mulig å levere det totale antallet som er avropt, skal Kjøper varsles umiddelbart. Dersom restordren ikke kan leveres innen 1 uke etter avtalt leveringstid skal bestillingen på Kjøpers oppfordring strykes og varen kan kjøpes hos annen Selger.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lastRenderedPageBreak/>
        <w:t xml:space="preserve">Tidsfrister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="00976757" w:rsidRPr="00976757" w:rsidRDefault="00976757" w:rsidP="0097675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minikonkurransen.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…………….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kontraktsdokumentet med bilag er utferdiget i to eksemplarer, hvorav partene beholder hvert sitt.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 __________ den __________ </w:t>
      </w: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="00976757" w:rsidRPr="00976757" w:rsidRDefault="00976757" w:rsidP="0097675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  <w:t xml:space="preserve">________________________ </w:t>
      </w:r>
    </w:p>
    <w:p w:rsidR="00FB5530" w:rsidRPr="00976757" w:rsidRDefault="00976757" w:rsidP="001241DC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  <w:t>Selger</w:t>
      </w:r>
    </w:p>
    <w:sectPr w:rsidR="00FB5530" w:rsidRPr="00976757" w:rsidSect="00466574">
      <w:footerReference w:type="default" r:id="rId9"/>
      <w:headerReference w:type="first" r:id="rId10"/>
      <w:footerReference w:type="first" r:id="rId11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757" w:rsidRDefault="00976757" w:rsidP="005D093C">
      <w:pPr>
        <w:spacing w:after="0" w:line="240" w:lineRule="auto"/>
      </w:pPr>
      <w:r>
        <w:separator/>
      </w:r>
    </w:p>
  </w:endnote>
  <w:end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F2958280-0B95-48E9-9E78-9E4DF0EFD889}"/>
    <w:embedBold r:id="rId2" w:fontKey="{F306E2CA-8991-4E6E-9E9C-E38AD217F9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103AD4-6B20-4274-8FA0-14B00D25DC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4E6664F-F191-49A8-A43D-0EA01F08E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1DC" w:rsidRPr="001241DC" w:rsidRDefault="001241DC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2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:rsidR="001241DC" w:rsidRDefault="001241D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D44A50" w:rsidP="00C3116A">
    <w:pPr>
      <w:pStyle w:val="Bunntekst"/>
    </w:pPr>
  </w:p>
  <w:p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757" w:rsidRDefault="00976757" w:rsidP="005D093C">
      <w:pPr>
        <w:spacing w:after="0" w:line="240" w:lineRule="auto"/>
      </w:pPr>
      <w:r>
        <w:separator/>
      </w:r>
    </w:p>
  </w:footnote>
  <w:footnote w:type="continuationSeparator" w:id="0">
    <w:p w:rsidR="00976757" w:rsidRDefault="00976757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57"/>
    <w:rsid w:val="000119BE"/>
    <w:rsid w:val="00095EC1"/>
    <w:rsid w:val="001241DC"/>
    <w:rsid w:val="00186573"/>
    <w:rsid w:val="001F112F"/>
    <w:rsid w:val="001F18CF"/>
    <w:rsid w:val="00247C22"/>
    <w:rsid w:val="0025699D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AE23F1"/>
  <w15:docId w15:val="{CCFACAEB-174F-4FC9-8897-0D1240D4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4B70ECB1-C229-47DD-A4CD-7A7630A3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9</TotalTime>
  <Pages>3</Pages>
  <Words>426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Cecilie Trehjørningen</dc:creator>
  <cp:lastModifiedBy>Cecilie Trehjørningen</cp:lastModifiedBy>
  <cp:revision>1</cp:revision>
  <dcterms:created xsi:type="dcterms:W3CDTF">2020-10-27T07:06:00Z</dcterms:created>
  <dcterms:modified xsi:type="dcterms:W3CDTF">2020-10-27T07:52:00Z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