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BB88" w14:textId="77777777" w:rsidR="00737123" w:rsidRDefault="004314F9" w:rsidP="0070543D">
      <w:pPr>
        <w:rPr>
          <w:color w:val="2A2859" w:themeColor="text2"/>
          <w:sz w:val="28"/>
          <w:szCs w:val="28"/>
        </w:rPr>
      </w:pPr>
      <w:r w:rsidRPr="0070543D">
        <w:rPr>
          <w:color w:val="2A2859" w:themeColor="text2"/>
          <w:sz w:val="38"/>
          <w:szCs w:val="38"/>
        </w:rPr>
        <w:t>Virksomhetsnavn</w:t>
      </w:r>
      <w:r w:rsidRPr="004314F9">
        <w:rPr>
          <w:sz w:val="38"/>
          <w:szCs w:val="38"/>
        </w:rPr>
        <w:br/>
      </w:r>
      <w:r w:rsidRPr="004314F9">
        <w:rPr>
          <w:sz w:val="38"/>
          <w:szCs w:val="38"/>
        </w:rPr>
        <w:br/>
      </w:r>
    </w:p>
    <w:p w14:paraId="1BFFE164" w14:textId="279BECA8" w:rsidR="0070543D" w:rsidRPr="00B85920" w:rsidRDefault="0070543D" w:rsidP="0070543D">
      <w:pPr>
        <w:rPr>
          <w:b/>
          <w:color w:val="2A2859" w:themeColor="text2"/>
          <w:sz w:val="28"/>
          <w:szCs w:val="28"/>
        </w:rPr>
      </w:pPr>
      <w:r w:rsidRPr="00B85920">
        <w:rPr>
          <w:color w:val="2A2859" w:themeColor="text2"/>
          <w:sz w:val="28"/>
          <w:szCs w:val="28"/>
        </w:rPr>
        <w:t>Avtale om etterlønn mellom NAVN og BYDEL/ETAT, Oslo kommune</w:t>
      </w:r>
    </w:p>
    <w:p w14:paraId="42767A24" w14:textId="77777777" w:rsidR="0070543D" w:rsidRDefault="0070543D" w:rsidP="0070543D"/>
    <w:p w14:paraId="5638957D" w14:textId="77777777" w:rsidR="0070543D" w:rsidRDefault="0070543D" w:rsidP="0070543D">
      <w:r>
        <w:t>NAVN har fra DATO vært overtallig fra sin stilling som XXXXX ved TJENESTESTED</w:t>
      </w:r>
    </w:p>
    <w:p w14:paraId="53CBB127" w14:textId="7A717159" w:rsidR="0070543D" w:rsidRDefault="0070543D" w:rsidP="0070543D">
      <w:r>
        <w:t>I henhold til Prosedyre for bemanningsreduksjoner, punkt 3, inngås følgende avtale:</w:t>
      </w:r>
    </w:p>
    <w:p w14:paraId="6D165200" w14:textId="77777777" w:rsidR="00B85920" w:rsidRDefault="00B85920" w:rsidP="0070543D"/>
    <w:p w14:paraId="48580FB7" w14:textId="55D32F97" w:rsidR="0070543D" w:rsidRDefault="0070543D" w:rsidP="0070543D">
      <w:pPr>
        <w:pStyle w:val="Listeavsnitt"/>
        <w:numPr>
          <w:ilvl w:val="0"/>
          <w:numId w:val="2"/>
        </w:numPr>
      </w:pPr>
      <w:r w:rsidRPr="00491ADC">
        <w:t xml:space="preserve">NAVN sier opp sin stilling med øyeblikkelig virkning. </w:t>
      </w:r>
      <w:r w:rsidRPr="00491ADC">
        <w:br/>
        <w:t>Oppsigelsen er innlevert DATO. Fratredelse regnes fra denne dato.</w:t>
      </w:r>
      <w:r w:rsidRPr="00491ADC">
        <w:rPr>
          <w:rFonts w:ascii="Oslo Sans Office" w:hAnsi="Oslo Sans Office" w:cs="Oslo Sans Office"/>
          <w:sz w:val="24"/>
          <w:szCs w:val="24"/>
        </w:rPr>
        <w:t xml:space="preserve"> </w:t>
      </w:r>
      <w:r w:rsidRPr="00491ADC">
        <w:rPr>
          <w:rFonts w:ascii="Oslo Sans Office" w:hAnsi="Oslo Sans Office" w:cs="Oslo Sans Office"/>
          <w:sz w:val="24"/>
          <w:szCs w:val="24"/>
        </w:rPr>
        <w:br/>
      </w:r>
      <w:r w:rsidRPr="00491ADC">
        <w:t xml:space="preserve">NAVN tilbakeleverer [fra i dag/innen en uke] alle eiendeler som tilhører BYDEL/ETAT, herunder bl.a. nøkkelkort, mobiltelefon, datautstyr (PC mv), kredittkort til tjenestebruk mv. </w:t>
      </w:r>
    </w:p>
    <w:p w14:paraId="21D58E4C" w14:textId="77777777" w:rsidR="00B85920" w:rsidRPr="00491ADC" w:rsidRDefault="00B85920" w:rsidP="00B85920">
      <w:pPr>
        <w:pStyle w:val="Listeavsnitt"/>
      </w:pPr>
    </w:p>
    <w:p w14:paraId="755FC48E" w14:textId="122491B4" w:rsidR="0070543D" w:rsidRDefault="0070543D" w:rsidP="0070543D">
      <w:pPr>
        <w:pStyle w:val="Listeavsnitt"/>
        <w:numPr>
          <w:ilvl w:val="0"/>
          <w:numId w:val="2"/>
        </w:numPr>
      </w:pPr>
      <w:r w:rsidRPr="00491ADC">
        <w:t>NAVN innvilges etterlønn i X måneder, fra DATO frem til DATO.</w:t>
      </w:r>
      <w:r w:rsidRPr="00491ADC">
        <w:br/>
        <w:t>Etterlønn er ikke feriepengeopptjenende.</w:t>
      </w:r>
      <w:r w:rsidRPr="00491ADC">
        <w:br/>
        <w:t>Etterlønn utbetales månedlig ca. den 28. hver måned.</w:t>
      </w:r>
    </w:p>
    <w:p w14:paraId="484CF20C" w14:textId="77777777" w:rsidR="00B85920" w:rsidRDefault="00B85920" w:rsidP="00B85920">
      <w:pPr>
        <w:pStyle w:val="Listeavsnitt"/>
      </w:pPr>
    </w:p>
    <w:p w14:paraId="1FF655F9" w14:textId="77777777" w:rsidR="00B85920" w:rsidRPr="00491ADC" w:rsidRDefault="00B85920" w:rsidP="00B85920">
      <w:pPr>
        <w:pStyle w:val="Listeavsnitt"/>
      </w:pPr>
    </w:p>
    <w:p w14:paraId="76047D0F" w14:textId="7DC11DC1" w:rsidR="0070543D" w:rsidRDefault="0070543D" w:rsidP="0070543D">
      <w:pPr>
        <w:pStyle w:val="Listeavsnitt"/>
        <w:numPr>
          <w:ilvl w:val="0"/>
          <w:numId w:val="2"/>
        </w:numPr>
      </w:pPr>
      <w:r w:rsidRPr="00491ADC">
        <w:t>Ved opphør av arbeidsforholdet, skal alle opptjente feriepenger utbetales siste vanlige lønningsdag før fratreden. Den del av feriepengene som ikke lar seg beregne innen dette tidspunkt, kan utbetales i forbindelse med det avsluttende lønnsoppgjør.</w:t>
      </w:r>
      <w:r w:rsidRPr="00491ADC">
        <w:br/>
        <w:t>(Ferieloven §11-3)</w:t>
      </w:r>
    </w:p>
    <w:p w14:paraId="749F7B4F" w14:textId="77777777" w:rsidR="00B85920" w:rsidRPr="00491ADC" w:rsidRDefault="00B85920" w:rsidP="00B85920">
      <w:pPr>
        <w:pStyle w:val="Listeavsnitt"/>
      </w:pPr>
    </w:p>
    <w:p w14:paraId="253EA3DC" w14:textId="24D7282B" w:rsidR="0070543D" w:rsidRDefault="0070543D" w:rsidP="0070543D">
      <w:pPr>
        <w:pStyle w:val="Listeavsnitt"/>
        <w:numPr>
          <w:ilvl w:val="0"/>
          <w:numId w:val="2"/>
        </w:numPr>
      </w:pPr>
      <w:r w:rsidRPr="00491ADC">
        <w:t>Eventuell restferie og pliktige feriedager for inneværende år, anses som avviklet i perioden frem til oppsigelsesdato.</w:t>
      </w:r>
    </w:p>
    <w:p w14:paraId="67131D14" w14:textId="77777777" w:rsidR="00B85920" w:rsidRDefault="00B85920" w:rsidP="00B85920">
      <w:pPr>
        <w:pStyle w:val="Listeavsnitt"/>
      </w:pPr>
    </w:p>
    <w:p w14:paraId="6D2CB470" w14:textId="77777777" w:rsidR="00B85920" w:rsidRPr="00491ADC" w:rsidRDefault="00B85920" w:rsidP="00B85920">
      <w:pPr>
        <w:pStyle w:val="Listeavsnitt"/>
      </w:pPr>
    </w:p>
    <w:p w14:paraId="6F20E8B0" w14:textId="184DCFD8" w:rsidR="0070543D" w:rsidRDefault="0070543D" w:rsidP="0070543D">
      <w:pPr>
        <w:pStyle w:val="Listeavsnitt"/>
        <w:numPr>
          <w:ilvl w:val="0"/>
          <w:numId w:val="2"/>
        </w:numPr>
      </w:pPr>
      <w:r w:rsidRPr="00491ADC">
        <w:t>Etterlønn er ikke å anse som pensjonsgivende.</w:t>
      </w:r>
    </w:p>
    <w:p w14:paraId="7C2B5A98" w14:textId="77777777" w:rsidR="00B85920" w:rsidRPr="00491ADC" w:rsidRDefault="00B85920" w:rsidP="00B85920">
      <w:pPr>
        <w:pStyle w:val="Listeavsnitt"/>
      </w:pPr>
    </w:p>
    <w:p w14:paraId="5C8BA9DD" w14:textId="2A1C3441" w:rsidR="0070543D" w:rsidRPr="00737123" w:rsidRDefault="0070543D" w:rsidP="0070543D">
      <w:pPr>
        <w:pStyle w:val="Listeavsnitt"/>
        <w:numPr>
          <w:ilvl w:val="0"/>
          <w:numId w:val="2"/>
        </w:numPr>
      </w:pPr>
      <w:r w:rsidRPr="00491ADC">
        <w:t xml:space="preserve">Rett til etterlønn bortfaller dersom NAVN tilsettes på nytt i Oslo kommune i den perioden etterlønnen gjelder for, jf. Prosedyre for bemanningsreduksjoner pkt. 3. NAVN plikter å gi BYDEL/ETAT beskjed om ny ansettelse i kommunen. Dersom NAVN mottar dobbel lønn, kan kommunen kreve tilbakebetaling av etterlønn for </w:t>
      </w:r>
      <w:r w:rsidRPr="00491ADC">
        <w:lastRenderedPageBreak/>
        <w:t>en forholdsmessig del som tilsvarer den perioden etter at NAVN tiltrådte ny stilling i kommunen</w:t>
      </w:r>
      <w:r w:rsidRPr="00491ADC">
        <w:rPr>
          <w:i/>
          <w:iCs/>
          <w:sz w:val="20"/>
          <w:szCs w:val="20"/>
        </w:rPr>
        <w:t>.</w:t>
      </w:r>
    </w:p>
    <w:p w14:paraId="7712D32D" w14:textId="77777777" w:rsidR="00737123" w:rsidRDefault="00737123" w:rsidP="00737123">
      <w:pPr>
        <w:pStyle w:val="Listeavsnitt"/>
      </w:pPr>
    </w:p>
    <w:p w14:paraId="170D5F6F" w14:textId="77777777" w:rsidR="00737123" w:rsidRPr="00491ADC" w:rsidRDefault="00737123" w:rsidP="00737123">
      <w:pPr>
        <w:pStyle w:val="Listeavsnitt"/>
      </w:pPr>
      <w:bookmarkStart w:id="0" w:name="_GoBack"/>
      <w:bookmarkEnd w:id="0"/>
    </w:p>
    <w:p w14:paraId="75005BEC" w14:textId="77777777" w:rsidR="0070543D" w:rsidRPr="00491ADC" w:rsidRDefault="0070543D" w:rsidP="0070543D">
      <w:pPr>
        <w:pStyle w:val="Listeavsnitt"/>
        <w:numPr>
          <w:ilvl w:val="0"/>
          <w:numId w:val="2"/>
        </w:numPr>
      </w:pPr>
      <w:r w:rsidRPr="00491ADC">
        <w:t>Ved inngåelse av denne etterlønnsavtale er ethvert mellomværende i anledning arbeidstakers ansettelsesforhold og avslutning av dette endelig opp- og avgjort. Avtalen innebærer at NAVN frasier seg retten til å reise søksmål om avslutningen av arbeidsforholdet.</w:t>
      </w:r>
    </w:p>
    <w:p w14:paraId="29D3685E" w14:textId="77777777" w:rsidR="0070543D" w:rsidRDefault="0070543D" w:rsidP="0070543D"/>
    <w:p w14:paraId="2E57ACE6" w14:textId="77777777" w:rsidR="0070543D" w:rsidRDefault="0070543D" w:rsidP="0070543D"/>
    <w:p w14:paraId="44C16532" w14:textId="77777777" w:rsidR="0067274D" w:rsidRDefault="0067274D" w:rsidP="0070543D"/>
    <w:p w14:paraId="199C1121" w14:textId="77777777" w:rsidR="0067274D" w:rsidRDefault="0070543D" w:rsidP="0070543D">
      <w:r>
        <w:t>Oslo, dato…………………..</w:t>
      </w:r>
    </w:p>
    <w:p w14:paraId="16B0BC24" w14:textId="77777777" w:rsidR="0067274D" w:rsidRDefault="0067274D" w:rsidP="0070543D"/>
    <w:p w14:paraId="221EAC96" w14:textId="0676492F" w:rsidR="0070543D" w:rsidRDefault="0067274D" w:rsidP="0070543D">
      <w:r>
        <w:t xml:space="preserve"> </w:t>
      </w:r>
      <w:r w:rsidR="0070543D">
        <w:t>………………………………………………</w:t>
      </w:r>
      <w:r>
        <w:t xml:space="preserve">                            ……………………………………………..</w:t>
      </w:r>
    </w:p>
    <w:p w14:paraId="2BF26B85" w14:textId="22F6FB95" w:rsidR="0067274D" w:rsidRDefault="0070543D" w:rsidP="0067274D">
      <w:r>
        <w:t xml:space="preserve">Navn ansatt    </w:t>
      </w:r>
      <w:r w:rsidR="0067274D">
        <w:t xml:space="preserve">                                                                bydelsdirektør/etatsdirektør</w:t>
      </w:r>
    </w:p>
    <w:p w14:paraId="0DCFB1D7" w14:textId="71BE488E" w:rsidR="0070543D" w:rsidRDefault="0070543D" w:rsidP="0070543D">
      <w:r>
        <w:t xml:space="preserve">                                                                                              </w:t>
      </w:r>
    </w:p>
    <w:p w14:paraId="7D679B32" w14:textId="77777777" w:rsidR="00A51A8D" w:rsidRPr="004314F9" w:rsidRDefault="00A51A8D" w:rsidP="001F112F">
      <w:pPr>
        <w:pStyle w:val="Overskrift1"/>
        <w:rPr>
          <w:sz w:val="38"/>
          <w:szCs w:val="38"/>
        </w:rPr>
      </w:pPr>
      <w:r w:rsidRPr="004314F9">
        <w:rPr>
          <w:sz w:val="38"/>
          <w:szCs w:val="38"/>
        </w:rPr>
        <w:br/>
      </w:r>
    </w:p>
    <w:sectPr w:rsidR="00A51A8D" w:rsidRPr="004314F9" w:rsidSect="00466574">
      <w:footerReference w:type="default" r:id="rId11"/>
      <w:headerReference w:type="first" r:id="rId12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9B55" w14:textId="77777777" w:rsidR="00647442" w:rsidRDefault="00647442" w:rsidP="005D093C">
      <w:pPr>
        <w:spacing w:after="0" w:line="240" w:lineRule="auto"/>
      </w:pPr>
      <w:r>
        <w:separator/>
      </w:r>
    </w:p>
  </w:endnote>
  <w:endnote w:type="continuationSeparator" w:id="0">
    <w:p w14:paraId="7D679B56" w14:textId="77777777" w:rsidR="00647442" w:rsidRDefault="00647442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9B57" w14:textId="77777777" w:rsidR="00A51A8D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p w14:paraId="7D679B58" w14:textId="77777777" w:rsidR="005D093C" w:rsidRPr="00D8326C" w:rsidRDefault="00466574" w:rsidP="00D8326C">
    <w:pPr>
      <w:pStyle w:val="Bunntekst"/>
    </w:pP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9B53" w14:textId="77777777" w:rsidR="00647442" w:rsidRDefault="00647442" w:rsidP="005D093C">
      <w:pPr>
        <w:spacing w:after="0" w:line="240" w:lineRule="auto"/>
      </w:pPr>
      <w:r>
        <w:separator/>
      </w:r>
    </w:p>
  </w:footnote>
  <w:footnote w:type="continuationSeparator" w:id="0">
    <w:p w14:paraId="7D679B54" w14:textId="77777777" w:rsidR="00647442" w:rsidRDefault="00647442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9B59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679B5A" wp14:editId="7D679B5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6E7D"/>
    <w:multiLevelType w:val="hybridMultilevel"/>
    <w:tmpl w:val="F3B859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8D"/>
    <w:rsid w:val="000119BE"/>
    <w:rsid w:val="00095EC1"/>
    <w:rsid w:val="00186573"/>
    <w:rsid w:val="001F112F"/>
    <w:rsid w:val="0025699D"/>
    <w:rsid w:val="00325D57"/>
    <w:rsid w:val="004314F9"/>
    <w:rsid w:val="00442E77"/>
    <w:rsid w:val="00466574"/>
    <w:rsid w:val="00483FE0"/>
    <w:rsid w:val="004D59DF"/>
    <w:rsid w:val="0055183B"/>
    <w:rsid w:val="00560D31"/>
    <w:rsid w:val="00567104"/>
    <w:rsid w:val="0057006B"/>
    <w:rsid w:val="005812E4"/>
    <w:rsid w:val="00595FDC"/>
    <w:rsid w:val="005D093C"/>
    <w:rsid w:val="00647442"/>
    <w:rsid w:val="0067274D"/>
    <w:rsid w:val="006E006E"/>
    <w:rsid w:val="0070543D"/>
    <w:rsid w:val="00727D7C"/>
    <w:rsid w:val="00737123"/>
    <w:rsid w:val="007D1113"/>
    <w:rsid w:val="007E4B0D"/>
    <w:rsid w:val="008D5723"/>
    <w:rsid w:val="00A0208E"/>
    <w:rsid w:val="00A51A8D"/>
    <w:rsid w:val="00A63656"/>
    <w:rsid w:val="00A67238"/>
    <w:rsid w:val="00AA100D"/>
    <w:rsid w:val="00B10DAE"/>
    <w:rsid w:val="00B85920"/>
    <w:rsid w:val="00C51925"/>
    <w:rsid w:val="00D44A50"/>
    <w:rsid w:val="00D8326C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679B32"/>
  <w15:docId w15:val="{AD7F2E8B-01EB-421A-AA4A-077313B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3D"/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A8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0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C6C59DA1124E9DA5AEFED4CED37F" ma:contentTypeVersion="13" ma:contentTypeDescription="Create a new document." ma:contentTypeScope="" ma:versionID="7d181caee468ee552fc658dd0df01d84">
  <xsd:schema xmlns:xsd="http://www.w3.org/2001/XMLSchema" xmlns:xs="http://www.w3.org/2001/XMLSchema" xmlns:p="http://schemas.microsoft.com/office/2006/metadata/properties" xmlns:ns3="46e7e927-def4-4d99-b7cf-a6ca550b502a" xmlns:ns4="e713d648-4167-4d97-b892-88a2e6a6ef0b" targetNamespace="http://schemas.microsoft.com/office/2006/metadata/properties" ma:root="true" ma:fieldsID="f44963a9167c0cc47819f34b6838158e" ns3:_="" ns4:_="">
    <xsd:import namespace="46e7e927-def4-4d99-b7cf-a6ca550b502a"/>
    <xsd:import namespace="e713d648-4167-4d97-b892-88a2e6a6e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e927-def4-4d99-b7cf-a6ca550b5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d648-4167-4d97-b892-88a2e6a6e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772312F4-AA38-48DE-8996-CD1F5851E5B4}">
  <ds:schemaRefs>
    <ds:schemaRef ds:uri="http://schemas.microsoft.com/office/2006/documentManagement/types"/>
    <ds:schemaRef ds:uri="http://purl.org/dc/terms/"/>
    <ds:schemaRef ds:uri="e713d648-4167-4d97-b892-88a2e6a6ef0b"/>
    <ds:schemaRef ds:uri="http://purl.org/dc/elements/1.1/"/>
    <ds:schemaRef ds:uri="http://schemas.microsoft.com/office/infopath/2007/PartnerControls"/>
    <ds:schemaRef ds:uri="46e7e927-def4-4d99-b7cf-a6ca550b502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39ECAA-702F-4450-B0E4-EB14FF983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88F31-4534-4DDB-B46B-C1904FC4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e927-def4-4d99-b7cf-a6ca550b502a"/>
    <ds:schemaRef ds:uri="e713d648-4167-4d97-b892-88a2e6a6e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5</TotalTime>
  <Pages>2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Luise Osvik Stronegger</dc:creator>
  <cp:lastModifiedBy>Henriette Louise Bergsagel Berg</cp:lastModifiedBy>
  <cp:revision>5</cp:revision>
  <dcterms:created xsi:type="dcterms:W3CDTF">2021-09-01T12:20:00Z</dcterms:created>
  <dcterms:modified xsi:type="dcterms:W3CDTF">2021-09-02T06:03:00Z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0x0101004D51C6C59DA1124E9DA5AEFED4CED37F</vt:lpwstr>
  </property>
</Properties>
</file>