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758A" w14:textId="77777777" w:rsidR="00CB42FF" w:rsidRDefault="00CB42FF" w:rsidP="00CB42FF">
      <w:pPr>
        <w:pStyle w:val="Overskrift1"/>
        <w:numPr>
          <w:ilvl w:val="0"/>
          <w:numId w:val="0"/>
        </w:numPr>
        <w:ind w:left="432" w:hanging="432"/>
      </w:pPr>
      <w:r>
        <w:t>Vedlegg</w:t>
      </w:r>
      <w:r w:rsidR="00E10EC8">
        <w:t xml:space="preserve"> X</w:t>
      </w:r>
    </w:p>
    <w:p w14:paraId="165CF86A" w14:textId="77777777" w:rsidR="004F4AC3" w:rsidRDefault="005B3651" w:rsidP="00CB42FF">
      <w:pPr>
        <w:pStyle w:val="Overskrift1"/>
        <w:numPr>
          <w:ilvl w:val="0"/>
          <w:numId w:val="0"/>
        </w:numPr>
        <w:ind w:left="432" w:hanging="432"/>
      </w:pPr>
      <w:r>
        <w:t>PLM</w:t>
      </w:r>
      <w:r w:rsidR="00CB42FF">
        <w:t xml:space="preserve"> r</w:t>
      </w:r>
      <w:r w:rsidR="00AF0B8A" w:rsidRPr="00AF0B8A">
        <w:t>isikoanalyse</w:t>
      </w:r>
      <w:r w:rsidR="00CB42FF">
        <w:t>: personvernprinsipper, rettigheter og friheter</w:t>
      </w:r>
    </w:p>
    <w:p w14:paraId="07B2C6B7" w14:textId="77777777" w:rsidR="00AF0B8A" w:rsidRDefault="00AF0B8A" w:rsidP="00AF0B8A"/>
    <w:tbl>
      <w:tblPr>
        <w:tblStyle w:val="Rutenettabell5mrk-uthevingsfarge3"/>
        <w:tblW w:w="2096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65"/>
        <w:gridCol w:w="2723"/>
        <w:gridCol w:w="3365"/>
        <w:gridCol w:w="1134"/>
        <w:gridCol w:w="2847"/>
        <w:gridCol w:w="1439"/>
        <w:gridCol w:w="1188"/>
        <w:gridCol w:w="401"/>
        <w:gridCol w:w="401"/>
        <w:gridCol w:w="402"/>
        <w:gridCol w:w="2831"/>
        <w:gridCol w:w="1426"/>
        <w:gridCol w:w="1188"/>
        <w:gridCol w:w="353"/>
        <w:gridCol w:w="353"/>
        <w:gridCol w:w="353"/>
      </w:tblGrid>
      <w:tr w:rsidR="003659B2" w14:paraId="6B0CFFD1" w14:textId="77777777" w:rsidTr="00BF3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707E038A" w14:textId="77777777" w:rsidR="003659B2" w:rsidRDefault="003659B2" w:rsidP="00BF3B4E">
            <w:r>
              <w:t>ID</w:t>
            </w:r>
          </w:p>
        </w:tc>
        <w:tc>
          <w:tcPr>
            <w:tcW w:w="272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2D5AB3A7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Områder</w:t>
            </w:r>
          </w:p>
        </w:tc>
        <w:tc>
          <w:tcPr>
            <w:tcW w:w="33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BAAE483" w14:textId="77777777" w:rsidR="003659B2" w:rsidRPr="00AF0B8A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Uønsket hendelse</w:t>
            </w:r>
          </w:p>
        </w:tc>
        <w:tc>
          <w:tcPr>
            <w:tcW w:w="113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360D3D13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Berørte</w:t>
            </w:r>
          </w:p>
        </w:tc>
        <w:tc>
          <w:tcPr>
            <w:tcW w:w="284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34ECC052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Årsak (utløsningskilde)</w:t>
            </w:r>
          </w:p>
        </w:tc>
        <w:tc>
          <w:tcPr>
            <w:tcW w:w="1439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799AC906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21EF712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Sann-synlighet</w:t>
            </w:r>
          </w:p>
        </w:tc>
        <w:tc>
          <w:tcPr>
            <w:tcW w:w="120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38F94C2D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FØR tiltak</w:t>
            </w:r>
          </w:p>
        </w:tc>
        <w:tc>
          <w:tcPr>
            <w:tcW w:w="28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EEC1DA2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142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5339AE09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konsekvens etter tiltak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66D67578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sann-synlighet etter tiltak</w:t>
            </w:r>
          </w:p>
        </w:tc>
        <w:tc>
          <w:tcPr>
            <w:tcW w:w="105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C657381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etter tiltak</w:t>
            </w:r>
          </w:p>
        </w:tc>
      </w:tr>
      <w:tr w:rsidR="002B59F7" w14:paraId="635AC9D9" w14:textId="77777777" w:rsidTr="002B5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6CBEDA9A" w14:textId="77777777" w:rsidR="003659B2" w:rsidRDefault="003659B2" w:rsidP="00AF0B8A"/>
        </w:tc>
        <w:tc>
          <w:tcPr>
            <w:tcW w:w="2723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70D53284" w14:textId="77777777" w:rsidR="003659B2" w:rsidRPr="00AF0B8A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36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3DFFD36F" w14:textId="77777777" w:rsidR="003659B2" w:rsidRPr="00AF0B8A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A5F2F4E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0A67EFA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E622D24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376A7C45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0B2E33C5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40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0684B1BC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40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2BA3305F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83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2E837365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03EEBD17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78D8D532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3177E80F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600E5BE4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21E82EDE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DE1CBA" w14:paraId="21E29D5A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2CFE6373" w14:textId="77777777" w:rsidR="00DE1CBA" w:rsidRDefault="00DE1CBA" w:rsidP="00BF3B4E"/>
        </w:tc>
        <w:tc>
          <w:tcPr>
            <w:tcW w:w="2723" w:type="dxa"/>
            <w:shd w:val="clear" w:color="auto" w:fill="D0BFAE"/>
          </w:tcPr>
          <w:p w14:paraId="3639EF8C" w14:textId="77777777" w:rsidR="00DE1CBA" w:rsidRP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1CBA">
              <w:rPr>
                <w:b/>
              </w:rPr>
              <w:t>Risiko knyttet til Personvernprinsippene:</w:t>
            </w:r>
          </w:p>
        </w:tc>
        <w:tc>
          <w:tcPr>
            <w:tcW w:w="17681" w:type="dxa"/>
            <w:gridSpan w:val="14"/>
            <w:shd w:val="clear" w:color="auto" w:fill="D0BFAE"/>
          </w:tcPr>
          <w:p w14:paraId="67A78D3F" w14:textId="77777777" w:rsidR="00DE1CBA" w:rsidRDefault="00DE1CBA" w:rsidP="00AF0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2F1ED7BB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0DBB5C04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67C5C285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Lovlighet</w:t>
            </w:r>
            <w:r>
              <w:rPr>
                <w:sz w:val="16"/>
              </w:rPr>
              <w:t xml:space="preserve"> herunder behandlingsgrunnlag</w:t>
            </w:r>
          </w:p>
        </w:tc>
        <w:tc>
          <w:tcPr>
            <w:tcW w:w="3365" w:type="dxa"/>
            <w:shd w:val="clear" w:color="auto" w:fill="F8F0DD" w:themeFill="background2"/>
          </w:tcPr>
          <w:p w14:paraId="28C4439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0C6167C0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0FD5E23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1B53BA3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61C655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A698B42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7E104128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50A0A819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E5D97A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78EDF72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11474D09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D46E711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341B519E" w14:textId="77777777" w:rsidR="00DE1CBA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Rettferdighet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1716D718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466C23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42AF724D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5FC0C9E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20EFCF7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40B32E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0CAB762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28DF5D5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1C0C1FBB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82A15F6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1994DB8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7164B4F0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76306CB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D088040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Åpenhet og forutsigbarhet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3A2CDD4F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32F32B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4BA79FC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8AA3384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4874A10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5310C12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05A8FA97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3EA2237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6D382176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D68AEC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54057BA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77720FA2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F7E5924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6D2EA0F4" w14:textId="77777777" w:rsidR="00DE1CBA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E0B">
              <w:rPr>
                <w:sz w:val="16"/>
              </w:rPr>
              <w:t>Formålsbegrensninger</w:t>
            </w:r>
          </w:p>
        </w:tc>
        <w:tc>
          <w:tcPr>
            <w:tcW w:w="3365" w:type="dxa"/>
            <w:shd w:val="clear" w:color="auto" w:fill="F8F0DD" w:themeFill="background2"/>
          </w:tcPr>
          <w:p w14:paraId="30E1998B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CC285C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08353A7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D1100C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1056F34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2C0051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B8F5D4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5FB443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2373D0E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D215A1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3895AEC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3D1B4C00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DCEBC73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F2078B2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Dataminimering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0BC3145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EF1E1F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51637C07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09A008A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F13B2D4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1C0633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1CAB9DB6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7ECE095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41490740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9A8086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E563AD2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497DA5CF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B3F814D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E5056FE" w14:textId="77777777" w:rsidR="00DE1CBA" w:rsidRPr="00952E0B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Riktighet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5B2616F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4B6FD2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C0DBBA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65E5EDBB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0DE11F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2636A26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5AEC099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2C390B9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237EBE55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0587CDF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6DBB677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168E596E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44EE504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1B4BD19" w14:textId="77777777" w:rsidR="00DE1CBA" w:rsidRPr="00952E0B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Lagringsbegrensninger</w:t>
            </w:r>
          </w:p>
        </w:tc>
        <w:tc>
          <w:tcPr>
            <w:tcW w:w="3365" w:type="dxa"/>
            <w:shd w:val="clear" w:color="auto" w:fill="F8F0DD" w:themeFill="background2"/>
          </w:tcPr>
          <w:p w14:paraId="5DC71842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FA9450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5D188FF6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257B479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9B3533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F8BFC8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862E26A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4494D898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1D462220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697F679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ED7596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5ABBA0CA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E099897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12FCB93" w14:textId="77777777" w:rsidR="00DE1CBA" w:rsidRPr="00952E0B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Ansvarlighet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21A17D7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577834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5AB41C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4607AAE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2F34A64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1DADDE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147F11E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9DD91F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7436B262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166562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E032BF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535" w14:paraId="4395D2EC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B14466A" w14:textId="77777777" w:rsidR="00D22535" w:rsidRDefault="00D22535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3DE32F8" w14:textId="77777777" w:rsidR="00D22535" w:rsidRPr="00952E0B" w:rsidRDefault="00D22535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b/>
              </w:rPr>
              <w:t xml:space="preserve">Risiko knyttet til </w:t>
            </w:r>
            <w:r>
              <w:rPr>
                <w:b/>
              </w:rPr>
              <w:t>d</w:t>
            </w:r>
            <w:r w:rsidRPr="00DE1CBA">
              <w:rPr>
                <w:b/>
              </w:rPr>
              <w:t>en registrertes rettigheter</w:t>
            </w:r>
          </w:p>
        </w:tc>
        <w:tc>
          <w:tcPr>
            <w:tcW w:w="17681" w:type="dxa"/>
            <w:gridSpan w:val="14"/>
            <w:shd w:val="clear" w:color="auto" w:fill="D0BFAE"/>
          </w:tcPr>
          <w:p w14:paraId="7E55FB47" w14:textId="77777777" w:rsidR="00D22535" w:rsidRDefault="00D22535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605408ED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5C97296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7C3DCFF0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sz w:val="16"/>
              </w:rPr>
              <w:t>Informasjon</w:t>
            </w:r>
          </w:p>
        </w:tc>
        <w:tc>
          <w:tcPr>
            <w:tcW w:w="3365" w:type="dxa"/>
            <w:shd w:val="clear" w:color="auto" w:fill="F8F0DD" w:themeFill="background2"/>
          </w:tcPr>
          <w:p w14:paraId="6A5F1628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E1F2FE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333DAC7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575D02B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263D50EA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955EA37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10070538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785FE286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11821CD4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798A517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6024669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67141385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12E763B0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51E80684" w14:textId="77777777" w:rsidR="00DE1CBA" w:rsidRPr="00DE1CBA" w:rsidRDefault="00DE1CB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Innsyn</w:t>
            </w:r>
          </w:p>
        </w:tc>
        <w:tc>
          <w:tcPr>
            <w:tcW w:w="3365" w:type="dxa"/>
            <w:shd w:val="clear" w:color="auto" w:fill="F8F0DD" w:themeFill="background2"/>
          </w:tcPr>
          <w:p w14:paraId="4D4EDCE7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7D79C9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9B5F521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489B60C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6219DA0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4CD24B8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1D065DD8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184AE763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0C9B721F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275C8BB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3BA293FD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2A7B114D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083DC184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4435A385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Sletting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58CEF27E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39A910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3D1783C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4A26851D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2CD88FE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20D61D8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66F990D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724F4BAE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671748BF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34EAF04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C9CE7F1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31992C84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E536E0B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71B1893D" w14:textId="77777777" w:rsidR="00DE1CBA" w:rsidRPr="00DE1CBA" w:rsidRDefault="00DE1CB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Retting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42EAE2EB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1031A7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304DBD2B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315EEADF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21653518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2B2A984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5B1E17F3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2C89ADCE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8DD7A39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3A6B40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D542EEE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0A60C7C4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C4D8570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5051073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Begrensning av behandling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4E54E1CB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296716AB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2DD6380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23F2D59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CBB6EF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7D9C1BEB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8E7F6B0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25EFA291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53C6C57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A153361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185B3BA1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DDC4E2B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47AFA8A7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Dataportabilitet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38E5F120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602606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4B9FA65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46BE5D7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10142E4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13FBB98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50CAEB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42970C3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7BCE8E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540E6D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05E409DE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0E9668E8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F0B48E1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6EF7E52F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Innsigelse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3720293F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DB2263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5CC31B43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43F9B760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DFCB624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2E45BDE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DA536D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63635E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78BF4159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C3AF063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5C24E5F2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67FBE924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B4346A7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EFA3B41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Profilering/automatiserte avgjørelser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00BFE42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5C9FDD0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BEFD007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A0C8A77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E28BCB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BDB946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41D87BB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291029CD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C206806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3243A41E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535" w14:paraId="51383E49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62BE68A" w14:textId="77777777" w:rsidR="00D22535" w:rsidRDefault="00D22535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D381B85" w14:textId="77777777" w:rsidR="00D22535" w:rsidRDefault="00D2253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A506A">
              <w:rPr>
                <w:b/>
              </w:rPr>
              <w:t>Risiko knyttet til den registrertes friheter</w:t>
            </w:r>
          </w:p>
        </w:tc>
        <w:tc>
          <w:tcPr>
            <w:tcW w:w="17681" w:type="dxa"/>
            <w:gridSpan w:val="14"/>
            <w:shd w:val="clear" w:color="auto" w:fill="D0BFAE"/>
          </w:tcPr>
          <w:p w14:paraId="0C847990" w14:textId="77777777" w:rsidR="00D22535" w:rsidRDefault="00D2253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519F1987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5BA6077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A13AF4B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Privatliv, familieliv, hjem og  kommunikasjon</w:t>
            </w:r>
          </w:p>
        </w:tc>
        <w:tc>
          <w:tcPr>
            <w:tcW w:w="3365" w:type="dxa"/>
            <w:shd w:val="clear" w:color="auto" w:fill="F8F0DD" w:themeFill="background2"/>
          </w:tcPr>
          <w:p w14:paraId="30387FAD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0286E8DE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0CA03809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9926B4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129F0CE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107C2C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1C787F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EB7B47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8943498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58B2777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1EE2DFA4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FA33A71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405D832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Likebehandling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3F43B328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3CD9D4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07D5AC0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40F758F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01DA187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BCA82D1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230996C5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41E9CD5F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41788C21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8A4A6EE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6FA4C33D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1C871573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00AA6063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3406639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Ytringsfrihet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789E4B48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BB05CC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00DA5647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532C9C50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1757D9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35F9E3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6464D39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120D4CFD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234F521D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50DF1F6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308328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036564CB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054E9D72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33FAC886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Tanke-, tros- og religionsfrihet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36EB99AB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72F88F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0B64BB5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4C833CB7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61BD09C7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C2CF435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53A151B8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EC8F015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2DAF5994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B0C57A9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638BC084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3E71A73E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3D8753E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216BFE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3365" w:type="dxa"/>
            <w:shd w:val="clear" w:color="auto" w:fill="F8F0DD" w:themeFill="background2"/>
          </w:tcPr>
          <w:p w14:paraId="3DCC44AD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0737930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48FD1D3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156038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BD2D96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72EBA340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4E2D618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1D3C3CB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AF15AA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0830427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29C639" w14:textId="77777777" w:rsidR="00AF0B8A" w:rsidRPr="00AF0B8A" w:rsidRDefault="00AF0B8A" w:rsidP="00AF0B8A"/>
    <w:sectPr w:rsidR="00AF0B8A" w:rsidRPr="00AF0B8A" w:rsidSect="00AF0B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1298" w:right="2127" w:bottom="1338" w:left="1418" w:header="709" w:footer="3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B1F98" w14:textId="77777777" w:rsidR="00AF0B8A" w:rsidRDefault="00AF0B8A" w:rsidP="005D093C">
      <w:pPr>
        <w:spacing w:after="0" w:line="240" w:lineRule="auto"/>
      </w:pPr>
      <w:r>
        <w:separator/>
      </w:r>
    </w:p>
  </w:endnote>
  <w:endnote w:type="continuationSeparator" w:id="0">
    <w:p w14:paraId="367C1A13" w14:textId="77777777" w:rsidR="00AF0B8A" w:rsidRDefault="00AF0B8A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384BB" w14:textId="77777777" w:rsidR="005B3651" w:rsidRDefault="005B36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EBC5" w14:textId="77777777" w:rsidR="005B3651" w:rsidRDefault="005B365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4183" w14:textId="77777777" w:rsidR="005B3651" w:rsidRDefault="005B36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B24E" w14:textId="77777777" w:rsidR="00AF0B8A" w:rsidRDefault="00AF0B8A" w:rsidP="005D093C">
      <w:pPr>
        <w:spacing w:after="0" w:line="240" w:lineRule="auto"/>
      </w:pPr>
      <w:r>
        <w:separator/>
      </w:r>
    </w:p>
  </w:footnote>
  <w:footnote w:type="continuationSeparator" w:id="0">
    <w:p w14:paraId="2C752547" w14:textId="77777777" w:rsidR="00AF0B8A" w:rsidRDefault="00AF0B8A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195738"/>
      <w:docPartObj>
        <w:docPartGallery w:val="Page Numbers (Top of Page)"/>
        <w:docPartUnique/>
      </w:docPartObj>
    </w:sdtPr>
    <w:sdtEndPr/>
    <w:sdtContent>
      <w:p w14:paraId="1086C33A" w14:textId="77777777" w:rsidR="00045C0A" w:rsidRDefault="00045C0A" w:rsidP="004F3AB7">
        <w:pPr>
          <w:pStyle w:val="Topptekst"/>
        </w:pPr>
        <w:r w:rsidRPr="002C76D2">
          <w:rPr>
            <w:b/>
          </w:rPr>
          <w:fldChar w:fldCharType="begin"/>
        </w:r>
        <w:r w:rsidRPr="002C76D2">
          <w:rPr>
            <w:b/>
          </w:rPr>
          <w:instrText>PAGE   \* MERGEFORMAT</w:instrText>
        </w:r>
        <w:r w:rsidRPr="002C76D2">
          <w:rPr>
            <w:b/>
          </w:rPr>
          <w:fldChar w:fldCharType="separate"/>
        </w:r>
        <w:r w:rsidR="00AF0B8A">
          <w:rPr>
            <w:b/>
            <w:noProof/>
          </w:rPr>
          <w:t>2</w:t>
        </w:r>
        <w:r w:rsidRPr="002C76D2">
          <w:rPr>
            <w:b/>
          </w:rPr>
          <w:fldChar w:fldCharType="end"/>
        </w:r>
        <w:r w:rsidR="003B525F">
          <w:rPr>
            <w:b/>
          </w:rPr>
          <w:t xml:space="preserve"> </w:t>
        </w:r>
        <w:r w:rsidR="003B525F">
          <w:rPr>
            <w:rFonts w:ascii="Arial" w:hAnsi="Arial" w:cs="Arial"/>
            <w:color w:val="000000"/>
            <w:sz w:val="22"/>
          </w:rPr>
          <w:t xml:space="preserve">• </w:t>
        </w:r>
        <w:r w:rsidR="003B525F">
          <w:t xml:space="preserve">Årsberetning 2019 </w:t>
        </w:r>
        <w:r w:rsidR="003B525F">
          <w:rPr>
            <w:rFonts w:ascii="Arial" w:hAnsi="Arial" w:cs="Arial"/>
            <w:color w:val="000000"/>
            <w:sz w:val="22"/>
          </w:rPr>
          <w:t>•</w:t>
        </w:r>
        <w:r w:rsidR="003B525F">
          <w:t xml:space="preserve"> Virksomhet</w:t>
        </w:r>
      </w:p>
    </w:sdtContent>
  </w:sdt>
  <w:p w14:paraId="1CFC31E2" w14:textId="77777777" w:rsidR="00045C0A" w:rsidRDefault="00045C0A" w:rsidP="004F3A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4DE6" w14:textId="77777777" w:rsidR="00CF3E97" w:rsidRPr="00AF0B8A" w:rsidRDefault="003B525F" w:rsidP="004F3AB7">
    <w:pPr>
      <w:pStyle w:val="Topptekst"/>
      <w:tabs>
        <w:tab w:val="clear" w:pos="4536"/>
        <w:tab w:val="clear" w:pos="9072"/>
        <w:tab w:val="left" w:pos="2970"/>
      </w:tabs>
      <w:jc w:val="right"/>
      <w:rPr>
        <w:rFonts w:asciiTheme="majorHAnsi" w:hAnsiTheme="majorHAnsi"/>
        <w:szCs w:val="20"/>
      </w:rPr>
    </w:pPr>
    <w:r w:rsidRPr="00AF0B8A">
      <w:rPr>
        <w:rFonts w:asciiTheme="majorHAnsi" w:hAnsiTheme="majorHAnsi"/>
        <w:szCs w:val="20"/>
      </w:rPr>
      <w:t xml:space="preserve">Virksomhet </w:t>
    </w:r>
    <w:r w:rsidRPr="00AF0B8A">
      <w:rPr>
        <w:rFonts w:asciiTheme="majorHAnsi" w:hAnsiTheme="majorHAnsi" w:cs="Arial"/>
        <w:color w:val="000000"/>
        <w:szCs w:val="20"/>
      </w:rPr>
      <w:t>•</w:t>
    </w:r>
    <w:r w:rsidRPr="00AF0B8A">
      <w:rPr>
        <w:rFonts w:asciiTheme="majorHAnsi" w:hAnsiTheme="majorHAnsi"/>
        <w:szCs w:val="20"/>
      </w:rPr>
      <w:t xml:space="preserve"> </w:t>
    </w:r>
    <w:r w:rsidR="005B3651">
      <w:rPr>
        <w:rFonts w:asciiTheme="majorHAnsi" w:hAnsiTheme="majorHAnsi"/>
        <w:szCs w:val="20"/>
      </w:rPr>
      <w:t>PLM</w:t>
    </w:r>
    <w:r w:rsidR="00AF0B8A" w:rsidRPr="00AF0B8A">
      <w:rPr>
        <w:rFonts w:asciiTheme="majorHAnsi" w:hAnsiTheme="majorHAnsi"/>
        <w:szCs w:val="20"/>
      </w:rPr>
      <w:t xml:space="preserve"> risikoanalyse</w:t>
    </w:r>
    <w:r w:rsidR="003075F2">
      <w:rPr>
        <w:rFonts w:asciiTheme="majorHAnsi" w:hAnsiTheme="majorHAnsi"/>
        <w:szCs w:val="20"/>
      </w:rPr>
      <w:t xml:space="preserve"> </w:t>
    </w:r>
    <w:r w:rsidR="005B3651">
      <w:rPr>
        <w:rFonts w:asciiTheme="majorHAnsi" w:hAnsiTheme="majorHAnsi"/>
        <w:szCs w:val="20"/>
      </w:rPr>
      <w:t xml:space="preserve">for personvernrisiko </w:t>
    </w:r>
    <w:r w:rsidRPr="00AF0B8A">
      <w:rPr>
        <w:rFonts w:asciiTheme="majorHAnsi" w:hAnsiTheme="majorHAnsi" w:cs="Arial"/>
        <w:color w:val="000000"/>
        <w:szCs w:val="20"/>
      </w:rPr>
      <w:t>•</w:t>
    </w:r>
    <w:r w:rsidRPr="00AF0B8A">
      <w:rPr>
        <w:rFonts w:asciiTheme="majorHAnsi" w:hAnsiTheme="majorHAnsi"/>
        <w:szCs w:val="20"/>
      </w:rPr>
      <w:t xml:space="preserve"> </w:t>
    </w:r>
    <w:sdt>
      <w:sdtPr>
        <w:rPr>
          <w:rFonts w:asciiTheme="majorHAnsi" w:hAnsiTheme="majorHAnsi"/>
          <w:szCs w:val="20"/>
        </w:rPr>
        <w:id w:val="1735892759"/>
        <w:docPartObj>
          <w:docPartGallery w:val="Page Numbers (Top of Page)"/>
          <w:docPartUnique/>
        </w:docPartObj>
      </w:sdtPr>
      <w:sdtEndPr/>
      <w:sdtContent>
        <w:r w:rsidR="00CF3E97" w:rsidRPr="00AF0B8A">
          <w:rPr>
            <w:rFonts w:asciiTheme="majorHAnsi" w:hAnsiTheme="majorHAnsi"/>
            <w:szCs w:val="20"/>
          </w:rPr>
          <w:fldChar w:fldCharType="begin"/>
        </w:r>
        <w:r w:rsidR="00CF3E97" w:rsidRPr="00AF0B8A">
          <w:rPr>
            <w:rFonts w:asciiTheme="majorHAnsi" w:hAnsiTheme="majorHAnsi"/>
            <w:szCs w:val="20"/>
          </w:rPr>
          <w:instrText>PAGE   \* MERGEFORMAT</w:instrText>
        </w:r>
        <w:r w:rsidR="00CF3E97" w:rsidRPr="00AF0B8A">
          <w:rPr>
            <w:rFonts w:asciiTheme="majorHAnsi" w:hAnsiTheme="majorHAnsi"/>
            <w:szCs w:val="20"/>
          </w:rPr>
          <w:fldChar w:fldCharType="separate"/>
        </w:r>
        <w:r w:rsidR="002B59F7">
          <w:rPr>
            <w:rFonts w:asciiTheme="majorHAnsi" w:hAnsiTheme="majorHAnsi"/>
            <w:noProof/>
            <w:szCs w:val="20"/>
          </w:rPr>
          <w:t>2</w:t>
        </w:r>
        <w:r w:rsidR="00CF3E97" w:rsidRPr="00AF0B8A">
          <w:rPr>
            <w:rFonts w:asciiTheme="majorHAnsi" w:hAnsiTheme="majorHAnsi"/>
            <w:szCs w:val="20"/>
          </w:rPr>
          <w:fldChar w:fldCharType="end"/>
        </w:r>
      </w:sdtContent>
    </w:sdt>
  </w:p>
  <w:p w14:paraId="708F5B2D" w14:textId="77777777" w:rsidR="00CF3E97" w:rsidRDefault="00CF3E97" w:rsidP="004F3AB7">
    <w:pPr>
      <w:pStyle w:val="Topptekst"/>
      <w:jc w:val="right"/>
    </w:pPr>
  </w:p>
  <w:p w14:paraId="46A9B965" w14:textId="77777777" w:rsidR="00CF3E97" w:rsidRDefault="00CF3E97" w:rsidP="004F3AB7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5193" w14:textId="77777777" w:rsidR="005B3651" w:rsidRDefault="005B36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F2C70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96C0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172E1"/>
    <w:multiLevelType w:val="hybridMultilevel"/>
    <w:tmpl w:val="EC1A3FA2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32D4"/>
    <w:multiLevelType w:val="hybridMultilevel"/>
    <w:tmpl w:val="F9E453E4"/>
    <w:lvl w:ilvl="0" w:tplc="E5325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C55B1"/>
    <w:multiLevelType w:val="hybridMultilevel"/>
    <w:tmpl w:val="3A9A7558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8A"/>
    <w:rsid w:val="000119BE"/>
    <w:rsid w:val="000378FC"/>
    <w:rsid w:val="00045A13"/>
    <w:rsid w:val="00045C0A"/>
    <w:rsid w:val="00085E9A"/>
    <w:rsid w:val="00095EC1"/>
    <w:rsid w:val="00123D1E"/>
    <w:rsid w:val="00135E6E"/>
    <w:rsid w:val="00162CBC"/>
    <w:rsid w:val="00177B8B"/>
    <w:rsid w:val="00186573"/>
    <w:rsid w:val="001A7795"/>
    <w:rsid w:val="001F112F"/>
    <w:rsid w:val="00215DB5"/>
    <w:rsid w:val="00230897"/>
    <w:rsid w:val="0025699D"/>
    <w:rsid w:val="00297DCE"/>
    <w:rsid w:val="002B59F7"/>
    <w:rsid w:val="002C76D2"/>
    <w:rsid w:val="003075F2"/>
    <w:rsid w:val="00325D57"/>
    <w:rsid w:val="0033711B"/>
    <w:rsid w:val="00352610"/>
    <w:rsid w:val="003659B2"/>
    <w:rsid w:val="00395571"/>
    <w:rsid w:val="003B525F"/>
    <w:rsid w:val="003B5D07"/>
    <w:rsid w:val="003C75E6"/>
    <w:rsid w:val="00411224"/>
    <w:rsid w:val="00423ACE"/>
    <w:rsid w:val="004268CC"/>
    <w:rsid w:val="00442E77"/>
    <w:rsid w:val="00466574"/>
    <w:rsid w:val="00483FE0"/>
    <w:rsid w:val="004F3AB7"/>
    <w:rsid w:val="004F4AC3"/>
    <w:rsid w:val="005438D4"/>
    <w:rsid w:val="00550AAF"/>
    <w:rsid w:val="0055183B"/>
    <w:rsid w:val="00560D31"/>
    <w:rsid w:val="00567104"/>
    <w:rsid w:val="0057006B"/>
    <w:rsid w:val="005812E4"/>
    <w:rsid w:val="00595FDC"/>
    <w:rsid w:val="005B3651"/>
    <w:rsid w:val="005D093C"/>
    <w:rsid w:val="00685C77"/>
    <w:rsid w:val="006A3A88"/>
    <w:rsid w:val="006E006E"/>
    <w:rsid w:val="00727D7C"/>
    <w:rsid w:val="0074403A"/>
    <w:rsid w:val="0077001D"/>
    <w:rsid w:val="007A506A"/>
    <w:rsid w:val="007A6C58"/>
    <w:rsid w:val="007D1113"/>
    <w:rsid w:val="007E4B0D"/>
    <w:rsid w:val="008215D3"/>
    <w:rsid w:val="008B6650"/>
    <w:rsid w:val="008D5723"/>
    <w:rsid w:val="009C3FA1"/>
    <w:rsid w:val="00A0208E"/>
    <w:rsid w:val="00A330C1"/>
    <w:rsid w:val="00A54981"/>
    <w:rsid w:val="00A620FA"/>
    <w:rsid w:val="00A63656"/>
    <w:rsid w:val="00A67238"/>
    <w:rsid w:val="00A93605"/>
    <w:rsid w:val="00AA100D"/>
    <w:rsid w:val="00AF0B8A"/>
    <w:rsid w:val="00B10DAE"/>
    <w:rsid w:val="00B32A26"/>
    <w:rsid w:val="00B3523D"/>
    <w:rsid w:val="00BD7064"/>
    <w:rsid w:val="00BF3B4E"/>
    <w:rsid w:val="00C51925"/>
    <w:rsid w:val="00C52EA6"/>
    <w:rsid w:val="00C62340"/>
    <w:rsid w:val="00C71B16"/>
    <w:rsid w:val="00C756BE"/>
    <w:rsid w:val="00CB42FF"/>
    <w:rsid w:val="00CF3E97"/>
    <w:rsid w:val="00D22535"/>
    <w:rsid w:val="00D44A50"/>
    <w:rsid w:val="00D56CE0"/>
    <w:rsid w:val="00D8326C"/>
    <w:rsid w:val="00DE1CBA"/>
    <w:rsid w:val="00DF3DE4"/>
    <w:rsid w:val="00E10EC8"/>
    <w:rsid w:val="00E20835"/>
    <w:rsid w:val="00E51F3C"/>
    <w:rsid w:val="00E7335B"/>
    <w:rsid w:val="00E95B67"/>
    <w:rsid w:val="00F04272"/>
    <w:rsid w:val="00F70CF3"/>
    <w:rsid w:val="00FC106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F4A355"/>
  <w15:docId w15:val="{44941D45-8FA1-40AD-90AD-461AE432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13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2340"/>
    <w:pPr>
      <w:keepNext/>
      <w:keepLines/>
      <w:numPr>
        <w:numId w:val="6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2340"/>
    <w:pPr>
      <w:keepNext/>
      <w:keepLines/>
      <w:numPr>
        <w:ilvl w:val="1"/>
        <w:numId w:val="6"/>
      </w:numPr>
      <w:spacing w:after="0"/>
      <w:outlineLvl w:val="1"/>
    </w:pPr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234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6234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6234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98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125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98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25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98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98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2340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2340"/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4F3AB7"/>
    <w:pPr>
      <w:ind w:left="720"/>
      <w:contextualSpacing/>
    </w:pPr>
  </w:style>
  <w:style w:type="paragraph" w:styleId="Punktliste">
    <w:name w:val="List Bullet"/>
    <w:basedOn w:val="Normal"/>
    <w:uiPriority w:val="99"/>
    <w:semiHidden/>
    <w:rsid w:val="003B5D07"/>
    <w:pPr>
      <w:numPr>
        <w:numId w:val="4"/>
      </w:numPr>
      <w:contextualSpacing/>
    </w:pPr>
  </w:style>
  <w:style w:type="paragraph" w:styleId="Bildetekst">
    <w:name w:val="caption"/>
    <w:basedOn w:val="Normal"/>
    <w:next w:val="Normal"/>
    <w:link w:val="BildetekstTegn"/>
    <w:qFormat/>
    <w:rsid w:val="00A330C1"/>
    <w:pPr>
      <w:keepNext/>
      <w:tabs>
        <w:tab w:val="left" w:pos="1134"/>
      </w:tabs>
      <w:spacing w:before="280" w:after="80" w:line="240" w:lineRule="auto"/>
      <w:ind w:left="1021" w:hanging="1021"/>
    </w:pPr>
    <w:rPr>
      <w:rFonts w:ascii="Oslo Sans Office" w:eastAsia="Times New Roman" w:hAnsi="Oslo Sans Office" w:cs="Times New Roman"/>
      <w:i/>
      <w:szCs w:val="20"/>
      <w:lang w:eastAsia="nb-NO"/>
    </w:rPr>
  </w:style>
  <w:style w:type="character" w:customStyle="1" w:styleId="BildetekstTegn">
    <w:name w:val="Bildetekst Tegn"/>
    <w:basedOn w:val="Standardskriftforavsnitt"/>
    <w:link w:val="Bildetekst"/>
    <w:rsid w:val="00A330C1"/>
    <w:rPr>
      <w:rFonts w:ascii="Oslo Sans Office" w:eastAsia="Times New Roman" w:hAnsi="Oslo Sans Office" w:cs="Times New Roman"/>
      <w:i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62340"/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4981"/>
    <w:rPr>
      <w:rFonts w:asciiTheme="majorHAnsi" w:eastAsiaTheme="majorEastAsia" w:hAnsiTheme="majorHAnsi" w:cstheme="majorBidi"/>
      <w:color w:val="012522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4981"/>
    <w:rPr>
      <w:rFonts w:asciiTheme="majorHAnsi" w:eastAsiaTheme="majorEastAsia" w:hAnsiTheme="majorHAnsi" w:cstheme="majorBidi"/>
      <w:i/>
      <w:iCs/>
      <w:color w:val="012522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49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49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3523D"/>
    <w:pPr>
      <w:numPr>
        <w:numId w:val="0"/>
      </w:numPr>
      <w:spacing w:before="240" w:after="0" w:line="259" w:lineRule="auto"/>
      <w:outlineLvl w:val="9"/>
    </w:pPr>
    <w:rPr>
      <w:sz w:val="3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before="400" w:after="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0"/>
    </w:pPr>
  </w:style>
  <w:style w:type="paragraph" w:styleId="INNH3">
    <w:name w:val="toc 3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B3523D"/>
    <w:rPr>
      <w:color w:val="000000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95B67"/>
    <w:pPr>
      <w:spacing w:after="0" w:line="240" w:lineRule="auto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95B67"/>
    <w:rPr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95B67"/>
    <w:rPr>
      <w:vertAlign w:val="superscript"/>
    </w:rPr>
  </w:style>
  <w:style w:type="character" w:customStyle="1" w:styleId="Tall">
    <w:name w:val="Tall"/>
    <w:basedOn w:val="Standardskriftforavsnitt"/>
    <w:uiPriority w:val="1"/>
    <w:rsid w:val="00135E6E"/>
    <w:rPr>
      <w:rFonts w:asciiTheme="minorHAnsi" w:hAnsiTheme="minorHAnsi"/>
      <w:b/>
      <w:sz w:val="24"/>
    </w:rPr>
  </w:style>
  <w:style w:type="character" w:customStyle="1" w:styleId="JaNei">
    <w:name w:val="Ja/Nei"/>
    <w:basedOn w:val="Standardskriftforavsnitt"/>
    <w:uiPriority w:val="1"/>
    <w:rsid w:val="00F70CF3"/>
    <w:rPr>
      <w:rFonts w:ascii="Oslo Sans Office" w:hAnsi="Oslo Sans Office"/>
      <w:b/>
      <w:color w:val="000000" w:themeColor="text1"/>
      <w:sz w:val="28"/>
    </w:rPr>
  </w:style>
  <w:style w:type="character" w:customStyle="1" w:styleId="Stil1">
    <w:name w:val="Stil1"/>
    <w:basedOn w:val="Standardskriftforavsnitt"/>
    <w:uiPriority w:val="1"/>
    <w:rsid w:val="00297DCE"/>
    <w:rPr>
      <w:rFonts w:ascii="Oslo Sans Office" w:hAnsi="Oslo Sans Office"/>
      <w:sz w:val="24"/>
    </w:rPr>
  </w:style>
  <w:style w:type="table" w:styleId="Rutenettabell5mrk-uthevingsfarge3">
    <w:name w:val="Grid Table 5 Dark Accent 3"/>
    <w:basedOn w:val="Vanligtabell"/>
    <w:uiPriority w:val="50"/>
    <w:rsid w:val="00AF0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D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band1Vert">
      <w:tblPr/>
      <w:tcPr>
        <w:shd w:val="clear" w:color="auto" w:fill="E8FBE9" w:themeFill="accent3" w:themeFillTint="66"/>
      </w:tcPr>
    </w:tblStylePr>
    <w:tblStylePr w:type="band1Horz">
      <w:tblPr/>
      <w:tcPr>
        <w:shd w:val="clear" w:color="auto" w:fill="E8FBE9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A0C65AC3EEF42930002494B4C4943" ma:contentTypeVersion="14" ma:contentTypeDescription="Create a new document." ma:contentTypeScope="" ma:versionID="35a64c8746b8b47739bd14eb963d13f4">
  <xsd:schema xmlns:xsd="http://www.w3.org/2001/XMLSchema" xmlns:xs="http://www.w3.org/2001/XMLSchema" xmlns:p="http://schemas.microsoft.com/office/2006/metadata/properties" xmlns:ns3="3ede4c0f-2b4b-47fe-a68d-29809ae49fe8" xmlns:ns4="1a057aba-c16a-4213-b2ec-5f7838eb5268" targetNamespace="http://schemas.microsoft.com/office/2006/metadata/properties" ma:root="true" ma:fieldsID="8827f2ce7b186f70f4634db0e3d2a6e8" ns3:_="" ns4:_="">
    <xsd:import namespace="3ede4c0f-2b4b-47fe-a68d-29809ae49fe8"/>
    <xsd:import namespace="1a057aba-c16a-4213-b2ec-5f7838eb52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4c0f-2b4b-47fe-a68d-29809ae4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57aba-c16a-4213-b2ec-5f7838eb52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6E999340-72FF-45AD-8F08-B87011ED3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4c0f-2b4b-47fe-a68d-29809ae49fe8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05426-8877-48FD-A795-26CA4B573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5985A-27D2-45B2-966A-5CD149E0A8D8}">
  <ds:schemaRefs>
    <ds:schemaRef ds:uri="http://purl.org/dc/terms/"/>
    <ds:schemaRef ds:uri="http://schemas.openxmlformats.org/package/2006/metadata/core-properties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de4c0f-2b4b-47fe-a68d-29809ae49fe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2881CB6-4BE6-4E83-B067-14715AEA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1001</Characters>
  <Application>Microsoft Office Word</Application>
  <DocSecurity>0</DocSecurity>
  <Lines>26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Maryke S. Nuth</dc:creator>
  <cp:lastModifiedBy>Cecilie Bergh</cp:lastModifiedBy>
  <cp:revision>2</cp:revision>
  <dcterms:created xsi:type="dcterms:W3CDTF">2021-10-05T08:54:00Z</dcterms:created>
  <dcterms:modified xsi:type="dcterms:W3CDTF">2021-10-05T08:54:00Z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0x01010099EA0C65AC3EEF42930002494B4C4943</vt:lpwstr>
  </property>
</Properties>
</file>