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622EF" w14:textId="4C350425" w:rsidR="003763F6" w:rsidRPr="00BC36CD" w:rsidRDefault="3C85D963" w:rsidP="3C85D963">
      <w:pPr>
        <w:spacing w:beforeLines="40" w:before="96" w:afterLines="40" w:after="96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3C85D963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Tilbudsskjema for sykkelservice</w:t>
      </w:r>
    </w:p>
    <w:p w14:paraId="13944A77" w14:textId="7FB69914" w:rsidR="3C85D963" w:rsidRDefault="3C85D963" w:rsidP="3C85D963">
      <w:pPr>
        <w:spacing w:beforeLines="40" w:before="96" w:afterLines="40" w:after="96"/>
        <w:rPr>
          <w:rFonts w:ascii="Oslo Sans Office" w:eastAsia="Oslo Sans Office" w:hAnsi="Oslo Sans Office" w:cs="Oslo Sans Office"/>
          <w:b/>
          <w:bCs/>
          <w:color w:val="000000" w:themeColor="text1"/>
        </w:rPr>
      </w:pPr>
      <w:r w:rsidRPr="3C85D963">
        <w:rPr>
          <w:rFonts w:ascii="Oslo Sans Office" w:eastAsia="Oslo Sans Office" w:hAnsi="Oslo Sans Office" w:cs="Oslo Sans Office"/>
          <w:b/>
          <w:bCs/>
          <w:color w:val="000000" w:themeColor="text1"/>
        </w:rPr>
        <w:t xml:space="preserve">Skjema for innhentning av </w:t>
      </w:r>
      <w:r w:rsidR="002E3925" w:rsidRPr="3C85D963">
        <w:rPr>
          <w:rFonts w:ascii="Oslo Sans Office" w:eastAsia="Oslo Sans Office" w:hAnsi="Oslo Sans Office" w:cs="Oslo Sans Office"/>
          <w:b/>
          <w:bCs/>
          <w:color w:val="000000" w:themeColor="text1"/>
        </w:rPr>
        <w:t>sykkelservicetilbud for</w:t>
      </w:r>
      <w:r w:rsidRPr="3C85D963">
        <w:rPr>
          <w:rFonts w:ascii="Oslo Sans Office" w:eastAsia="Oslo Sans Office" w:hAnsi="Oslo Sans Office" w:cs="Oslo Sans Office"/>
          <w:b/>
          <w:bCs/>
          <w:color w:val="000000" w:themeColor="text1"/>
        </w:rPr>
        <w:t xml:space="preserve"> Oslo kommunes arbeidsplasser/tjenestesteder</w:t>
      </w:r>
    </w:p>
    <w:p w14:paraId="08AE07D4" w14:textId="73F5ED42" w:rsidR="3C85D963" w:rsidRDefault="3C85D963" w:rsidP="3C85D963">
      <w:pPr>
        <w:spacing w:beforeLines="40" w:before="96" w:afterLines="40" w:after="96"/>
        <w:rPr>
          <w:rFonts w:ascii="Oslo Sans Office" w:eastAsia="Oslo Sans Office" w:hAnsi="Oslo Sans Office" w:cs="Oslo Sans Office"/>
          <w:b/>
          <w:bCs/>
          <w:color w:val="000000" w:themeColor="text1"/>
        </w:rPr>
      </w:pPr>
    </w:p>
    <w:tbl>
      <w:tblPr>
        <w:tblStyle w:val="Tabellrutenett"/>
        <w:tblW w:w="0" w:type="auto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90"/>
        <w:gridCol w:w="5172"/>
      </w:tblGrid>
      <w:tr w:rsidR="00E41261" w:rsidRPr="00CE1CE1" w14:paraId="7E1D0B92" w14:textId="77777777" w:rsidTr="1E3D2AF7">
        <w:tc>
          <w:tcPr>
            <w:tcW w:w="9288" w:type="dxa"/>
            <w:gridSpan w:val="2"/>
            <w:shd w:val="clear" w:color="auto" w:fill="F2F2F2" w:themeFill="background1" w:themeFillShade="F2"/>
          </w:tcPr>
          <w:p w14:paraId="7622DDB5" w14:textId="566FFB01" w:rsidR="00E41261" w:rsidRPr="00EF06C8" w:rsidRDefault="00E41261" w:rsidP="3C85D963">
            <w:pPr>
              <w:spacing w:before="200" w:after="200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INFORMASJON OM KOMMUNAL ARBEIDSPLASS/TJENESTESTED</w:t>
            </w:r>
          </w:p>
        </w:tc>
      </w:tr>
      <w:tr w:rsidR="00E41261" w:rsidRPr="00CE1CE1" w14:paraId="18EFD653" w14:textId="77777777" w:rsidTr="1E3D2AF7">
        <w:tc>
          <w:tcPr>
            <w:tcW w:w="3652" w:type="dxa"/>
            <w:shd w:val="clear" w:color="auto" w:fill="F2F2F2" w:themeFill="background1" w:themeFillShade="F2"/>
          </w:tcPr>
          <w:p w14:paraId="7EA0824F" w14:textId="4A028B45" w:rsidR="00E41261" w:rsidRPr="00221696" w:rsidRDefault="00E41261" w:rsidP="3C85D96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Kommunal arbeidsplass/tjenestested</w:t>
            </w:r>
          </w:p>
        </w:tc>
        <w:tc>
          <w:tcPr>
            <w:tcW w:w="5636" w:type="dxa"/>
          </w:tcPr>
          <w:p w14:paraId="5DAB6C7B" w14:textId="77777777" w:rsidR="00E41261" w:rsidRPr="00CE1CE1" w:rsidRDefault="00E41261" w:rsidP="3C85D963">
            <w:pPr>
              <w:spacing w:after="200"/>
              <w:rPr>
                <w:rFonts w:ascii="Arial" w:hAnsi="Arial" w:cs="Arial"/>
              </w:rPr>
            </w:pPr>
          </w:p>
        </w:tc>
      </w:tr>
      <w:tr w:rsidR="00E41261" w:rsidRPr="00CE1CE1" w14:paraId="35938EA7" w14:textId="77777777" w:rsidTr="1E3D2AF7">
        <w:tc>
          <w:tcPr>
            <w:tcW w:w="3652" w:type="dxa"/>
            <w:shd w:val="clear" w:color="auto" w:fill="F2F2F2" w:themeFill="background1" w:themeFillShade="F2"/>
          </w:tcPr>
          <w:p w14:paraId="1B400DEE" w14:textId="25A10DA1" w:rsidR="00E41261" w:rsidRPr="00221696" w:rsidRDefault="00E41261" w:rsidP="3C85D96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Arbeidsplassen/tjenestestedets adresse</w:t>
            </w:r>
          </w:p>
        </w:tc>
        <w:tc>
          <w:tcPr>
            <w:tcW w:w="5636" w:type="dxa"/>
          </w:tcPr>
          <w:p w14:paraId="02EB378F" w14:textId="77777777" w:rsidR="00E41261" w:rsidRPr="00CE1CE1" w:rsidRDefault="00E41261" w:rsidP="3C85D963">
            <w:pPr>
              <w:spacing w:after="200"/>
              <w:rPr>
                <w:rFonts w:ascii="Arial" w:hAnsi="Arial" w:cs="Arial"/>
              </w:rPr>
            </w:pPr>
          </w:p>
        </w:tc>
      </w:tr>
      <w:tr w:rsidR="3C85D963" w14:paraId="2B97EC1D" w14:textId="77777777" w:rsidTr="002E3925">
        <w:trPr>
          <w:trHeight w:val="510"/>
        </w:trPr>
        <w:tc>
          <w:tcPr>
            <w:tcW w:w="3652" w:type="dxa"/>
            <w:shd w:val="clear" w:color="auto" w:fill="F2F2F2" w:themeFill="background1" w:themeFillShade="F2"/>
          </w:tcPr>
          <w:p w14:paraId="47E18A3F" w14:textId="0176FDA3" w:rsidR="3C85D963" w:rsidRDefault="3C85D963" w:rsidP="3C85D963">
            <w:pPr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Antall ansatte</w:t>
            </w:r>
          </w:p>
        </w:tc>
        <w:tc>
          <w:tcPr>
            <w:tcW w:w="5636" w:type="dxa"/>
          </w:tcPr>
          <w:p w14:paraId="7E4F66FE" w14:textId="04110BB7" w:rsidR="3C85D963" w:rsidRDefault="3C85D963" w:rsidP="3C85D963">
            <w:pPr>
              <w:rPr>
                <w:rFonts w:ascii="Arial" w:hAnsi="Arial" w:cs="Arial"/>
              </w:rPr>
            </w:pPr>
          </w:p>
        </w:tc>
      </w:tr>
      <w:tr w:rsidR="3C85D963" w14:paraId="65E3F600" w14:textId="77777777" w:rsidTr="1E3D2AF7">
        <w:tc>
          <w:tcPr>
            <w:tcW w:w="3652" w:type="dxa"/>
            <w:shd w:val="clear" w:color="auto" w:fill="F2F2F2" w:themeFill="background1" w:themeFillShade="F2"/>
          </w:tcPr>
          <w:p w14:paraId="4D86E51B" w14:textId="1C64C9F9" w:rsidR="3C85D963" w:rsidRDefault="3C85D963" w:rsidP="3C85D963">
            <w:pPr>
              <w:spacing w:after="20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Anslag på antall sykler med behov for sykkelreparasjon</w:t>
            </w:r>
          </w:p>
        </w:tc>
        <w:tc>
          <w:tcPr>
            <w:tcW w:w="5636" w:type="dxa"/>
          </w:tcPr>
          <w:p w14:paraId="4F8DE97D" w14:textId="680B9CF6" w:rsidR="3C85D963" w:rsidRDefault="3C85D963" w:rsidP="3C85D963">
            <w:pPr>
              <w:rPr>
                <w:rFonts w:ascii="Arial" w:hAnsi="Arial" w:cs="Arial"/>
              </w:rPr>
            </w:pPr>
          </w:p>
        </w:tc>
      </w:tr>
      <w:tr w:rsidR="3C85D963" w14:paraId="4B759F0D" w14:textId="77777777" w:rsidTr="1E3D2AF7">
        <w:tc>
          <w:tcPr>
            <w:tcW w:w="9288" w:type="dxa"/>
            <w:gridSpan w:val="2"/>
            <w:shd w:val="clear" w:color="auto" w:fill="F2F2F2" w:themeFill="background1" w:themeFillShade="F2"/>
          </w:tcPr>
          <w:p w14:paraId="3324CF27" w14:textId="58F51C24" w:rsidR="3C85D963" w:rsidRDefault="3C85D963" w:rsidP="3C85D96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Kontaktperson</w:t>
            </w:r>
          </w:p>
        </w:tc>
      </w:tr>
      <w:tr w:rsidR="00E41261" w:rsidRPr="00CE1CE1" w14:paraId="19BB4E21" w14:textId="77777777" w:rsidTr="1E3D2AF7">
        <w:tc>
          <w:tcPr>
            <w:tcW w:w="3652" w:type="dxa"/>
            <w:shd w:val="clear" w:color="auto" w:fill="F2F2F2" w:themeFill="background1" w:themeFillShade="F2"/>
          </w:tcPr>
          <w:p w14:paraId="390F69EC" w14:textId="0029DBDF" w:rsidR="00E41261" w:rsidRPr="00221696" w:rsidRDefault="00B972D9" w:rsidP="3C85D96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Navn</w:t>
            </w:r>
          </w:p>
        </w:tc>
        <w:tc>
          <w:tcPr>
            <w:tcW w:w="5636" w:type="dxa"/>
          </w:tcPr>
          <w:p w14:paraId="5A39BBE3" w14:textId="77777777" w:rsidR="00E41261" w:rsidRPr="00CE1CE1" w:rsidRDefault="00E41261" w:rsidP="3C85D963">
            <w:pPr>
              <w:spacing w:after="200"/>
              <w:rPr>
                <w:rFonts w:ascii="Arial" w:hAnsi="Arial" w:cs="Arial"/>
              </w:rPr>
            </w:pPr>
          </w:p>
        </w:tc>
      </w:tr>
      <w:tr w:rsidR="00E41261" w:rsidRPr="00CE1CE1" w14:paraId="251778CB" w14:textId="77777777" w:rsidTr="1E3D2AF7">
        <w:tc>
          <w:tcPr>
            <w:tcW w:w="3652" w:type="dxa"/>
            <w:shd w:val="clear" w:color="auto" w:fill="F2F2F2" w:themeFill="background1" w:themeFillShade="F2"/>
          </w:tcPr>
          <w:p w14:paraId="5A6D9D60" w14:textId="291A813C" w:rsidR="00E41261" w:rsidRPr="00221696" w:rsidRDefault="00E41261" w:rsidP="3C85D96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E-postadresse</w:t>
            </w:r>
          </w:p>
        </w:tc>
        <w:tc>
          <w:tcPr>
            <w:tcW w:w="5636" w:type="dxa"/>
          </w:tcPr>
          <w:p w14:paraId="41C8F396" w14:textId="77777777" w:rsidR="00E41261" w:rsidRPr="00CE1CE1" w:rsidRDefault="00E41261" w:rsidP="3C85D963">
            <w:pPr>
              <w:spacing w:after="200"/>
              <w:rPr>
                <w:rFonts w:ascii="Arial" w:hAnsi="Arial" w:cs="Arial"/>
              </w:rPr>
            </w:pPr>
          </w:p>
        </w:tc>
      </w:tr>
      <w:tr w:rsidR="3C85D963" w14:paraId="3C6A874A" w14:textId="77777777" w:rsidTr="1E3D2AF7">
        <w:tc>
          <w:tcPr>
            <w:tcW w:w="3652" w:type="dxa"/>
            <w:shd w:val="clear" w:color="auto" w:fill="F2F2F2" w:themeFill="background1" w:themeFillShade="F2"/>
          </w:tcPr>
          <w:p w14:paraId="76449EBE" w14:textId="6B77B1BC" w:rsidR="3C85D963" w:rsidRDefault="3C85D963" w:rsidP="3C85D963">
            <w:pPr>
              <w:spacing w:before="120" w:after="12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Telefonnummer</w:t>
            </w:r>
          </w:p>
        </w:tc>
        <w:tc>
          <w:tcPr>
            <w:tcW w:w="5636" w:type="dxa"/>
          </w:tcPr>
          <w:p w14:paraId="7AF54584" w14:textId="5F0393E5" w:rsidR="3C85D963" w:rsidRDefault="3C85D963" w:rsidP="3C85D963">
            <w:pPr>
              <w:spacing w:after="200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</w:tc>
      </w:tr>
    </w:tbl>
    <w:p w14:paraId="0E27B00A" w14:textId="77777777" w:rsidR="00AE7772" w:rsidRDefault="00AE7772" w:rsidP="3C85D963">
      <w:pPr>
        <w:spacing w:after="0" w:line="240" w:lineRule="auto"/>
        <w:rPr>
          <w:rFonts w:ascii="Oslo Sans Office" w:eastAsia="Oslo Sans Office" w:hAnsi="Oslo Sans Office" w:cs="Oslo Sans Office"/>
          <w:b/>
          <w:bCs/>
          <w:color w:val="000000" w:themeColor="text1"/>
        </w:rPr>
      </w:pPr>
    </w:p>
    <w:tbl>
      <w:tblPr>
        <w:tblStyle w:val="Tabellrutenett"/>
        <w:tblW w:w="9288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92"/>
        <w:gridCol w:w="5265"/>
        <w:gridCol w:w="1331"/>
      </w:tblGrid>
      <w:tr w:rsidR="00BC36CD" w:rsidRPr="00EF06C8" w14:paraId="4BA33E3A" w14:textId="77777777" w:rsidTr="3C85D963">
        <w:tc>
          <w:tcPr>
            <w:tcW w:w="9288" w:type="dxa"/>
            <w:gridSpan w:val="3"/>
            <w:shd w:val="clear" w:color="auto" w:fill="F2F2F2" w:themeFill="background1" w:themeFillShade="F2"/>
          </w:tcPr>
          <w:p w14:paraId="4402E594" w14:textId="2E7E5AE4" w:rsidR="00BC36CD" w:rsidRPr="00EF06C8" w:rsidRDefault="3C85D963" w:rsidP="3C85D963">
            <w:pPr>
              <w:spacing w:beforeLines="100" w:before="240" w:afterLines="100" w:after="240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KRAV TIL TILBUDET</w:t>
            </w:r>
          </w:p>
        </w:tc>
        <w:bookmarkStart w:id="0" w:name="_GoBack"/>
        <w:bookmarkEnd w:id="0"/>
      </w:tr>
      <w:tr w:rsidR="00BC36CD" w:rsidRPr="00CE1CE1" w14:paraId="24598553" w14:textId="77777777" w:rsidTr="3C85D963">
        <w:tc>
          <w:tcPr>
            <w:tcW w:w="2692" w:type="dxa"/>
            <w:shd w:val="clear" w:color="auto" w:fill="F2F2F2" w:themeFill="background1" w:themeFillShade="F2"/>
          </w:tcPr>
          <w:p w14:paraId="3B0978E7" w14:textId="6F0549BD" w:rsidR="00BC36CD" w:rsidRPr="00221696" w:rsidRDefault="00BC36CD" w:rsidP="3C85D963">
            <w:pPr>
              <w:spacing w:beforeLines="40" w:before="96" w:afterLines="40" w:after="96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</w:p>
          <w:p w14:paraId="74956983" w14:textId="42F7551B" w:rsidR="00BC36CD" w:rsidRPr="00221696" w:rsidRDefault="3C85D963" w:rsidP="3C85D963">
            <w:pPr>
              <w:spacing w:beforeLines="40" w:before="96" w:afterLines="40" w:after="96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SYKKELSERVICE</w:t>
            </w:r>
          </w:p>
        </w:tc>
        <w:tc>
          <w:tcPr>
            <w:tcW w:w="6596" w:type="dxa"/>
            <w:gridSpan w:val="2"/>
          </w:tcPr>
          <w:p w14:paraId="6305A7C6" w14:textId="057F24A5" w:rsidR="009A572C" w:rsidRPr="00CE1CE1" w:rsidRDefault="3C85D963" w:rsidP="3C85D963">
            <w:pPr>
              <w:spacing w:beforeLines="100" w:before="240" w:afterLines="100" w:after="240" w:line="276" w:lineRule="auto"/>
              <w:rPr>
                <w:rFonts w:ascii="Arial" w:hAnsi="Arial" w:cs="Arial"/>
              </w:rPr>
            </w:pPr>
            <w:r w:rsidRPr="3C85D963">
              <w:rPr>
                <w:rFonts w:ascii="Arial" w:hAnsi="Arial" w:cs="Arial"/>
              </w:rPr>
              <w:t>En sykkelservice innebærer:</w:t>
            </w:r>
          </w:p>
          <w:p w14:paraId="6508B2DA" w14:textId="723FB872" w:rsidR="009A572C" w:rsidRPr="00CE1CE1" w:rsidRDefault="3C85D963" w:rsidP="3C85D963">
            <w:pPr>
              <w:pStyle w:val="Listeavsnitt"/>
              <w:numPr>
                <w:ilvl w:val="0"/>
                <w:numId w:val="4"/>
              </w:numPr>
              <w:spacing w:beforeLines="100" w:before="240" w:afterLines="100" w:after="240"/>
              <w:rPr>
                <w:rFonts w:eastAsiaTheme="minorEastAsia"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«helsesjekk»/tilstandsvurdering av sykkelen (skriftlig)</w:t>
            </w:r>
          </w:p>
          <w:p w14:paraId="5D59DA0F" w14:textId="7AD80A52" w:rsidR="009A572C" w:rsidRPr="00CE1CE1" w:rsidRDefault="3C85D963" w:rsidP="3C85D963">
            <w:pPr>
              <w:pStyle w:val="Listeavsnitt"/>
              <w:numPr>
                <w:ilvl w:val="0"/>
                <w:numId w:val="4"/>
              </w:numPr>
              <w:spacing w:beforeLines="100" w:before="240" w:afterLines="100" w:after="240"/>
              <w:rPr>
                <w:rFonts w:eastAsiaTheme="minorEastAsia"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justering av gir- og bremsesystemet</w:t>
            </w:r>
          </w:p>
          <w:p w14:paraId="095EA681" w14:textId="56F0944C" w:rsidR="009A572C" w:rsidRPr="00CE1CE1" w:rsidRDefault="3C85D963" w:rsidP="3C85D963">
            <w:pPr>
              <w:pStyle w:val="Listeavsnitt"/>
              <w:numPr>
                <w:ilvl w:val="0"/>
                <w:numId w:val="4"/>
              </w:numPr>
              <w:spacing w:beforeLines="100" w:before="240" w:afterLines="100" w:after="240"/>
              <w:rPr>
                <w:rFonts w:eastAsiaTheme="minorEastAsia"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bytting av bremseklosser, wirer og strømper</w:t>
            </w:r>
          </w:p>
          <w:p w14:paraId="3A3C0560" w14:textId="3AD87FC8" w:rsidR="009A572C" w:rsidRPr="00CE1CE1" w:rsidRDefault="3C85D963" w:rsidP="3C85D963">
            <w:pPr>
              <w:pStyle w:val="Listeavsnitt"/>
              <w:numPr>
                <w:ilvl w:val="0"/>
                <w:numId w:val="4"/>
              </w:numPr>
              <w:spacing w:beforeLines="100" w:before="240" w:afterLines="100" w:after="240"/>
              <w:rPr>
                <w:rFonts w:eastAsiaTheme="minorEastAsia"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sjekk av lufttrykk i dekk og skifte av dekk (inkludert piggdekk) og slange</w:t>
            </w:r>
          </w:p>
          <w:p w14:paraId="3656B9AB" w14:textId="5A35937C" w:rsidR="009A572C" w:rsidRPr="00CE1CE1" w:rsidRDefault="3C85D963" w:rsidP="3C85D963">
            <w:pPr>
              <w:pStyle w:val="Listeavsnitt"/>
              <w:numPr>
                <w:ilvl w:val="0"/>
                <w:numId w:val="4"/>
              </w:numPr>
              <w:spacing w:beforeLines="100" w:before="240" w:afterLines="100" w:after="240"/>
              <w:rPr>
                <w:rFonts w:eastAsiaTheme="minorEastAsia"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smøring av drivverk</w:t>
            </w:r>
          </w:p>
        </w:tc>
      </w:tr>
      <w:tr w:rsidR="3C85D963" w14:paraId="63679C5F" w14:textId="77777777" w:rsidTr="3C85D963">
        <w:tc>
          <w:tcPr>
            <w:tcW w:w="2692" w:type="dxa"/>
            <w:shd w:val="clear" w:color="auto" w:fill="F2F2F2" w:themeFill="background1" w:themeFillShade="F2"/>
          </w:tcPr>
          <w:p w14:paraId="05AD6ED3" w14:textId="6127A324" w:rsidR="3C85D963" w:rsidRDefault="3C85D963" w:rsidP="3C85D963">
            <w:pPr>
              <w:jc w:val="center"/>
              <w:rPr>
                <w:rFonts w:ascii="Arial" w:hAnsi="Arial" w:cs="Arial"/>
              </w:rPr>
            </w:pPr>
          </w:p>
          <w:p w14:paraId="53EBB6C3" w14:textId="191398E9" w:rsidR="3C85D963" w:rsidRDefault="3C85D963" w:rsidP="3C85D963">
            <w:pPr>
              <w:spacing w:beforeLines="40" w:before="96" w:afterLines="40" w:after="96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DELER</w:t>
            </w:r>
          </w:p>
        </w:tc>
        <w:tc>
          <w:tcPr>
            <w:tcW w:w="6596" w:type="dxa"/>
            <w:gridSpan w:val="2"/>
          </w:tcPr>
          <w:p w14:paraId="45B6A818" w14:textId="32DD7FE5" w:rsidR="3C85D963" w:rsidRDefault="3C85D963" w:rsidP="3C85D963">
            <w:pPr>
              <w:spacing w:beforeLines="100" w:before="240" w:afterLines="100" w:after="240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Kostnaden for bytte av deler dekkes 100 % av ansatte. Det må avtales med den enkelte ansatte om kostnaden for bytte av deler før arbeidet utføres. Oppgjør for kostnaden skjer mellom leverandøren og den ansatte.</w:t>
            </w:r>
          </w:p>
        </w:tc>
      </w:tr>
      <w:tr w:rsidR="3C85D963" w14:paraId="338B3D2C" w14:textId="77777777" w:rsidTr="3C85D963">
        <w:tc>
          <w:tcPr>
            <w:tcW w:w="2692" w:type="dxa"/>
            <w:shd w:val="clear" w:color="auto" w:fill="F2F2F2" w:themeFill="background1" w:themeFillShade="F2"/>
          </w:tcPr>
          <w:p w14:paraId="3D662583" w14:textId="324835E8" w:rsidR="3C85D963" w:rsidRDefault="3C85D963" w:rsidP="3C85D963">
            <w:pPr>
              <w:spacing w:after="200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>
              <w:lastRenderedPageBreak/>
              <w:br/>
            </w: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KRAV TIL FAKTURERING</w:t>
            </w:r>
          </w:p>
        </w:tc>
        <w:tc>
          <w:tcPr>
            <w:tcW w:w="6596" w:type="dxa"/>
            <w:gridSpan w:val="2"/>
          </w:tcPr>
          <w:p w14:paraId="610FF18B" w14:textId="1CFC4558" w:rsidR="3C85D963" w:rsidRDefault="3C85D963" w:rsidP="3C85D963">
            <w:pPr>
              <w:spacing w:before="200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Sykkelverkstedet skal fakturere samlet kostnad for alle gjennomførte sykkelreparasjoner til arbeidsplassen.</w:t>
            </w:r>
          </w:p>
        </w:tc>
      </w:tr>
      <w:tr w:rsidR="00BC36CD" w:rsidRPr="00CE1CE1" w14:paraId="27A35850" w14:textId="77777777" w:rsidTr="3C85D963">
        <w:tc>
          <w:tcPr>
            <w:tcW w:w="2692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ECB7FD" w14:textId="1BD064AB" w:rsidR="00BC36CD" w:rsidRPr="00221696" w:rsidRDefault="00BC36CD" w:rsidP="3C85D963">
            <w:pPr>
              <w:spacing w:beforeLines="100" w:before="240" w:afterLines="100" w:after="240"/>
              <w:jc w:val="center"/>
              <w:rPr>
                <w:rFonts w:ascii="Arial" w:hAnsi="Arial" w:cs="Arial"/>
              </w:rPr>
            </w:pPr>
          </w:p>
          <w:p w14:paraId="74EB6A23" w14:textId="3F7AE211" w:rsidR="00BC36CD" w:rsidRPr="00221696" w:rsidRDefault="3C85D963" w:rsidP="3C85D963">
            <w:pPr>
              <w:spacing w:beforeLines="100" w:before="240" w:afterLines="100" w:after="240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BOOKINGSYSTEM</w:t>
            </w:r>
          </w:p>
          <w:p w14:paraId="45FB0818" w14:textId="2A939F6B" w:rsidR="00BC36CD" w:rsidRPr="00221696" w:rsidRDefault="3C85D963" w:rsidP="3C85D963">
            <w:pPr>
              <w:spacing w:beforeLines="100" w:before="240" w:afterLines="100" w:after="240" w:line="276" w:lineRule="auto"/>
              <w:jc w:val="center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(Fylles ut av virksomheten)</w:t>
            </w:r>
          </w:p>
        </w:tc>
        <w:tc>
          <w:tcPr>
            <w:tcW w:w="659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ED428F" w14:textId="3A76DC4F" w:rsidR="009A572C" w:rsidRPr="004823A3" w:rsidRDefault="3C85D963" w:rsidP="3C85D963">
            <w:pPr>
              <w:pStyle w:val="Listeavsnitt"/>
              <w:spacing w:beforeLines="100" w:before="240" w:afterLines="100" w:after="240"/>
              <w:jc w:val="center"/>
              <w:rPr>
                <w:rFonts w:ascii="Arial" w:hAnsi="Arial" w:cs="Arial"/>
                <w:b/>
                <w:bCs/>
              </w:rPr>
            </w:pPr>
            <w:r w:rsidRPr="3C85D963">
              <w:rPr>
                <w:rFonts w:ascii="Arial" w:hAnsi="Arial" w:cs="Arial"/>
                <w:b/>
                <w:bCs/>
              </w:rPr>
              <w:t>Velg det som passer for virksomheten</w:t>
            </w:r>
            <w:r w:rsidRPr="3C85D963">
              <w:rPr>
                <w:rFonts w:ascii="Arial" w:hAnsi="Arial" w:cs="Arial"/>
              </w:rPr>
              <w:t xml:space="preserve"> </w:t>
            </w:r>
          </w:p>
          <w:p w14:paraId="110FFD37" w14:textId="53D9F09F" w:rsidR="009A572C" w:rsidRPr="004823A3" w:rsidRDefault="3C85D963" w:rsidP="3C85D963">
            <w:pPr>
              <w:pStyle w:val="Listeavsnitt"/>
              <w:spacing w:beforeLines="100" w:before="240" w:afterLines="100" w:after="240"/>
              <w:jc w:val="center"/>
              <w:rPr>
                <w:rFonts w:ascii="Arial" w:hAnsi="Arial" w:cs="Arial"/>
                <w:b/>
                <w:bCs/>
              </w:rPr>
            </w:pPr>
            <w:r w:rsidRPr="3C85D963">
              <w:rPr>
                <w:rFonts w:ascii="Arial" w:hAnsi="Arial" w:cs="Arial"/>
              </w:rPr>
              <w:t>(sett en X)</w:t>
            </w:r>
          </w:p>
        </w:tc>
      </w:tr>
      <w:tr w:rsidR="3C85D963" w14:paraId="541FB7E8" w14:textId="77777777" w:rsidTr="3C85D963">
        <w:tc>
          <w:tcPr>
            <w:tcW w:w="2692" w:type="dxa"/>
            <w:vMerge/>
            <w:shd w:val="clear" w:color="auto" w:fill="F2F2F2" w:themeFill="background1" w:themeFillShade="F2"/>
          </w:tcPr>
          <w:p w14:paraId="19130624" w14:textId="77777777" w:rsidR="002E1EEA" w:rsidRDefault="002E1EEA"/>
        </w:tc>
        <w:tc>
          <w:tcPr>
            <w:tcW w:w="5265" w:type="dxa"/>
            <w:tcBorders>
              <w:bottom w:val="single" w:sz="4" w:space="0" w:color="auto"/>
            </w:tcBorders>
          </w:tcPr>
          <w:p w14:paraId="3F48AA21" w14:textId="18EB83BE" w:rsidR="3C85D963" w:rsidRDefault="3C85D963" w:rsidP="3C85D963">
            <w:pPr>
              <w:spacing w:beforeLines="100" w:before="240" w:afterLines="100" w:after="240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Nettbookingsystem. Ansatte kan selv booke en sykkelserviceplass. Når antall sykkelserviceplasser er fullbooket, blir interesserte ansatte satt på en venteliste. Dersom plasser frigjøres, blir ansatte på ventelista varslet.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704C546" w14:textId="5E7B5160" w:rsidR="3C85D963" w:rsidRDefault="3C85D963" w:rsidP="3C85D963">
            <w:pPr>
              <w:jc w:val="center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</w:tc>
      </w:tr>
      <w:tr w:rsidR="3C85D963" w14:paraId="7BD9C7E1" w14:textId="77777777" w:rsidTr="3C85D963">
        <w:tc>
          <w:tcPr>
            <w:tcW w:w="2692" w:type="dxa"/>
            <w:vMerge/>
            <w:shd w:val="clear" w:color="auto" w:fill="F2F2F2" w:themeFill="background1" w:themeFillShade="F2"/>
          </w:tcPr>
          <w:p w14:paraId="796204AB" w14:textId="77777777" w:rsidR="002E1EEA" w:rsidRDefault="002E1EEA"/>
        </w:tc>
        <w:tc>
          <w:tcPr>
            <w:tcW w:w="5265" w:type="dxa"/>
            <w:tcBorders>
              <w:bottom w:val="single" w:sz="4" w:space="0" w:color="auto"/>
            </w:tcBorders>
          </w:tcPr>
          <w:p w14:paraId="4CE2E95F" w14:textId="398948A6" w:rsidR="3C85D963" w:rsidRDefault="3C85D963" w:rsidP="3C85D963">
            <w:pPr>
              <w:pStyle w:val="Listeavsnitt"/>
              <w:spacing w:beforeLines="100" w:before="240" w:afterLines="100" w:after="240"/>
              <w:ind w:left="0"/>
              <w:rPr>
                <w:rFonts w:ascii="Arial" w:hAnsi="Arial" w:cs="Arial"/>
              </w:rPr>
            </w:pPr>
            <w:r w:rsidRPr="3C85D963">
              <w:rPr>
                <w:rFonts w:ascii="Arial" w:hAnsi="Arial" w:cs="Arial"/>
              </w:rPr>
              <w:t xml:space="preserve">Liste over ansatte som skal få sykkelservice sendes til leverandøren. 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F4D6988" w14:textId="664769C2" w:rsidR="3C85D963" w:rsidRDefault="3C85D963" w:rsidP="3C85D963">
            <w:pPr>
              <w:pStyle w:val="Listeavsnitt"/>
              <w:jc w:val="center"/>
              <w:rPr>
                <w:rFonts w:ascii="Arial" w:hAnsi="Arial" w:cs="Arial"/>
              </w:rPr>
            </w:pPr>
          </w:p>
        </w:tc>
      </w:tr>
      <w:tr w:rsidR="3C85D963" w14:paraId="21D06645" w14:textId="77777777" w:rsidTr="3C85D963">
        <w:tc>
          <w:tcPr>
            <w:tcW w:w="2692" w:type="dxa"/>
            <w:vMerge/>
            <w:shd w:val="clear" w:color="auto" w:fill="F2F2F2" w:themeFill="background1" w:themeFillShade="F2"/>
          </w:tcPr>
          <w:p w14:paraId="66DF285D" w14:textId="77777777" w:rsidR="002E1EEA" w:rsidRDefault="002E1EEA"/>
        </w:tc>
        <w:tc>
          <w:tcPr>
            <w:tcW w:w="5265" w:type="dxa"/>
            <w:tcBorders>
              <w:bottom w:val="single" w:sz="4" w:space="0" w:color="auto"/>
            </w:tcBorders>
          </w:tcPr>
          <w:p w14:paraId="75596838" w14:textId="5740BEDC" w:rsidR="3C85D963" w:rsidRDefault="3C85D963" w:rsidP="3C85D963">
            <w:pPr>
              <w:pStyle w:val="Listeavsnitt"/>
              <w:spacing w:beforeLines="100" w:before="240" w:afterLines="100" w:after="240" w:line="276" w:lineRule="auto"/>
              <w:ind w:left="0"/>
              <w:rPr>
                <w:rFonts w:ascii="Arial" w:hAnsi="Arial" w:cs="Arial"/>
              </w:rPr>
            </w:pPr>
            <w:r w:rsidRPr="3C85D963">
              <w:rPr>
                <w:rFonts w:ascii="Arial" w:hAnsi="Arial" w:cs="Arial"/>
              </w:rPr>
              <w:t>Ingen booking nødvendig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4B876B2" w14:textId="038F7A59" w:rsidR="3C85D963" w:rsidRDefault="3C85D963" w:rsidP="3C85D963">
            <w:pPr>
              <w:pStyle w:val="Listeavsnitt"/>
              <w:jc w:val="center"/>
              <w:rPr>
                <w:rFonts w:ascii="Arial" w:hAnsi="Arial" w:cs="Arial"/>
              </w:rPr>
            </w:pPr>
          </w:p>
        </w:tc>
      </w:tr>
      <w:tr w:rsidR="3C85D963" w14:paraId="2DFB8D1C" w14:textId="77777777" w:rsidTr="3C85D963"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9AF851" w14:textId="77777777" w:rsidR="002E1EEA" w:rsidRDefault="002E1EEA"/>
        </w:tc>
        <w:tc>
          <w:tcPr>
            <w:tcW w:w="5265" w:type="dxa"/>
            <w:tcBorders>
              <w:bottom w:val="single" w:sz="4" w:space="0" w:color="auto"/>
            </w:tcBorders>
          </w:tcPr>
          <w:p w14:paraId="449AD15F" w14:textId="439F75FA" w:rsidR="3C85D963" w:rsidRDefault="3C85D963" w:rsidP="3C85D963">
            <w:pPr>
              <w:pStyle w:val="Listeavsnitt"/>
              <w:spacing w:beforeLines="100" w:before="240" w:afterLines="100" w:after="240"/>
              <w:ind w:left="0"/>
              <w:rPr>
                <w:rFonts w:ascii="Arial" w:hAnsi="Arial" w:cs="Arial"/>
              </w:rPr>
            </w:pPr>
            <w:r w:rsidRPr="3C85D963">
              <w:rPr>
                <w:rFonts w:ascii="Arial" w:hAnsi="Arial" w:cs="Arial"/>
              </w:rPr>
              <w:t>Annet – skriv her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9EA7E52" w14:textId="48A87E20" w:rsidR="3C85D963" w:rsidRDefault="3C85D963" w:rsidP="3C85D963">
            <w:pPr>
              <w:pStyle w:val="Listeavsnitt"/>
              <w:jc w:val="center"/>
              <w:rPr>
                <w:rFonts w:ascii="Arial" w:hAnsi="Arial" w:cs="Arial"/>
              </w:rPr>
            </w:pPr>
          </w:p>
        </w:tc>
      </w:tr>
      <w:tr w:rsidR="3C85D963" w14:paraId="46C10165" w14:textId="77777777" w:rsidTr="3C85D963">
        <w:tc>
          <w:tcPr>
            <w:tcW w:w="2692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827163" w14:textId="1F12E1E3" w:rsidR="3C85D963" w:rsidRDefault="3C85D963" w:rsidP="3C85D963">
            <w:pPr>
              <w:jc w:val="center"/>
              <w:rPr>
                <w:rFonts w:ascii="Arial" w:hAnsi="Arial" w:cs="Arial"/>
                <w:b/>
                <w:bCs/>
              </w:rPr>
            </w:pPr>
            <w:r w:rsidRPr="3C85D96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1245E52" w14:textId="22244CF8" w:rsidR="3C85D963" w:rsidRDefault="3C85D963" w:rsidP="3C85D96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13F0B8" w14:textId="6492924B" w:rsidR="3C85D963" w:rsidRDefault="3C85D963" w:rsidP="3C85D963">
            <w:pPr>
              <w:jc w:val="center"/>
              <w:rPr>
                <w:rFonts w:ascii="Arial" w:hAnsi="Arial" w:cs="Arial"/>
                <w:b/>
                <w:bCs/>
              </w:rPr>
            </w:pPr>
            <w:r w:rsidRPr="3C85D963">
              <w:rPr>
                <w:rFonts w:ascii="Arial" w:hAnsi="Arial" w:cs="Arial"/>
                <w:b/>
                <w:bCs/>
              </w:rPr>
              <w:t>HVORDAN SYKKELSERVICE SKAL UTFØRES</w:t>
            </w:r>
          </w:p>
          <w:p w14:paraId="00A2D15B" w14:textId="2A939F6B" w:rsidR="3C85D963" w:rsidRDefault="3C85D963" w:rsidP="3C85D963">
            <w:pPr>
              <w:spacing w:beforeLines="100" w:before="240" w:afterLines="100" w:after="240" w:line="276" w:lineRule="auto"/>
              <w:jc w:val="center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(Fylles ut av virksomheten)</w:t>
            </w:r>
          </w:p>
          <w:p w14:paraId="0A422373" w14:textId="013EEA6A" w:rsidR="3C85D963" w:rsidRDefault="3C85D963" w:rsidP="3C85D9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5" w:type="dxa"/>
            <w:tcBorders>
              <w:bottom w:val="single" w:sz="4" w:space="0" w:color="auto"/>
            </w:tcBorders>
          </w:tcPr>
          <w:p w14:paraId="468DB0E2" w14:textId="50A5B4A5" w:rsidR="3C85D963" w:rsidRDefault="3C85D963" w:rsidP="3C85D963">
            <w:pPr>
              <w:spacing w:before="200"/>
              <w:rPr>
                <w:rFonts w:ascii="Arial" w:hAnsi="Arial" w:cs="Arial"/>
              </w:rPr>
            </w:pPr>
            <w:r w:rsidRPr="3C85D963">
              <w:rPr>
                <w:rFonts w:ascii="Arial" w:hAnsi="Arial" w:cs="Arial"/>
              </w:rPr>
              <w:t>Leverandøren reiser til virksomheten og utfører service på syklene i arbeidstiden.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ACCA3B1" w14:textId="77B45DC5" w:rsidR="3C85D963" w:rsidRDefault="3C85D963" w:rsidP="3C85D963">
            <w:pPr>
              <w:pStyle w:val="Listeavsnitt"/>
              <w:rPr>
                <w:rFonts w:ascii="Arial" w:hAnsi="Arial" w:cs="Arial"/>
              </w:rPr>
            </w:pPr>
          </w:p>
        </w:tc>
      </w:tr>
      <w:tr w:rsidR="3C85D963" w14:paraId="59263C4A" w14:textId="77777777" w:rsidTr="3C85D963">
        <w:tc>
          <w:tcPr>
            <w:tcW w:w="2692" w:type="dxa"/>
            <w:vMerge/>
            <w:shd w:val="clear" w:color="auto" w:fill="F2F2F2" w:themeFill="background1" w:themeFillShade="F2"/>
          </w:tcPr>
          <w:p w14:paraId="6B45D464" w14:textId="77777777" w:rsidR="002E1EEA" w:rsidRDefault="002E1EEA"/>
        </w:tc>
        <w:tc>
          <w:tcPr>
            <w:tcW w:w="5265" w:type="dxa"/>
            <w:tcBorders>
              <w:bottom w:val="single" w:sz="4" w:space="0" w:color="auto"/>
            </w:tcBorders>
          </w:tcPr>
          <w:p w14:paraId="6C299410" w14:textId="4472F237" w:rsidR="3C85D963" w:rsidRDefault="3C85D963" w:rsidP="3C85D963">
            <w:pPr>
              <w:spacing w:beforeLines="100" w:before="240" w:afterLines="100" w:after="240" w:line="276" w:lineRule="auto"/>
              <w:rPr>
                <w:rFonts w:ascii="Arial" w:hAnsi="Arial" w:cs="Arial"/>
              </w:rPr>
            </w:pPr>
            <w:r w:rsidRPr="3C85D963">
              <w:rPr>
                <w:rFonts w:ascii="Arial" w:hAnsi="Arial" w:cs="Arial"/>
              </w:rPr>
              <w:t xml:space="preserve">Leverandøren henter syklene for å utføre service på verkstedet. Syklene hentes og leveres tilbake i arbeidstiden. 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8570A96" w14:textId="7040572E" w:rsidR="3C85D963" w:rsidRDefault="3C85D963" w:rsidP="3C85D963">
            <w:pPr>
              <w:pStyle w:val="Listeavsnitt"/>
              <w:rPr>
                <w:rFonts w:ascii="Arial" w:hAnsi="Arial" w:cs="Arial"/>
              </w:rPr>
            </w:pPr>
          </w:p>
        </w:tc>
      </w:tr>
      <w:tr w:rsidR="3C85D963" w14:paraId="32F87018" w14:textId="77777777" w:rsidTr="3C85D963">
        <w:tc>
          <w:tcPr>
            <w:tcW w:w="2692" w:type="dxa"/>
            <w:vMerge/>
            <w:shd w:val="clear" w:color="auto" w:fill="F2F2F2" w:themeFill="background1" w:themeFillShade="F2"/>
          </w:tcPr>
          <w:p w14:paraId="60E46BDA" w14:textId="77777777" w:rsidR="002E1EEA" w:rsidRDefault="002E1EEA"/>
        </w:tc>
        <w:tc>
          <w:tcPr>
            <w:tcW w:w="5265" w:type="dxa"/>
            <w:tcBorders>
              <w:bottom w:val="single" w:sz="4" w:space="0" w:color="auto"/>
            </w:tcBorders>
          </w:tcPr>
          <w:p w14:paraId="4E92C2C1" w14:textId="7BCD95A1" w:rsidR="3C85D963" w:rsidRDefault="3C85D963" w:rsidP="3C85D963">
            <w:pPr>
              <w:spacing w:beforeLines="100" w:before="240" w:afterLines="100" w:after="240"/>
              <w:rPr>
                <w:rFonts w:ascii="Arial" w:hAnsi="Arial" w:cs="Arial"/>
              </w:rPr>
            </w:pPr>
            <w:r w:rsidRPr="3C85D963">
              <w:rPr>
                <w:rFonts w:ascii="Arial" w:hAnsi="Arial" w:cs="Arial"/>
              </w:rPr>
              <w:t>Leverandøren skal tilby drop-in sykkelservice til ansatte som står på en liste oversendte fra kontaktpersonen.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D0B869A" w14:textId="20E71639" w:rsidR="3C85D963" w:rsidRDefault="3C85D963" w:rsidP="3C85D963">
            <w:pPr>
              <w:pStyle w:val="Listeavsnitt"/>
              <w:rPr>
                <w:rFonts w:ascii="Arial" w:hAnsi="Arial" w:cs="Arial"/>
              </w:rPr>
            </w:pPr>
          </w:p>
        </w:tc>
      </w:tr>
      <w:tr w:rsidR="3C85D963" w14:paraId="22D341E7" w14:textId="77777777" w:rsidTr="3C85D963"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DC8543" w14:textId="77777777" w:rsidR="002E1EEA" w:rsidRDefault="002E1EEA"/>
        </w:tc>
        <w:tc>
          <w:tcPr>
            <w:tcW w:w="5265" w:type="dxa"/>
            <w:tcBorders>
              <w:bottom w:val="single" w:sz="4" w:space="0" w:color="auto"/>
            </w:tcBorders>
          </w:tcPr>
          <w:p w14:paraId="2CB38675" w14:textId="315DB4DF" w:rsidR="3C85D963" w:rsidRDefault="3C85D963" w:rsidP="3C85D963">
            <w:pPr>
              <w:pStyle w:val="Listeavsnitt"/>
              <w:spacing w:beforeLines="100" w:before="240" w:afterLines="100" w:after="240"/>
              <w:ind w:left="0"/>
              <w:rPr>
                <w:rFonts w:ascii="Arial" w:hAnsi="Arial" w:cs="Arial"/>
              </w:rPr>
            </w:pPr>
            <w:r w:rsidRPr="3C85D963">
              <w:rPr>
                <w:rFonts w:ascii="Arial" w:hAnsi="Arial" w:cs="Arial"/>
              </w:rPr>
              <w:t>Annet – skriv her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92B8430" w14:textId="02330D40" w:rsidR="3C85D963" w:rsidRDefault="3C85D963" w:rsidP="3C85D963">
            <w:pPr>
              <w:pStyle w:val="Listeavsnitt"/>
              <w:rPr>
                <w:rFonts w:ascii="Arial" w:hAnsi="Arial" w:cs="Arial"/>
              </w:rPr>
            </w:pPr>
          </w:p>
        </w:tc>
      </w:tr>
      <w:tr w:rsidR="3C85D963" w14:paraId="36235E96" w14:textId="77777777" w:rsidTr="3C85D963">
        <w:tc>
          <w:tcPr>
            <w:tcW w:w="26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410F46" w14:textId="56DCA402" w:rsidR="3C85D963" w:rsidRDefault="3C85D963" w:rsidP="3C85D96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9A0BAB" w14:textId="38271604" w:rsidR="3C85D963" w:rsidRDefault="3C85D963" w:rsidP="3C85D963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MERKNADER</w:t>
            </w:r>
          </w:p>
          <w:p w14:paraId="18E17C3E" w14:textId="2E564EC4" w:rsidR="3C85D963" w:rsidRDefault="3C85D963" w:rsidP="3C85D963">
            <w:pPr>
              <w:spacing w:beforeLines="100" w:before="240" w:afterLines="100" w:after="240" w:line="276" w:lineRule="auto"/>
              <w:jc w:val="center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(Fylles ut av virksomheten)</w:t>
            </w:r>
          </w:p>
        </w:tc>
        <w:tc>
          <w:tcPr>
            <w:tcW w:w="6596" w:type="dxa"/>
            <w:gridSpan w:val="2"/>
            <w:tcBorders>
              <w:bottom w:val="single" w:sz="4" w:space="0" w:color="auto"/>
            </w:tcBorders>
          </w:tcPr>
          <w:p w14:paraId="7A1164B3" w14:textId="7557B3BC" w:rsidR="3C85D963" w:rsidRDefault="3C85D963" w:rsidP="3C85D963">
            <w:pPr>
              <w:rPr>
                <w:rFonts w:ascii="Arial" w:hAnsi="Arial" w:cs="Arial"/>
              </w:rPr>
            </w:pPr>
          </w:p>
        </w:tc>
      </w:tr>
    </w:tbl>
    <w:p w14:paraId="61829076" w14:textId="77777777" w:rsidR="002B329D" w:rsidRPr="00703266" w:rsidRDefault="002B329D" w:rsidP="00703266">
      <w:pPr>
        <w:tabs>
          <w:tab w:val="left" w:pos="6660"/>
        </w:tabs>
        <w:rPr>
          <w:rFonts w:ascii="Arial" w:hAnsi="Arial" w:cs="Arial"/>
        </w:rPr>
      </w:pPr>
    </w:p>
    <w:tbl>
      <w:tblPr>
        <w:tblStyle w:val="Tabellrutenett"/>
        <w:tblW w:w="0" w:type="auto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71"/>
        <w:gridCol w:w="5491"/>
      </w:tblGrid>
      <w:tr w:rsidR="3C85D963" w14:paraId="42126E50" w14:textId="77777777" w:rsidTr="3C85D963">
        <w:tc>
          <w:tcPr>
            <w:tcW w:w="9288" w:type="dxa"/>
            <w:gridSpan w:val="2"/>
            <w:shd w:val="clear" w:color="auto" w:fill="F2F2F2" w:themeFill="background1" w:themeFillShade="F2"/>
          </w:tcPr>
          <w:p w14:paraId="0CB2FEC7" w14:textId="2AF4A155" w:rsidR="3C85D963" w:rsidRDefault="3C85D963" w:rsidP="3C85D963">
            <w:pPr>
              <w:spacing w:beforeLines="100" w:before="240" w:afterLines="100" w:after="240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 xml:space="preserve">TILBUD </w:t>
            </w:r>
            <w:r>
              <w:br/>
            </w: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(fylles ut av leverandøren)</w:t>
            </w:r>
          </w:p>
        </w:tc>
      </w:tr>
      <w:tr w:rsidR="3C85D963" w14:paraId="520E4716" w14:textId="77777777" w:rsidTr="3C85D963">
        <w:trPr>
          <w:trHeight w:val="1545"/>
        </w:trPr>
        <w:tc>
          <w:tcPr>
            <w:tcW w:w="2692" w:type="dxa"/>
            <w:shd w:val="clear" w:color="auto" w:fill="F2F2F2" w:themeFill="background1" w:themeFillShade="F2"/>
          </w:tcPr>
          <w:p w14:paraId="29B1115A" w14:textId="419DEB26" w:rsidR="3C85D963" w:rsidRDefault="3C85D963" w:rsidP="3C85D963">
            <w:pPr>
              <w:spacing w:beforeLines="40" w:before="96" w:afterLines="40" w:after="96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</w:p>
          <w:p w14:paraId="4AD8495E" w14:textId="0273E421" w:rsidR="3C85D963" w:rsidRDefault="3C85D963" w:rsidP="3C85D963">
            <w:pPr>
              <w:spacing w:beforeLines="40" w:before="96" w:afterLines="40" w:after="96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PRIS PER SYKKELREPARASJONBASERT PÅ ANSLAG ANTALL SYKLER</w:t>
            </w:r>
            <w:r>
              <w:br/>
            </w: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(eks. mva)</w:t>
            </w:r>
          </w:p>
          <w:p w14:paraId="43DA7C6F" w14:textId="4D094607" w:rsidR="3C85D963" w:rsidRDefault="3C85D963" w:rsidP="3C85D963">
            <w:pPr>
              <w:spacing w:beforeLines="40" w:before="96" w:afterLines="40" w:after="96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</w:p>
        </w:tc>
        <w:tc>
          <w:tcPr>
            <w:tcW w:w="6596" w:type="dxa"/>
          </w:tcPr>
          <w:p w14:paraId="51CAD74A" w14:textId="7FF1E5C4" w:rsidR="3C85D963" w:rsidRDefault="3C85D963" w:rsidP="3C85D963">
            <w:pPr>
              <w:pStyle w:val="Listeavsnitt"/>
              <w:spacing w:before="200"/>
              <w:ind w:left="0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</w:tc>
      </w:tr>
      <w:tr w:rsidR="3C85D963" w14:paraId="1CC0B348" w14:textId="77777777" w:rsidTr="3C85D963">
        <w:trPr>
          <w:trHeight w:val="1545"/>
        </w:trPr>
        <w:tc>
          <w:tcPr>
            <w:tcW w:w="2692" w:type="dxa"/>
            <w:shd w:val="clear" w:color="auto" w:fill="F2F2F2" w:themeFill="background1" w:themeFillShade="F2"/>
          </w:tcPr>
          <w:p w14:paraId="17E95AC9" w14:textId="580DB0C1" w:rsidR="3C85D963" w:rsidRDefault="3C85D963" w:rsidP="3C85D963">
            <w:pPr>
              <w:spacing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</w:p>
          <w:p w14:paraId="1685CBE3" w14:textId="1B88B253" w:rsidR="3C85D963" w:rsidRDefault="3C85D963" w:rsidP="3C85D963">
            <w:pPr>
              <w:spacing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TOTALPRIS FOR SYKKELREPARASJON BASERT PÅ ANSLAG ANTALL SYKLER</w:t>
            </w:r>
          </w:p>
          <w:p w14:paraId="2AED9FC4" w14:textId="238B7DEB" w:rsidR="3C85D963" w:rsidRDefault="3C85D963" w:rsidP="3C85D963">
            <w:pPr>
              <w:spacing w:line="276" w:lineRule="auto"/>
              <w:jc w:val="center"/>
              <w:rPr>
                <w:rFonts w:ascii="Oslo Sans Office" w:eastAsia="Oslo Sans Office" w:hAnsi="Oslo Sans Office" w:cs="Oslo Sans Office"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(eks. mva)</w:t>
            </w:r>
          </w:p>
        </w:tc>
        <w:tc>
          <w:tcPr>
            <w:tcW w:w="6596" w:type="dxa"/>
          </w:tcPr>
          <w:p w14:paraId="70BC34F8" w14:textId="15AACA74" w:rsidR="3C85D963" w:rsidRDefault="3C85D963" w:rsidP="3C85D963">
            <w:pPr>
              <w:pStyle w:val="Listeavsnitt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</w:tc>
      </w:tr>
      <w:tr w:rsidR="3C85D963" w14:paraId="35ED011E" w14:textId="77777777" w:rsidTr="3C85D963">
        <w:tc>
          <w:tcPr>
            <w:tcW w:w="2692" w:type="dxa"/>
            <w:shd w:val="clear" w:color="auto" w:fill="F2F2F2" w:themeFill="background1" w:themeFillShade="F2"/>
          </w:tcPr>
          <w:p w14:paraId="766335BF" w14:textId="371A736E" w:rsidR="3C85D963" w:rsidRDefault="3C85D963" w:rsidP="3C85D9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BB7DB44" w14:textId="35AE47D8" w:rsidR="3C85D963" w:rsidRDefault="3C85D963" w:rsidP="3C85D9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3C85D963">
              <w:rPr>
                <w:rFonts w:ascii="Arial" w:hAnsi="Arial" w:cs="Arial"/>
                <w:b/>
                <w:bCs/>
              </w:rPr>
              <w:t>BESKRIVELSE AV TILBUDET</w:t>
            </w:r>
          </w:p>
        </w:tc>
        <w:tc>
          <w:tcPr>
            <w:tcW w:w="6596" w:type="dxa"/>
          </w:tcPr>
          <w:p w14:paraId="4E58FDFB" w14:textId="319A0C39" w:rsidR="3C85D963" w:rsidRDefault="3C85D963" w:rsidP="3C85D963">
            <w:pPr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352190E4" w14:textId="537FBE33" w:rsidR="3C85D963" w:rsidRDefault="3C85D963" w:rsidP="3C85D963">
            <w:pPr>
              <w:spacing w:before="200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12049468" w14:textId="6A6C5398" w:rsidR="3C85D963" w:rsidRDefault="3C85D963" w:rsidP="3C85D963">
            <w:pPr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5E8B6ADC" w14:textId="00C92591" w:rsidR="3C85D963" w:rsidRDefault="3C85D963" w:rsidP="3C85D963">
            <w:pPr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0C1C607C" w14:textId="165B644F" w:rsidR="3C85D963" w:rsidRDefault="3C85D963" w:rsidP="3C85D963">
            <w:pPr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</w:tc>
      </w:tr>
      <w:tr w:rsidR="3C85D963" w14:paraId="5D56828F" w14:textId="77777777" w:rsidTr="3C85D963">
        <w:tc>
          <w:tcPr>
            <w:tcW w:w="2692" w:type="dxa"/>
            <w:shd w:val="clear" w:color="auto" w:fill="F2F2F2" w:themeFill="background1" w:themeFillShade="F2"/>
          </w:tcPr>
          <w:p w14:paraId="6124532C" w14:textId="1328A61E" w:rsidR="3C85D963" w:rsidRDefault="3C85D963" w:rsidP="3C85D96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2B3C853" w14:textId="0B22B2F2" w:rsidR="3C85D963" w:rsidRDefault="3C85D963" w:rsidP="3C85D963">
            <w:pPr>
              <w:spacing w:after="200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MERKNADER</w:t>
            </w:r>
          </w:p>
        </w:tc>
        <w:tc>
          <w:tcPr>
            <w:tcW w:w="6596" w:type="dxa"/>
          </w:tcPr>
          <w:p w14:paraId="1B93ED97" w14:textId="7A0BAB55" w:rsidR="3C85D963" w:rsidRDefault="3C85D963" w:rsidP="3C85D963">
            <w:pPr>
              <w:spacing w:beforeLines="100" w:before="240" w:afterLines="100" w:after="240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24751038" w14:textId="3080FFFD" w:rsidR="3C85D963" w:rsidRDefault="3C85D963" w:rsidP="3C85D963">
            <w:pPr>
              <w:spacing w:beforeLines="40" w:before="96" w:afterLines="40" w:after="96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489A2698" w14:textId="6BAC7FF0" w:rsidR="3C85D963" w:rsidRDefault="3C85D963" w:rsidP="3C85D963">
            <w:pPr>
              <w:spacing w:beforeLines="40" w:before="96" w:afterLines="40" w:after="96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4CA68E62" w14:textId="23EBA22C" w:rsidR="3C85D963" w:rsidRDefault="3C85D963" w:rsidP="3C85D963">
            <w:pPr>
              <w:spacing w:beforeLines="40" w:before="96" w:afterLines="40" w:after="96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76023B40" w14:textId="543FA94C" w:rsidR="3C85D963" w:rsidRDefault="3C85D963" w:rsidP="3C85D963">
            <w:pPr>
              <w:spacing w:beforeLines="40" w:before="96" w:afterLines="40" w:after="96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  <w:p w14:paraId="4BE6D105" w14:textId="4B1FDF51" w:rsidR="3C85D963" w:rsidRDefault="3C85D963" w:rsidP="3C85D963">
            <w:pPr>
              <w:spacing w:beforeLines="40" w:before="96" w:afterLines="40" w:after="96"/>
              <w:rPr>
                <w:rFonts w:ascii="Oslo Sans Office" w:eastAsia="Oslo Sans Office" w:hAnsi="Oslo Sans Office" w:cs="Oslo Sans Office"/>
                <w:color w:val="000000" w:themeColor="text1"/>
              </w:rPr>
            </w:pPr>
          </w:p>
        </w:tc>
      </w:tr>
    </w:tbl>
    <w:p w14:paraId="652034BD" w14:textId="0507C1E0" w:rsidR="3C85D963" w:rsidRDefault="3C85D963" w:rsidP="3C85D963">
      <w:pPr>
        <w:tabs>
          <w:tab w:val="left" w:pos="6660"/>
        </w:tabs>
        <w:rPr>
          <w:rFonts w:ascii="Arial" w:hAnsi="Arial" w:cs="Arial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3195"/>
        <w:gridCol w:w="3195"/>
      </w:tblGrid>
      <w:tr w:rsidR="3C85D963" w14:paraId="7296A342" w14:textId="77777777" w:rsidTr="3C85D963">
        <w:tc>
          <w:tcPr>
            <w:tcW w:w="9030" w:type="dxa"/>
            <w:gridSpan w:val="3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2F2F2" w:themeFill="background1" w:themeFillShade="F2"/>
          </w:tcPr>
          <w:p w14:paraId="5F6287F4" w14:textId="19471BD5" w:rsidR="3C85D963" w:rsidRDefault="3C85D963" w:rsidP="3C85D963">
            <w:pPr>
              <w:spacing w:beforeLines="100" w:before="240" w:afterLines="100" w:after="240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 xml:space="preserve">GODKJENNING AV TILBUD </w:t>
            </w:r>
            <w:r>
              <w:br/>
            </w:r>
            <w:r w:rsidRPr="3C85D963">
              <w:rPr>
                <w:rFonts w:ascii="Oslo Sans Office" w:eastAsia="Oslo Sans Office" w:hAnsi="Oslo Sans Office" w:cs="Oslo Sans Office"/>
                <w:color w:val="000000" w:themeColor="text1"/>
              </w:rPr>
              <w:t>(fylles ut av virksomheten)</w:t>
            </w:r>
          </w:p>
        </w:tc>
      </w:tr>
      <w:tr w:rsidR="3C85D963" w14:paraId="107A4C5B" w14:textId="77777777" w:rsidTr="3C85D963">
        <w:tc>
          <w:tcPr>
            <w:tcW w:w="9030" w:type="dxa"/>
            <w:gridSpan w:val="3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FFFFF" w:themeFill="background1"/>
          </w:tcPr>
          <w:p w14:paraId="5407B11A" w14:textId="12DE77CB" w:rsidR="3C85D963" w:rsidRDefault="3C85D963" w:rsidP="3C85D963">
            <w:pPr>
              <w:spacing w:beforeLines="40" w:before="96" w:afterLines="40" w:after="96"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3C85D963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r w:rsidRPr="3C85D963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3C85D963">
              <w:rPr>
                <w:rFonts w:ascii="Arial" w:hAnsi="Arial" w:cs="Arial"/>
              </w:rPr>
              <w:t xml:space="preserve">  Tilbudet godkjennes </w:t>
            </w:r>
          </w:p>
        </w:tc>
      </w:tr>
      <w:tr w:rsidR="3C85D963" w14:paraId="03AD84F9" w14:textId="77777777" w:rsidTr="3C85D963">
        <w:tc>
          <w:tcPr>
            <w:tcW w:w="2640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81BAA10" w14:textId="660B21C3" w:rsidR="3C85D963" w:rsidRDefault="3C85D963" w:rsidP="3C85D963">
            <w:pPr>
              <w:spacing w:beforeLines="100" w:before="240" w:afterLines="100" w:after="240"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1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899D64D" w14:textId="4751E32F" w:rsidR="3C85D963" w:rsidRDefault="3C85D963" w:rsidP="3C85D963">
            <w:pPr>
              <w:spacing w:before="200" w:after="200"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1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5CA25011" w14:textId="03DE3189" w:rsidR="3C85D963" w:rsidRDefault="3C85D963" w:rsidP="3C85D963">
            <w:pPr>
              <w:spacing w:after="200"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6323D6F0" w14:textId="1FF32B48" w:rsidR="3C85D963" w:rsidRDefault="3C85D963" w:rsidP="3C85D963">
            <w:pPr>
              <w:spacing w:before="200" w:after="200"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3C85D963" w14:paraId="6C7475FF" w14:textId="77777777" w:rsidTr="3C85D963">
        <w:tc>
          <w:tcPr>
            <w:tcW w:w="2640" w:type="dxa"/>
            <w:tcBorders>
              <w:top w:val="single" w:sz="6" w:space="0" w:color="808080" w:themeColor="background1" w:themeShade="80"/>
              <w:bottom w:val="single" w:sz="6" w:space="0" w:color="auto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B6AAA8" w14:textId="668D27D8" w:rsidR="3C85D963" w:rsidRDefault="3C85D963" w:rsidP="3C85D963">
            <w:pPr>
              <w:spacing w:beforeLines="100" w:before="240" w:afterLines="100" w:after="240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Sted</w:t>
            </w:r>
          </w:p>
        </w:tc>
        <w:tc>
          <w:tcPr>
            <w:tcW w:w="31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auto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492254" w14:textId="6D0C605E" w:rsidR="3C85D963" w:rsidRDefault="3C85D963" w:rsidP="3C85D963">
            <w:pPr>
              <w:spacing w:before="200" w:after="200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Dato</w:t>
            </w:r>
          </w:p>
        </w:tc>
        <w:tc>
          <w:tcPr>
            <w:tcW w:w="31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8A8575" w14:textId="704442FA" w:rsidR="3C85D963" w:rsidRDefault="3C85D963" w:rsidP="3C85D963">
            <w:pPr>
              <w:spacing w:before="200" w:after="200" w:line="276" w:lineRule="auto"/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</w:pPr>
            <w:r w:rsidRPr="3C85D963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</w:rPr>
              <w:t>Underskrift</w:t>
            </w:r>
          </w:p>
        </w:tc>
      </w:tr>
    </w:tbl>
    <w:p w14:paraId="2E8087DC" w14:textId="677604A5" w:rsidR="3C85D963" w:rsidRDefault="3C85D963" w:rsidP="3C85D963">
      <w:pPr>
        <w:tabs>
          <w:tab w:val="left" w:pos="6660"/>
        </w:tabs>
        <w:rPr>
          <w:rFonts w:ascii="Arial" w:hAnsi="Arial" w:cs="Arial"/>
        </w:rPr>
      </w:pPr>
    </w:p>
    <w:sectPr w:rsidR="3C85D96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CEFFF" w14:textId="77777777" w:rsidR="00107DE3" w:rsidRDefault="00107DE3" w:rsidP="00894A47">
      <w:pPr>
        <w:spacing w:after="0" w:line="240" w:lineRule="auto"/>
      </w:pPr>
      <w:r>
        <w:separator/>
      </w:r>
    </w:p>
  </w:endnote>
  <w:endnote w:type="continuationSeparator" w:id="0">
    <w:p w14:paraId="36307A3B" w14:textId="77777777" w:rsidR="00107DE3" w:rsidRDefault="00107DE3" w:rsidP="0089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altName w:val="Cambria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448088521"/>
      <w:docPartObj>
        <w:docPartGallery w:val="Page Numbers (Bottom of Page)"/>
        <w:docPartUnique/>
      </w:docPartObj>
    </w:sdtPr>
    <w:sdtEndPr/>
    <w:sdtContent>
      <w:p w14:paraId="1C2E9D90" w14:textId="576B2489" w:rsidR="002E3925" w:rsidRDefault="002E3925" w:rsidP="002E3925">
        <w:pPr>
          <w:pStyle w:val="Bunntekst"/>
          <w:jc w:val="center"/>
        </w:pPr>
      </w:p>
      <w:p w14:paraId="4CC61E72" w14:textId="334282BA" w:rsidR="00894A47" w:rsidRPr="004823A3" w:rsidRDefault="00107DE3">
        <w:pPr>
          <w:pStyle w:val="Bunntekst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AC24B" w14:textId="77777777" w:rsidR="00107DE3" w:rsidRDefault="00107DE3" w:rsidP="00894A47">
      <w:pPr>
        <w:spacing w:after="0" w:line="240" w:lineRule="auto"/>
      </w:pPr>
      <w:r>
        <w:separator/>
      </w:r>
    </w:p>
  </w:footnote>
  <w:footnote w:type="continuationSeparator" w:id="0">
    <w:p w14:paraId="19755588" w14:textId="77777777" w:rsidR="00107DE3" w:rsidRDefault="00107DE3" w:rsidP="0089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021408"/>
      <w:docPartObj>
        <w:docPartGallery w:val="Page Numbers (Top of Page)"/>
        <w:docPartUnique/>
      </w:docPartObj>
    </w:sdtPr>
    <w:sdtEndPr/>
    <w:sdtContent>
      <w:p w14:paraId="7D7F6B08" w14:textId="6FAA3086" w:rsidR="00D44CB5" w:rsidRDefault="00D44CB5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925">
          <w:rPr>
            <w:noProof/>
          </w:rPr>
          <w:t>1</w:t>
        </w:r>
        <w:r>
          <w:fldChar w:fldCharType="end"/>
        </w:r>
      </w:p>
    </w:sdtContent>
  </w:sdt>
  <w:p w14:paraId="19219836" w14:textId="77777777" w:rsidR="00D44CB5" w:rsidRDefault="00D44CB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74F1"/>
    <w:multiLevelType w:val="hybridMultilevel"/>
    <w:tmpl w:val="FFFFFFFF"/>
    <w:lvl w:ilvl="0" w:tplc="FFC49734">
      <w:start w:val="1"/>
      <w:numFmt w:val="decimal"/>
      <w:lvlText w:val="%1."/>
      <w:lvlJc w:val="left"/>
      <w:pPr>
        <w:ind w:left="720" w:hanging="360"/>
      </w:pPr>
    </w:lvl>
    <w:lvl w:ilvl="1" w:tplc="52063648">
      <w:start w:val="1"/>
      <w:numFmt w:val="lowerLetter"/>
      <w:lvlText w:val="%2."/>
      <w:lvlJc w:val="left"/>
      <w:pPr>
        <w:ind w:left="1440" w:hanging="360"/>
      </w:pPr>
    </w:lvl>
    <w:lvl w:ilvl="2" w:tplc="D5F22B08">
      <w:start w:val="1"/>
      <w:numFmt w:val="lowerRoman"/>
      <w:lvlText w:val="%3."/>
      <w:lvlJc w:val="right"/>
      <w:pPr>
        <w:ind w:left="2160" w:hanging="180"/>
      </w:pPr>
    </w:lvl>
    <w:lvl w:ilvl="3" w:tplc="4E72EEFA">
      <w:start w:val="1"/>
      <w:numFmt w:val="decimal"/>
      <w:lvlText w:val="%4."/>
      <w:lvlJc w:val="left"/>
      <w:pPr>
        <w:ind w:left="2880" w:hanging="360"/>
      </w:pPr>
    </w:lvl>
    <w:lvl w:ilvl="4" w:tplc="ACBC4958">
      <w:start w:val="1"/>
      <w:numFmt w:val="lowerLetter"/>
      <w:lvlText w:val="%5."/>
      <w:lvlJc w:val="left"/>
      <w:pPr>
        <w:ind w:left="3600" w:hanging="360"/>
      </w:pPr>
    </w:lvl>
    <w:lvl w:ilvl="5" w:tplc="301C0AE6">
      <w:start w:val="1"/>
      <w:numFmt w:val="lowerRoman"/>
      <w:lvlText w:val="%6."/>
      <w:lvlJc w:val="right"/>
      <w:pPr>
        <w:ind w:left="4320" w:hanging="180"/>
      </w:pPr>
    </w:lvl>
    <w:lvl w:ilvl="6" w:tplc="612C6C72">
      <w:start w:val="1"/>
      <w:numFmt w:val="decimal"/>
      <w:lvlText w:val="%7."/>
      <w:lvlJc w:val="left"/>
      <w:pPr>
        <w:ind w:left="5040" w:hanging="360"/>
      </w:pPr>
    </w:lvl>
    <w:lvl w:ilvl="7" w:tplc="C9F6664A">
      <w:start w:val="1"/>
      <w:numFmt w:val="lowerLetter"/>
      <w:lvlText w:val="%8."/>
      <w:lvlJc w:val="left"/>
      <w:pPr>
        <w:ind w:left="5760" w:hanging="360"/>
      </w:pPr>
    </w:lvl>
    <w:lvl w:ilvl="8" w:tplc="B2FAA3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269B6"/>
    <w:multiLevelType w:val="hybridMultilevel"/>
    <w:tmpl w:val="6D8E6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B0C"/>
    <w:multiLevelType w:val="hybridMultilevel"/>
    <w:tmpl w:val="503219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51FC8"/>
    <w:multiLevelType w:val="hybridMultilevel"/>
    <w:tmpl w:val="F118DA36"/>
    <w:lvl w:ilvl="0" w:tplc="73702A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580797"/>
    <w:multiLevelType w:val="hybridMultilevel"/>
    <w:tmpl w:val="FFFFFFFF"/>
    <w:lvl w:ilvl="0" w:tplc="C6A2D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89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47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AD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00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29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6A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A6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CF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B18C5"/>
    <w:multiLevelType w:val="hybridMultilevel"/>
    <w:tmpl w:val="EFBC92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E72765"/>
    <w:multiLevelType w:val="hybridMultilevel"/>
    <w:tmpl w:val="FFFFFFFF"/>
    <w:lvl w:ilvl="0" w:tplc="054EC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E5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CA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21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EF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28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24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6A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A9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639A9"/>
    <w:multiLevelType w:val="hybridMultilevel"/>
    <w:tmpl w:val="6D802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2F155C"/>
    <w:multiLevelType w:val="hybridMultilevel"/>
    <w:tmpl w:val="5EF08C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855303"/>
    <w:multiLevelType w:val="hybridMultilevel"/>
    <w:tmpl w:val="FFFFFFFF"/>
    <w:lvl w:ilvl="0" w:tplc="D2024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26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63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60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88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8F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0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A5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4A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nb-NO" w:vendorID="64" w:dllVersion="131078" w:nlCheck="1" w:checkStyle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52"/>
    <w:rsid w:val="000D3404"/>
    <w:rsid w:val="00104FD9"/>
    <w:rsid w:val="00107DE3"/>
    <w:rsid w:val="001377BA"/>
    <w:rsid w:val="00173131"/>
    <w:rsid w:val="001A3CB1"/>
    <w:rsid w:val="001CCCCA"/>
    <w:rsid w:val="001E058C"/>
    <w:rsid w:val="00221696"/>
    <w:rsid w:val="00232B53"/>
    <w:rsid w:val="00251D2C"/>
    <w:rsid w:val="0026466A"/>
    <w:rsid w:val="00265E7E"/>
    <w:rsid w:val="00282F18"/>
    <w:rsid w:val="00292ECB"/>
    <w:rsid w:val="002950BC"/>
    <w:rsid w:val="002B329D"/>
    <w:rsid w:val="002B4892"/>
    <w:rsid w:val="002B5E06"/>
    <w:rsid w:val="002E1EEA"/>
    <w:rsid w:val="002E3925"/>
    <w:rsid w:val="00325DCA"/>
    <w:rsid w:val="0035502A"/>
    <w:rsid w:val="003763F6"/>
    <w:rsid w:val="004066E8"/>
    <w:rsid w:val="00472ECF"/>
    <w:rsid w:val="004823A3"/>
    <w:rsid w:val="004942B0"/>
    <w:rsid w:val="004B60CE"/>
    <w:rsid w:val="004B6613"/>
    <w:rsid w:val="004C2556"/>
    <w:rsid w:val="004D01EA"/>
    <w:rsid w:val="004F7B82"/>
    <w:rsid w:val="0053393B"/>
    <w:rsid w:val="005E02C0"/>
    <w:rsid w:val="005E1C7B"/>
    <w:rsid w:val="005F0D09"/>
    <w:rsid w:val="005F5998"/>
    <w:rsid w:val="005F71D5"/>
    <w:rsid w:val="006066A8"/>
    <w:rsid w:val="00612828"/>
    <w:rsid w:val="00631552"/>
    <w:rsid w:val="006773FC"/>
    <w:rsid w:val="006B4393"/>
    <w:rsid w:val="006B71F2"/>
    <w:rsid w:val="006D3DA0"/>
    <w:rsid w:val="006F730D"/>
    <w:rsid w:val="00703266"/>
    <w:rsid w:val="00726A7B"/>
    <w:rsid w:val="00770B5F"/>
    <w:rsid w:val="007B7881"/>
    <w:rsid w:val="007D4CF8"/>
    <w:rsid w:val="007D700F"/>
    <w:rsid w:val="00802801"/>
    <w:rsid w:val="00804D5B"/>
    <w:rsid w:val="00840C0B"/>
    <w:rsid w:val="00866403"/>
    <w:rsid w:val="00894A47"/>
    <w:rsid w:val="008A3D7F"/>
    <w:rsid w:val="008F475A"/>
    <w:rsid w:val="008F7908"/>
    <w:rsid w:val="009123B3"/>
    <w:rsid w:val="00932578"/>
    <w:rsid w:val="009551B3"/>
    <w:rsid w:val="009662A1"/>
    <w:rsid w:val="0097027D"/>
    <w:rsid w:val="00996AA9"/>
    <w:rsid w:val="009A572C"/>
    <w:rsid w:val="009D0CDB"/>
    <w:rsid w:val="009E30D5"/>
    <w:rsid w:val="00A56B8E"/>
    <w:rsid w:val="00A81A3D"/>
    <w:rsid w:val="00AB1DF7"/>
    <w:rsid w:val="00AC1ED9"/>
    <w:rsid w:val="00AE7772"/>
    <w:rsid w:val="00B04AF9"/>
    <w:rsid w:val="00B128F2"/>
    <w:rsid w:val="00B501DD"/>
    <w:rsid w:val="00B80B9B"/>
    <w:rsid w:val="00B8414E"/>
    <w:rsid w:val="00B9138C"/>
    <w:rsid w:val="00B972D9"/>
    <w:rsid w:val="00BC36CD"/>
    <w:rsid w:val="00BE5CA5"/>
    <w:rsid w:val="00C2675B"/>
    <w:rsid w:val="00C57852"/>
    <w:rsid w:val="00C64BCD"/>
    <w:rsid w:val="00C64FEE"/>
    <w:rsid w:val="00C66D04"/>
    <w:rsid w:val="00C67719"/>
    <w:rsid w:val="00C95631"/>
    <w:rsid w:val="00CB58DB"/>
    <w:rsid w:val="00CC1801"/>
    <w:rsid w:val="00CD5441"/>
    <w:rsid w:val="00CE1CE1"/>
    <w:rsid w:val="00D02A13"/>
    <w:rsid w:val="00D138B4"/>
    <w:rsid w:val="00D44CB5"/>
    <w:rsid w:val="00D45D6A"/>
    <w:rsid w:val="00D844B3"/>
    <w:rsid w:val="00D8647F"/>
    <w:rsid w:val="00DB43AC"/>
    <w:rsid w:val="00E26260"/>
    <w:rsid w:val="00E26DE3"/>
    <w:rsid w:val="00E41261"/>
    <w:rsid w:val="00E62A5E"/>
    <w:rsid w:val="00E82B28"/>
    <w:rsid w:val="00EB6923"/>
    <w:rsid w:val="00EF06C8"/>
    <w:rsid w:val="00F21296"/>
    <w:rsid w:val="00F33CFB"/>
    <w:rsid w:val="00F62A5E"/>
    <w:rsid w:val="00F954B9"/>
    <w:rsid w:val="00FC2EA1"/>
    <w:rsid w:val="00FC4FA3"/>
    <w:rsid w:val="014DF26C"/>
    <w:rsid w:val="01812E00"/>
    <w:rsid w:val="01E3005F"/>
    <w:rsid w:val="0281A4F6"/>
    <w:rsid w:val="0284C69C"/>
    <w:rsid w:val="032E3938"/>
    <w:rsid w:val="040F5C26"/>
    <w:rsid w:val="0460C88F"/>
    <w:rsid w:val="04F03DED"/>
    <w:rsid w:val="05AB2C87"/>
    <w:rsid w:val="063B76C6"/>
    <w:rsid w:val="0746FCE8"/>
    <w:rsid w:val="08391986"/>
    <w:rsid w:val="0898E9BF"/>
    <w:rsid w:val="0927C9C0"/>
    <w:rsid w:val="0984525F"/>
    <w:rsid w:val="09D4E9E7"/>
    <w:rsid w:val="0B1DAFB0"/>
    <w:rsid w:val="0B70BA48"/>
    <w:rsid w:val="0CFCB64A"/>
    <w:rsid w:val="0D5BE2DE"/>
    <w:rsid w:val="0DB63E6C"/>
    <w:rsid w:val="0F6B372A"/>
    <w:rsid w:val="10442B6B"/>
    <w:rsid w:val="1107078B"/>
    <w:rsid w:val="119751CA"/>
    <w:rsid w:val="13403BD0"/>
    <w:rsid w:val="137BCC2D"/>
    <w:rsid w:val="16AA0418"/>
    <w:rsid w:val="1845D479"/>
    <w:rsid w:val="1AC5A847"/>
    <w:rsid w:val="1C6178A8"/>
    <w:rsid w:val="1DB49F07"/>
    <w:rsid w:val="1DCC6236"/>
    <w:rsid w:val="1E3D2AF7"/>
    <w:rsid w:val="20943996"/>
    <w:rsid w:val="223009F7"/>
    <w:rsid w:val="268C6AAA"/>
    <w:rsid w:val="275B814D"/>
    <w:rsid w:val="28F751AE"/>
    <w:rsid w:val="2A79F9B2"/>
    <w:rsid w:val="2C15CA13"/>
    <w:rsid w:val="2C2EF270"/>
    <w:rsid w:val="2D89C3D4"/>
    <w:rsid w:val="2DB19A74"/>
    <w:rsid w:val="2E7E5432"/>
    <w:rsid w:val="2ED3274D"/>
    <w:rsid w:val="2F669332"/>
    <w:rsid w:val="3060DE7D"/>
    <w:rsid w:val="30A01245"/>
    <w:rsid w:val="30E93B36"/>
    <w:rsid w:val="31026393"/>
    <w:rsid w:val="311EF7B2"/>
    <w:rsid w:val="33E9EBA8"/>
    <w:rsid w:val="34796106"/>
    <w:rsid w:val="35FC090A"/>
    <w:rsid w:val="37606A40"/>
    <w:rsid w:val="386BF062"/>
    <w:rsid w:val="38FC3AA1"/>
    <w:rsid w:val="390D7578"/>
    <w:rsid w:val="3AE8A28A"/>
    <w:rsid w:val="3C33DB63"/>
    <w:rsid w:val="3C8472EB"/>
    <w:rsid w:val="3C85D963"/>
    <w:rsid w:val="3C95ADC2"/>
    <w:rsid w:val="3EDB31E6"/>
    <w:rsid w:val="3F070600"/>
    <w:rsid w:val="3FBC13AD"/>
    <w:rsid w:val="3FCD4E84"/>
    <w:rsid w:val="40770247"/>
    <w:rsid w:val="40A7E91A"/>
    <w:rsid w:val="420404D6"/>
    <w:rsid w:val="456231E0"/>
    <w:rsid w:val="4675E2F1"/>
    <w:rsid w:val="46E643CB"/>
    <w:rsid w:val="484347C8"/>
    <w:rsid w:val="48DEA8CE"/>
    <w:rsid w:val="4A3D9089"/>
    <w:rsid w:val="4D4EFCF7"/>
    <w:rsid w:val="4D55854F"/>
    <w:rsid w:val="4D6D43C5"/>
    <w:rsid w:val="4EF155B0"/>
    <w:rsid w:val="4F091426"/>
    <w:rsid w:val="4FCBF046"/>
    <w:rsid w:val="50F22242"/>
    <w:rsid w:val="51C4CF52"/>
    <w:rsid w:val="5240B4E8"/>
    <w:rsid w:val="52884CE8"/>
    <w:rsid w:val="53CB4A72"/>
    <w:rsid w:val="54CB3583"/>
    <w:rsid w:val="566705E4"/>
    <w:rsid w:val="5714260B"/>
    <w:rsid w:val="5A18B5E6"/>
    <w:rsid w:val="5CA3EAF6"/>
    <w:rsid w:val="5CAA734E"/>
    <w:rsid w:val="5D3ABD8D"/>
    <w:rsid w:val="5D722CB8"/>
    <w:rsid w:val="5D8B5515"/>
    <w:rsid w:val="5F272576"/>
    <w:rsid w:val="6227570D"/>
    <w:rsid w:val="62A9EB70"/>
    <w:rsid w:val="62FDC051"/>
    <w:rsid w:val="632CCC3C"/>
    <w:rsid w:val="64420148"/>
    <w:rsid w:val="6495D47E"/>
    <w:rsid w:val="659666FA"/>
    <w:rsid w:val="670A4952"/>
    <w:rsid w:val="67BC3A69"/>
    <w:rsid w:val="6C3A7E0B"/>
    <w:rsid w:val="6CA0E663"/>
    <w:rsid w:val="6DD64E6C"/>
    <w:rsid w:val="6E902919"/>
    <w:rsid w:val="6EE59B2E"/>
    <w:rsid w:val="6F2C0E69"/>
    <w:rsid w:val="6FD88725"/>
    <w:rsid w:val="70002560"/>
    <w:rsid w:val="70C7DECA"/>
    <w:rsid w:val="731E9DC5"/>
    <w:rsid w:val="7337C622"/>
    <w:rsid w:val="74B3E5CE"/>
    <w:rsid w:val="74EB54F9"/>
    <w:rsid w:val="753CE950"/>
    <w:rsid w:val="75FBE2F9"/>
    <w:rsid w:val="76563E87"/>
    <w:rsid w:val="77034790"/>
    <w:rsid w:val="7737204E"/>
    <w:rsid w:val="7797B35A"/>
    <w:rsid w:val="77F3EA80"/>
    <w:rsid w:val="7CB2E8FB"/>
    <w:rsid w:val="7E80FC68"/>
    <w:rsid w:val="7F7E0CAC"/>
    <w:rsid w:val="7FE98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AFB1C"/>
  <w15:docId w15:val="{06F58E45-4529-456D-84F3-A4809848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85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5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57852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9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4A47"/>
  </w:style>
  <w:style w:type="paragraph" w:styleId="Bunntekst">
    <w:name w:val="footer"/>
    <w:basedOn w:val="Normal"/>
    <w:link w:val="BunntekstTegn"/>
    <w:uiPriority w:val="99"/>
    <w:unhideWhenUsed/>
    <w:rsid w:val="0089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4A47"/>
  </w:style>
  <w:style w:type="character" w:styleId="Merknadsreferanse">
    <w:name w:val="annotation reference"/>
    <w:basedOn w:val="Standardskriftforavsnitt"/>
    <w:uiPriority w:val="99"/>
    <w:semiHidden/>
    <w:unhideWhenUsed/>
    <w:rsid w:val="00B8414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8414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8414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8414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8414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0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2771C68765249B47CF0168459B266" ma:contentTypeVersion="4" ma:contentTypeDescription="Create a new document." ma:contentTypeScope="" ma:versionID="c19a8c061d97b1125f4fad738a1cd30f">
  <xsd:schema xmlns:xsd="http://www.w3.org/2001/XMLSchema" xmlns:xs="http://www.w3.org/2001/XMLSchema" xmlns:p="http://schemas.microsoft.com/office/2006/metadata/properties" xmlns:ns2="014a3a7e-34f5-4598-80f6-72fe7483392e" xmlns:ns3="9dd1fb56-e0d6-48c1-a0b7-2326d6d5523f" targetNamespace="http://schemas.microsoft.com/office/2006/metadata/properties" ma:root="true" ma:fieldsID="f66b099d89584b73c0e162c6110003bb" ns2:_="" ns3:_="">
    <xsd:import namespace="014a3a7e-34f5-4598-80f6-72fe7483392e"/>
    <xsd:import namespace="9dd1fb56-e0d6-48c1-a0b7-2326d6d55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3a7e-34f5-4598-80f6-72fe7483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1fb56-e0d6-48c1-a0b7-2326d6d55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4FA4-27EE-4A5B-9920-C1CF7041D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8D0639-B310-486E-AB7C-2EB1DDAF6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1E8E2-3DBC-4518-93C7-5B4D2C800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a3a7e-34f5-4598-80f6-72fe7483392e"/>
    <ds:schemaRef ds:uri="9dd1fb56-e0d6-48c1-a0b7-2326d6d55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CADD4-B690-4F47-B309-6A177609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Dayton Robert Skjerve-Gordley</dc:creator>
  <cp:lastModifiedBy>Christian Fredric Poon Sundvor</cp:lastModifiedBy>
  <cp:revision>3</cp:revision>
  <cp:lastPrinted>2017-02-16T14:36:00Z</cp:lastPrinted>
  <dcterms:created xsi:type="dcterms:W3CDTF">2022-03-30T10:30:00Z</dcterms:created>
  <dcterms:modified xsi:type="dcterms:W3CDTF">2022-04-04T11:09:00Z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0x010100A8D2771C68765249B47CF0168459B266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2022-03-28T13:08:23Z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be3ac264-2ef2-4264-b5b0-de4e7c5b98ab</vt:lpwstr>
  </property>
  <property fmtid="{D5CDD505-2E9C-101B-9397-08002B2CF9AE}" pid="9" name="MSIP_Label_7a2396b7-5846-48ff-8468-5f49f8ad722a_ContentBits">
    <vt:lpwstr>0</vt:lpwstr>
  </property>
</Properties>
</file>