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985175" w:rsidRDefault="008B4D56" w14:paraId="41CF87C4" w14:textId="77777777">
      <w:pPr>
        <w:jc w:val="right"/>
        <w:rPr>
          <w:rFonts w:ascii="Arial" w:hAnsi="Arial" w:cs="Arial"/>
          <w:b w:val="0"/>
          <w:sz w:val="6"/>
          <w:lang w:eastAsia="nb-NO"/>
        </w:rPr>
      </w:pPr>
      <w:r>
        <w:rPr>
          <w:noProof/>
          <w:lang w:eastAsia="nb-NO"/>
        </w:rPr>
        <w:drawing>
          <wp:anchor distT="0" distB="0" distL="0" distR="0" simplePos="0" relativeHeight="3" behindDoc="0" locked="0" layoutInCell="1" allowOverlap="1" wp14:anchorId="41CF8831" wp14:editId="41CF8832">
            <wp:simplePos x="0" y="0"/>
            <wp:positionH relativeFrom="page">
              <wp:posOffset>5945505</wp:posOffset>
            </wp:positionH>
            <wp:positionV relativeFrom="page">
              <wp:posOffset>43815</wp:posOffset>
            </wp:positionV>
            <wp:extent cx="1161415" cy="668655"/>
            <wp:effectExtent l="0" t="0" r="0" b="0"/>
            <wp:wrapSquare wrapText="bothSides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4" behindDoc="0" locked="0" layoutInCell="1" allowOverlap="1" wp14:anchorId="41CF8833" wp14:editId="41CF8834">
            <wp:simplePos x="0" y="0"/>
            <wp:positionH relativeFrom="page">
              <wp:posOffset>4199890</wp:posOffset>
            </wp:positionH>
            <wp:positionV relativeFrom="page">
              <wp:posOffset>50165</wp:posOffset>
            </wp:positionV>
            <wp:extent cx="1525270" cy="753110"/>
            <wp:effectExtent l="0" t="0" r="0" b="0"/>
            <wp:wrapSquare wrapText="bothSides"/>
            <wp:docPr id="2" name="Bil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175" w:rsidRDefault="00985175" w14:paraId="41CF87C5" w14:textId="77777777">
      <w:pPr>
        <w:rPr>
          <w:rFonts w:ascii="Arial" w:hAnsi="Arial" w:cs="Arial"/>
          <w:b w:val="0"/>
          <w:sz w:val="6"/>
        </w:rPr>
      </w:pPr>
    </w:p>
    <w:p w:rsidR="00985175" w:rsidRDefault="00985175" w14:paraId="41CF87C6" w14:textId="77777777">
      <w:pPr>
        <w:rPr>
          <w:rFonts w:ascii="Arial" w:hAnsi="Arial" w:cs="Arial"/>
          <w:b w:val="0"/>
          <w:sz w:val="6"/>
        </w:rPr>
      </w:pPr>
    </w:p>
    <w:p w:rsidR="00985175" w:rsidRDefault="00985175" w14:paraId="41CF87C7" w14:textId="77777777">
      <w:pPr>
        <w:rPr>
          <w:rFonts w:ascii="Arial" w:hAnsi="Arial" w:cs="Arial"/>
          <w:b w:val="0"/>
          <w:sz w:val="6"/>
        </w:rPr>
      </w:pPr>
    </w:p>
    <w:p w:rsidR="00985175" w:rsidRDefault="00985175" w14:paraId="41CF87C8" w14:textId="77777777">
      <w:pPr>
        <w:rPr>
          <w:rFonts w:ascii="Arial" w:hAnsi="Arial" w:cs="Arial"/>
          <w:b w:val="0"/>
          <w:sz w:val="6"/>
        </w:rPr>
      </w:pPr>
    </w:p>
    <w:p w:rsidR="00985175" w:rsidRDefault="00985175" w14:paraId="41CF87C9" w14:textId="77777777">
      <w:pPr>
        <w:rPr>
          <w:rFonts w:ascii="Arial" w:hAnsi="Arial" w:cs="Arial"/>
          <w:b w:val="0"/>
          <w:sz w:val="6"/>
        </w:rPr>
      </w:pPr>
    </w:p>
    <w:p w:rsidR="00985175" w:rsidRDefault="00985175" w14:paraId="41CF87CA" w14:textId="77777777">
      <w:pPr>
        <w:rPr>
          <w:rFonts w:ascii="Arial" w:hAnsi="Arial" w:cs="Arial"/>
          <w:b w:val="0"/>
          <w:sz w:val="6"/>
        </w:rPr>
      </w:pPr>
    </w:p>
    <w:p w:rsidR="00985175" w:rsidRDefault="008B4D56" w14:paraId="41CF87CB" w14:textId="0ED4D059">
      <w:pPr>
        <w:jc w:val="center"/>
        <w:rPr>
          <w:rFonts w:ascii="Arial Black" w:hAnsi="Arial Black" w:cs="MArial-Bold"/>
          <w:b w:val="0"/>
          <w:bCs/>
          <w:iCs/>
          <w:color w:val="000000"/>
          <w:sz w:val="44"/>
          <w:szCs w:val="44"/>
          <w:u w:val="single"/>
          <w:lang w:eastAsia="zh-TW"/>
        </w:rPr>
      </w:pPr>
      <w:r>
        <w:rPr>
          <w:rFonts w:ascii="Arial Black" w:hAnsi="Arial Black" w:cs="MArial-Bold"/>
          <w:b w:val="0"/>
          <w:bCs/>
          <w:iCs/>
          <w:color w:val="000000"/>
          <w:sz w:val="44"/>
          <w:szCs w:val="44"/>
          <w:u w:val="single"/>
          <w:lang w:eastAsia="zh-TW"/>
        </w:rPr>
        <w:t>Bestillingsskjema for henting av IKT-utstyr</w:t>
      </w:r>
    </w:p>
    <w:p w:rsidR="000C6BDE" w:rsidRDefault="000C6BDE" w14:paraId="15498D13" w14:textId="77777777">
      <w:pPr>
        <w:jc w:val="center"/>
      </w:pPr>
    </w:p>
    <w:p w:rsidR="00985175" w:rsidRDefault="00985175" w14:paraId="41CF87CC" w14:textId="77777777">
      <w:pPr>
        <w:jc w:val="center"/>
        <w:rPr>
          <w:rFonts w:ascii="MArial-Bold" w:hAnsi="MArial-Bold" w:cs="MArial-Bold"/>
          <w:bCs/>
          <w:iCs/>
          <w:sz w:val="4"/>
          <w:szCs w:val="48"/>
          <w:bdr w:val="single" w:color="000000" w:sz="2" w:space="1"/>
          <w:lang w:eastAsia="zh-TW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0C6BDE" w:rsidTr="000C6BDE" w14:paraId="41CF87D5" w14:textId="77777777">
        <w:tc>
          <w:tcPr>
            <w:tcW w:w="2405" w:type="dxa"/>
          </w:tcPr>
          <w:p w:rsidR="000C6BDE" w:rsidRDefault="000C6BDE" w14:paraId="41CF87CD" w14:textId="77777777">
            <w:pPr>
              <w:pStyle w:val="Tabellinnhold"/>
            </w:pPr>
            <w:r>
              <w:t>Virksomhet/enhet:</w:t>
            </w:r>
          </w:p>
        </w:tc>
        <w:tc>
          <w:tcPr>
            <w:tcW w:w="8080" w:type="dxa"/>
          </w:tcPr>
          <w:p w:rsidR="000C6BDE" w:rsidRDefault="000C6BDE" w14:paraId="41CF87CE" w14:textId="77777777">
            <w:pPr>
              <w:pStyle w:val="Tabellinnhold"/>
            </w:pPr>
          </w:p>
        </w:tc>
      </w:tr>
      <w:tr w:rsidR="000C6BDE" w:rsidTr="000C6BDE" w14:paraId="455AD594" w14:textId="77777777">
        <w:tc>
          <w:tcPr>
            <w:tcW w:w="2405" w:type="dxa"/>
          </w:tcPr>
          <w:p w:rsidR="000C6BDE" w:rsidRDefault="000C6BDE" w14:paraId="70F13F10" w14:textId="058E5FB2">
            <w:pPr>
              <w:pStyle w:val="Tabellinnhold"/>
            </w:pPr>
            <w:r>
              <w:t>Tilhørende Etat:</w:t>
            </w:r>
          </w:p>
        </w:tc>
        <w:tc>
          <w:tcPr>
            <w:tcW w:w="8080" w:type="dxa"/>
          </w:tcPr>
          <w:p w:rsidR="000C6BDE" w:rsidRDefault="000C6BDE" w14:paraId="720D3D9F" w14:textId="77777777">
            <w:pPr>
              <w:pStyle w:val="Tabellinnhold"/>
            </w:pPr>
          </w:p>
        </w:tc>
      </w:tr>
      <w:tr w:rsidR="000C6BDE" w:rsidTr="000C6BDE" w14:paraId="41CF87D9" w14:textId="77777777">
        <w:tc>
          <w:tcPr>
            <w:tcW w:w="2405" w:type="dxa"/>
          </w:tcPr>
          <w:p w:rsidR="000C6BDE" w:rsidRDefault="000C6BDE" w14:paraId="41CF87D6" w14:textId="77777777">
            <w:pPr>
              <w:pStyle w:val="Tabellinnhold"/>
            </w:pPr>
            <w:r>
              <w:t>Henteadresse:</w:t>
            </w:r>
          </w:p>
        </w:tc>
        <w:tc>
          <w:tcPr>
            <w:tcW w:w="8080" w:type="dxa"/>
          </w:tcPr>
          <w:p w:rsidR="000C6BDE" w:rsidRDefault="000C6BDE" w14:paraId="41CF87D7" w14:textId="77777777">
            <w:pPr>
              <w:pStyle w:val="Tabellinnhold"/>
            </w:pPr>
          </w:p>
        </w:tc>
      </w:tr>
      <w:tr w:rsidR="000C6BDE" w:rsidTr="000C6BDE" w14:paraId="41CF87DD" w14:textId="77777777">
        <w:tc>
          <w:tcPr>
            <w:tcW w:w="2405" w:type="dxa"/>
          </w:tcPr>
          <w:p w:rsidR="000C6BDE" w:rsidRDefault="000C6BDE" w14:paraId="41CF87DA" w14:textId="77777777">
            <w:pPr>
              <w:pStyle w:val="Tabellinnhold"/>
            </w:pPr>
            <w:r>
              <w:t>Dato for bestilling:</w:t>
            </w:r>
          </w:p>
        </w:tc>
        <w:tc>
          <w:tcPr>
            <w:tcW w:w="8080" w:type="dxa"/>
          </w:tcPr>
          <w:p w:rsidR="000C6BDE" w:rsidRDefault="000C6BDE" w14:paraId="41CF87DB" w14:textId="77777777">
            <w:pPr>
              <w:pStyle w:val="Tabellinnhold"/>
            </w:pPr>
          </w:p>
        </w:tc>
      </w:tr>
      <w:tr w:rsidR="000C6BDE" w:rsidTr="000C6BDE" w14:paraId="41CF87E1" w14:textId="77777777">
        <w:tc>
          <w:tcPr>
            <w:tcW w:w="2405" w:type="dxa"/>
          </w:tcPr>
          <w:p w:rsidR="000C6BDE" w:rsidRDefault="000C6BDE" w14:paraId="41CF87DE" w14:textId="77777777">
            <w:pPr>
              <w:pStyle w:val="Tabellinnhold"/>
            </w:pPr>
            <w:r>
              <w:t>Kontaktperson:</w:t>
            </w:r>
          </w:p>
        </w:tc>
        <w:tc>
          <w:tcPr>
            <w:tcW w:w="8080" w:type="dxa"/>
          </w:tcPr>
          <w:p w:rsidR="000C6BDE" w:rsidRDefault="000C6BDE" w14:paraId="41CF87DF" w14:textId="77777777">
            <w:pPr>
              <w:pStyle w:val="Tabellinnhold"/>
            </w:pPr>
          </w:p>
        </w:tc>
      </w:tr>
      <w:tr w:rsidR="000C6BDE" w:rsidTr="000C6BDE" w14:paraId="41CF87E5" w14:textId="77777777">
        <w:tc>
          <w:tcPr>
            <w:tcW w:w="2405" w:type="dxa"/>
          </w:tcPr>
          <w:p w:rsidR="000C6BDE" w:rsidRDefault="000C6BDE" w14:paraId="41CF87E2" w14:textId="77777777">
            <w:pPr>
              <w:pStyle w:val="Tabellinnhold"/>
            </w:pPr>
            <w:r>
              <w:t>Mobil:</w:t>
            </w:r>
          </w:p>
        </w:tc>
        <w:tc>
          <w:tcPr>
            <w:tcW w:w="8080" w:type="dxa"/>
          </w:tcPr>
          <w:p w:rsidR="000C6BDE" w:rsidRDefault="000C6BDE" w14:paraId="41CF87E3" w14:textId="77777777">
            <w:pPr>
              <w:pStyle w:val="Tabellinnhold"/>
            </w:pPr>
          </w:p>
        </w:tc>
      </w:tr>
      <w:tr w:rsidR="000C6BDE" w:rsidTr="000C6BDE" w14:paraId="41CF87E9" w14:textId="77777777">
        <w:tc>
          <w:tcPr>
            <w:tcW w:w="2405" w:type="dxa"/>
          </w:tcPr>
          <w:p w:rsidR="000C6BDE" w:rsidRDefault="000C6BDE" w14:paraId="41CF87E6" w14:textId="77777777">
            <w:pPr>
              <w:pStyle w:val="Tabellinnhold"/>
            </w:pPr>
            <w:r>
              <w:t>E-post:</w:t>
            </w:r>
          </w:p>
        </w:tc>
        <w:tc>
          <w:tcPr>
            <w:tcW w:w="8080" w:type="dxa"/>
          </w:tcPr>
          <w:p w:rsidR="000C6BDE" w:rsidRDefault="000C6BDE" w14:paraId="41CF87E7" w14:textId="77777777">
            <w:pPr>
              <w:pStyle w:val="Tabellinnhold"/>
            </w:pPr>
          </w:p>
        </w:tc>
      </w:tr>
    </w:tbl>
    <w:p w:rsidR="000C6BDE" w:rsidP="000C6BDE" w:rsidRDefault="000C6BDE" w14:paraId="211F1A6A" w14:textId="41450AAE">
      <w:pPr>
        <w:rPr>
          <w:rFonts w:ascii="MArial-Bold" w:hAnsi="MArial-Bold" w:cs="MArial-Bold"/>
          <w:bCs/>
          <w:iCs/>
          <w:szCs w:val="24"/>
          <w:lang w:eastAsia="zh-TW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6BDE" w:rsidTr="465C78E4" w14:paraId="6A44EA4F" w14:textId="77777777">
        <w:tc>
          <w:tcPr>
            <w:tcW w:w="10456" w:type="dxa"/>
            <w:tcMar/>
          </w:tcPr>
          <w:p w:rsidR="000C6BDE" w:rsidP="000C6BDE" w:rsidRDefault="008B61CD" w14:paraId="166FC585" w14:textId="7BDC733A">
            <w:r>
              <w:rPr>
                <w:bCs/>
                <w:sz w:val="22"/>
                <w:szCs w:val="22"/>
              </w:rPr>
              <w:t>Viktig i</w:t>
            </w:r>
            <w:r w:rsidR="000C6BDE">
              <w:rPr>
                <w:bCs/>
                <w:sz w:val="22"/>
                <w:szCs w:val="22"/>
              </w:rPr>
              <w:t xml:space="preserve">nformasjon om forberedelser for henting: </w:t>
            </w:r>
          </w:p>
          <w:p w:rsidRPr="007C52EB" w:rsidR="000C6BDE" w:rsidP="000C6BDE" w:rsidRDefault="000C6BDE" w14:paraId="58F93989" w14:textId="404C51ED">
            <w:p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>Oslokollega vil ved mottak av bestillingsskjema, gi ra</w:t>
            </w:r>
            <w:r w:rsidRPr="007C52EB" w:rsidR="008B61CD">
              <w:rPr>
                <w:b w:val="0"/>
                <w:sz w:val="20"/>
              </w:rPr>
              <w:t>sk</w:t>
            </w:r>
            <w:r w:rsidRPr="007C52EB">
              <w:rPr>
                <w:b w:val="0"/>
                <w:sz w:val="20"/>
              </w:rPr>
              <w:t xml:space="preserve"> tilbakemelding på når artiklene vil hentes. </w:t>
            </w:r>
          </w:p>
          <w:p w:rsidRPr="007C52EB" w:rsidR="000C6BDE" w:rsidP="000C6BDE" w:rsidRDefault="000C6BDE" w14:paraId="6C211BC7" w14:textId="77777777">
            <w:pPr>
              <w:rPr>
                <w:b w:val="0"/>
                <w:sz w:val="20"/>
              </w:rPr>
            </w:pPr>
          </w:p>
          <w:p w:rsidRPr="007C52EB" w:rsidR="000C6BDE" w:rsidP="000C6BDE" w:rsidRDefault="000C6BDE" w14:paraId="4D33876B" w14:textId="5D314A6E">
            <w:p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 xml:space="preserve">Virksomhetens kontaktperson må være </w:t>
            </w:r>
            <w:r w:rsidRPr="007C52EB" w:rsidR="008B61CD">
              <w:rPr>
                <w:b w:val="0"/>
                <w:sz w:val="20"/>
              </w:rPr>
              <w:t xml:space="preserve">til stede ved henting. </w:t>
            </w:r>
          </w:p>
          <w:p w:rsidRPr="007C52EB" w:rsidR="000C6BDE" w:rsidP="000C6BDE" w:rsidRDefault="000C6BDE" w14:paraId="4CDF03E3" w14:textId="77777777">
            <w:pPr>
              <w:rPr>
                <w:b w:val="0"/>
                <w:sz w:val="20"/>
              </w:rPr>
            </w:pPr>
          </w:p>
          <w:p w:rsidRPr="007C52EB" w:rsidR="000C6BDE" w:rsidP="000C6BDE" w:rsidRDefault="000C6BDE" w14:paraId="22A50A83" w14:textId="77777777">
            <w:p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>Oslo kommune ber virksomhetene tenke miljømessig ved å forsøke å samle opp flere artikler for hver enkelt avhenting.</w:t>
            </w:r>
          </w:p>
          <w:p w:rsidRPr="007C52EB" w:rsidR="000C6BDE" w:rsidP="000C6BDE" w:rsidRDefault="000C6BDE" w14:paraId="3090FE69" w14:textId="77777777">
            <w:pPr>
              <w:rPr>
                <w:b w:val="0"/>
                <w:sz w:val="20"/>
              </w:rPr>
            </w:pPr>
          </w:p>
          <w:p w:rsidRPr="007C52EB" w:rsidR="000C6BDE" w:rsidP="05FA1EC6" w:rsidRDefault="000C6BDE" w14:paraId="457CCC2C" w14:textId="5200CF27">
            <w:pPr>
              <w:rPr>
                <w:b w:val="0"/>
                <w:bCs w:val="0"/>
                <w:sz w:val="20"/>
                <w:szCs w:val="20"/>
              </w:rPr>
            </w:pPr>
            <w:r w:rsidRPr="05FA1EC6" w:rsidR="000C6BDE">
              <w:rPr>
                <w:b w:val="0"/>
                <w:bCs w:val="0"/>
                <w:sz w:val="20"/>
                <w:szCs w:val="20"/>
              </w:rPr>
              <w:t>Utstyret må stå klart ti</w:t>
            </w:r>
            <w:r w:rsidRPr="05FA1EC6" w:rsidR="008B61CD">
              <w:rPr>
                <w:b w:val="0"/>
                <w:bCs w:val="0"/>
                <w:sz w:val="20"/>
                <w:szCs w:val="20"/>
              </w:rPr>
              <w:t xml:space="preserve">l avhenting. </w:t>
            </w:r>
            <w:r w:rsidRPr="05FA1EC6" w:rsidR="7A72CA9E">
              <w:rPr>
                <w:b w:val="0"/>
                <w:bCs w:val="0"/>
                <w:sz w:val="20"/>
                <w:szCs w:val="20"/>
              </w:rPr>
              <w:t>Oslo Kolle</w:t>
            </w:r>
            <w:r w:rsidRPr="05FA1EC6" w:rsidR="44C57F11">
              <w:rPr>
                <w:b w:val="0"/>
                <w:bCs w:val="0"/>
                <w:sz w:val="20"/>
                <w:szCs w:val="20"/>
              </w:rPr>
              <w:t>g</w:t>
            </w:r>
            <w:r w:rsidRPr="05FA1EC6" w:rsidR="7A72CA9E">
              <w:rPr>
                <w:b w:val="0"/>
                <w:bCs w:val="0"/>
                <w:sz w:val="20"/>
                <w:szCs w:val="20"/>
              </w:rPr>
              <w:t>a</w:t>
            </w:r>
            <w:r w:rsidRPr="05FA1EC6" w:rsidR="008B61CD">
              <w:rPr>
                <w:b w:val="0"/>
                <w:bCs w:val="0"/>
                <w:sz w:val="20"/>
                <w:szCs w:val="20"/>
              </w:rPr>
              <w:t xml:space="preserve"> har ikke som oppgave å tømme rom/lager. Dette kan resultere i at </w:t>
            </w:r>
            <w:r w:rsidRPr="05FA1EC6" w:rsidR="72276C1F">
              <w:rPr>
                <w:b w:val="0"/>
                <w:bCs w:val="0"/>
                <w:sz w:val="20"/>
                <w:szCs w:val="20"/>
              </w:rPr>
              <w:t>de</w:t>
            </w:r>
            <w:r w:rsidRPr="05FA1EC6" w:rsidR="008B61CD">
              <w:rPr>
                <w:b w:val="0"/>
                <w:bCs w:val="0"/>
                <w:sz w:val="20"/>
                <w:szCs w:val="20"/>
              </w:rPr>
              <w:t xml:space="preserve"> tar med utstyr som ikke skal innleveres. </w:t>
            </w:r>
          </w:p>
          <w:p w:rsidRPr="007C52EB" w:rsidR="008B61CD" w:rsidP="000C6BDE" w:rsidRDefault="008B61CD" w14:paraId="0055BD41" w14:textId="744A1E0F">
            <w:pPr>
              <w:rPr>
                <w:b w:val="0"/>
                <w:sz w:val="20"/>
              </w:rPr>
            </w:pPr>
          </w:p>
          <w:p w:rsidRPr="007C52EB" w:rsidR="008B61CD" w:rsidP="000C6BDE" w:rsidRDefault="008B61CD" w14:paraId="5A700F2C" w14:textId="620C5514">
            <w:p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 xml:space="preserve">Vær oppmerksom på å ikke fylle esker så tunge at de blir tilnærmet umulig å flytte på. </w:t>
            </w:r>
          </w:p>
          <w:p w:rsidRPr="007C52EB" w:rsidR="008B61CD" w:rsidP="000C6BDE" w:rsidRDefault="008B61CD" w14:paraId="0E28C858" w14:textId="4D9A96E8">
            <w:pPr>
              <w:rPr>
                <w:b w:val="0"/>
                <w:sz w:val="20"/>
              </w:rPr>
            </w:pPr>
          </w:p>
          <w:p w:rsidRPr="007C52EB" w:rsidR="008B61CD" w:rsidP="000C6BDE" w:rsidRDefault="008B61CD" w14:paraId="3E9C324D" w14:textId="39CDF823">
            <w:p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 xml:space="preserve">Tøm gjerne skrivere for papir, da dette kan gjenbrukes i de skriverne som fortsatt brukes. </w:t>
            </w:r>
          </w:p>
          <w:p w:rsidRPr="007C52EB" w:rsidR="007C52EB" w:rsidP="000C6BDE" w:rsidRDefault="007C52EB" w14:paraId="2DB51788" w14:textId="17548B75">
            <w:pPr>
              <w:rPr>
                <w:b w:val="0"/>
                <w:sz w:val="20"/>
              </w:rPr>
            </w:pPr>
          </w:p>
          <w:p w:rsidRPr="007C52EB" w:rsidR="007C52EB" w:rsidP="3809E599" w:rsidRDefault="007C52EB" w14:paraId="2176D32F" w14:textId="73B1700E">
            <w:pPr>
              <w:rPr>
                <w:b w:val="0"/>
                <w:bCs w:val="0"/>
                <w:sz w:val="20"/>
                <w:szCs w:val="20"/>
              </w:rPr>
            </w:pPr>
            <w:r w:rsidRPr="3809E599" w:rsidR="007C52EB">
              <w:rPr>
                <w:b w:val="0"/>
                <w:bCs w:val="0"/>
                <w:sz w:val="20"/>
                <w:szCs w:val="20"/>
              </w:rPr>
              <w:t>Hvis det blir for store avvik mellom det som er beskrevet i bestillingsskjema og den faktiske mengden når det</w:t>
            </w:r>
            <w:r w:rsidRPr="3809E599" w:rsidR="21CF4D15">
              <w:rPr>
                <w:b w:val="0"/>
                <w:bCs w:val="0"/>
                <w:sz w:val="20"/>
                <w:szCs w:val="20"/>
              </w:rPr>
              <w:t xml:space="preserve"> er</w:t>
            </w:r>
            <w:r w:rsidRPr="3809E599" w:rsidR="007C52EB">
              <w:rPr>
                <w:b w:val="0"/>
                <w:bCs w:val="0"/>
                <w:sz w:val="20"/>
                <w:szCs w:val="20"/>
              </w:rPr>
              <w:t xml:space="preserve"> funnet frem før henting må det gis beskjed. Dette har noe med hvilken transport- og personkapasitet </w:t>
            </w:r>
            <w:r w:rsidRPr="3809E599" w:rsidR="24568D54">
              <w:rPr>
                <w:b w:val="0"/>
                <w:bCs w:val="0"/>
                <w:sz w:val="20"/>
                <w:szCs w:val="20"/>
              </w:rPr>
              <w:t>OsloKollega</w:t>
            </w:r>
            <w:r w:rsidRPr="3809E599" w:rsidR="007C52EB">
              <w:rPr>
                <w:b w:val="0"/>
                <w:bCs w:val="0"/>
                <w:sz w:val="20"/>
                <w:szCs w:val="20"/>
              </w:rPr>
              <w:t xml:space="preserve"> må ha for at dette skal gå enklest mulig for begge parter.</w:t>
            </w:r>
          </w:p>
          <w:p w:rsidRPr="007C52EB" w:rsidR="000C6BDE" w:rsidP="000C6BDE" w:rsidRDefault="000C6BDE" w14:paraId="5FB19F81" w14:textId="77777777">
            <w:pPr>
              <w:rPr>
                <w:b w:val="0"/>
                <w:sz w:val="20"/>
              </w:rPr>
            </w:pPr>
          </w:p>
          <w:p w:rsidRPr="007C52EB" w:rsidR="000C6BDE" w:rsidP="007C52EB" w:rsidRDefault="000C6BDE" w14:paraId="6DC4F6FE" w14:textId="77777777">
            <w:p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>Oslokollega mottar alt av IKT uts</w:t>
            </w:r>
            <w:r w:rsidRPr="007C52EB" w:rsidR="007C52EB">
              <w:rPr>
                <w:b w:val="0"/>
                <w:sz w:val="20"/>
              </w:rPr>
              <w:t xml:space="preserve">tyr, </w:t>
            </w:r>
            <w:r w:rsidRPr="007C52EB" w:rsidR="007C52EB">
              <w:rPr>
                <w:sz w:val="20"/>
              </w:rPr>
              <w:t>med unntak av</w:t>
            </w:r>
            <w:r w:rsidRPr="007C52EB" w:rsidR="007C52EB">
              <w:rPr>
                <w:b w:val="0"/>
                <w:sz w:val="20"/>
              </w:rPr>
              <w:t xml:space="preserve">: </w:t>
            </w:r>
          </w:p>
          <w:p w:rsidRPr="007C52EB" w:rsidR="007C52EB" w:rsidP="007C52EB" w:rsidRDefault="007C52EB" w14:paraId="4969483B" w14:textId="77777777">
            <w:pPr>
              <w:pStyle w:val="Listeavsnit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>Kopimaskiner</w:t>
            </w:r>
          </w:p>
          <w:p w:rsidRPr="007C52EB" w:rsidR="007C52EB" w:rsidP="007C52EB" w:rsidRDefault="007C52EB" w14:paraId="76DA5329" w14:textId="77777777">
            <w:pPr>
              <w:pStyle w:val="Listeavsnit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>Multifunksjonsmaskiner</w:t>
            </w:r>
          </w:p>
          <w:p w:rsidRPr="007C52EB" w:rsidR="007C52EB" w:rsidP="3809E599" w:rsidRDefault="007C52EB" w14:paraId="0D26A14F" w14:textId="77777777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sz w:val="20"/>
                <w:szCs w:val="20"/>
              </w:rPr>
            </w:pPr>
            <w:r w:rsidRPr="3809E599" w:rsidR="007C52EB">
              <w:rPr>
                <w:b w:val="0"/>
                <w:bCs w:val="0"/>
                <w:sz w:val="20"/>
                <w:szCs w:val="20"/>
              </w:rPr>
              <w:t xml:space="preserve">Brukte tonerkassetter </w:t>
            </w:r>
          </w:p>
          <w:p w:rsidR="50FF08FB" w:rsidP="3809E599" w:rsidRDefault="50FF08FB" w14:paraId="7ACD3DF2" w14:textId="5468891A">
            <w:pPr>
              <w:pStyle w:val="Normal"/>
              <w:ind w:left="0"/>
              <w:rPr>
                <w:b w:val="0"/>
                <w:bCs w:val="0"/>
                <w:sz w:val="20"/>
                <w:szCs w:val="20"/>
              </w:rPr>
            </w:pPr>
            <w:r w:rsidRPr="465C78E4" w:rsidR="50FF08FB">
              <w:rPr>
                <w:b w:val="0"/>
                <w:bCs w:val="0"/>
                <w:sz w:val="20"/>
                <w:szCs w:val="20"/>
              </w:rPr>
              <w:t>Videre he</w:t>
            </w:r>
            <w:r w:rsidRPr="465C78E4" w:rsidR="319F046F">
              <w:rPr>
                <w:b w:val="0"/>
                <w:bCs w:val="0"/>
                <w:sz w:val="20"/>
                <w:szCs w:val="20"/>
              </w:rPr>
              <w:t>n</w:t>
            </w:r>
            <w:r w:rsidRPr="465C78E4" w:rsidR="50FF08FB">
              <w:rPr>
                <w:b w:val="0"/>
                <w:bCs w:val="0"/>
                <w:sz w:val="20"/>
                <w:szCs w:val="20"/>
              </w:rPr>
              <w:t xml:space="preserve">ter </w:t>
            </w:r>
            <w:r w:rsidRPr="465C78E4" w:rsidR="50FF08FB">
              <w:rPr>
                <w:b w:val="0"/>
                <w:bCs w:val="0"/>
                <w:sz w:val="20"/>
                <w:szCs w:val="20"/>
              </w:rPr>
              <w:t>OsloKollega</w:t>
            </w:r>
            <w:r w:rsidRPr="465C78E4" w:rsidR="50FF08F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465C78E4" w:rsidR="50FF08FB">
              <w:rPr>
                <w:b w:val="1"/>
                <w:bCs w:val="1"/>
                <w:sz w:val="20"/>
                <w:szCs w:val="20"/>
              </w:rPr>
              <w:t>IKKE</w:t>
            </w:r>
            <w:r w:rsidRPr="465C78E4" w:rsidR="50FF08FB">
              <w:rPr>
                <w:b w:val="0"/>
                <w:bCs w:val="0"/>
                <w:sz w:val="20"/>
                <w:szCs w:val="20"/>
              </w:rPr>
              <w:t>:</w:t>
            </w:r>
          </w:p>
          <w:p w:rsidRPr="007C52EB" w:rsidR="007C52EB" w:rsidP="007C52EB" w:rsidRDefault="007C52EB" w14:paraId="1A20D21C" w14:textId="77777777">
            <w:pPr>
              <w:pStyle w:val="Listeavsnit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>Forbrukselektronikk som ikke er IKT-relatert</w:t>
            </w:r>
          </w:p>
          <w:p w:rsidRPr="007C52EB" w:rsidR="007C52EB" w:rsidP="007C52EB" w:rsidRDefault="007C52EB" w14:paraId="066E3C9A" w14:textId="77777777">
            <w:pPr>
              <w:pStyle w:val="Listeavsnitt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>Brukte lyspærer/lysstoffrør/prosjektorpærer</w:t>
            </w:r>
          </w:p>
          <w:p w:rsidRPr="007C52EB" w:rsidR="007C52EB" w:rsidP="3809E599" w:rsidRDefault="007C52EB" w14:paraId="7A633D7F" w14:textId="566A9CE6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sz w:val="20"/>
                <w:szCs w:val="20"/>
              </w:rPr>
            </w:pPr>
            <w:r w:rsidRPr="3809E599" w:rsidR="007C52EB">
              <w:rPr>
                <w:b w:val="0"/>
                <w:bCs w:val="0"/>
                <w:sz w:val="20"/>
                <w:szCs w:val="20"/>
              </w:rPr>
              <w:t xml:space="preserve">Det skal heller ikke være annet avfall blant det </w:t>
            </w:r>
            <w:r w:rsidRPr="3809E599" w:rsidR="1F2178EE">
              <w:rPr>
                <w:b w:val="0"/>
                <w:bCs w:val="0"/>
                <w:sz w:val="20"/>
                <w:szCs w:val="20"/>
              </w:rPr>
              <w:t>de</w:t>
            </w:r>
            <w:r w:rsidRPr="3809E599" w:rsidR="007C52EB">
              <w:rPr>
                <w:b w:val="0"/>
                <w:bCs w:val="0"/>
                <w:sz w:val="20"/>
                <w:szCs w:val="20"/>
              </w:rPr>
              <w:t xml:space="preserve"> henter. (Kjøkkenutstyr, kontorrekvisita,</w:t>
            </w:r>
            <w:r w:rsidRPr="3809E599" w:rsidR="17F0F0E6">
              <w:rPr>
                <w:b w:val="0"/>
                <w:bCs w:val="0"/>
                <w:sz w:val="20"/>
                <w:szCs w:val="20"/>
              </w:rPr>
              <w:t xml:space="preserve"> og lignende</w:t>
            </w:r>
            <w:r w:rsidRPr="3809E599" w:rsidR="007C52EB">
              <w:rPr>
                <w:b w:val="0"/>
                <w:bCs w:val="0"/>
                <w:sz w:val="20"/>
                <w:szCs w:val="20"/>
              </w:rPr>
              <w:t>)</w:t>
            </w:r>
          </w:p>
          <w:p w:rsidRPr="007C52EB" w:rsidR="007C52EB" w:rsidP="007C52EB" w:rsidRDefault="007C52EB" w14:paraId="66E4956A" w14:textId="3FBABFF7">
            <w:pPr>
              <w:pStyle w:val="Listeavsnitt"/>
              <w:rPr>
                <w:b w:val="0"/>
                <w:sz w:val="18"/>
                <w:szCs w:val="18"/>
              </w:rPr>
            </w:pPr>
          </w:p>
        </w:tc>
      </w:tr>
    </w:tbl>
    <w:p w:rsidR="00985175" w:rsidRDefault="00985175" w14:paraId="41CF87EA" w14:textId="65A15DEA">
      <w:pPr>
        <w:rPr>
          <w:rFonts w:ascii="MArial-Bold" w:hAnsi="MArial-Bold" w:cs="MArial-Bold"/>
          <w:bCs/>
          <w:iCs/>
          <w:szCs w:val="24"/>
          <w:lang w:eastAsia="zh-TW"/>
        </w:rPr>
      </w:pPr>
    </w:p>
    <w:p w:rsidRPr="008B61CD" w:rsidR="008B61CD" w:rsidP="465C78E4" w:rsidRDefault="008B61CD" w14:paraId="6AC8C530" w14:textId="4FA2A4A3">
      <w:pPr>
        <w:jc w:val="center"/>
        <w:rPr>
          <w:rFonts w:ascii="MArial-Bold" w:hAnsi="MArial-Bold" w:cs="MArial-Bold"/>
          <w:color w:val="FF0000"/>
          <w:sz w:val="28"/>
          <w:szCs w:val="28"/>
          <w:lang w:eastAsia="zh-TW"/>
        </w:rPr>
      </w:pPr>
      <w:r w:rsidRPr="465C78E4" w:rsidR="1784605A">
        <w:rPr>
          <w:rFonts w:ascii="MArial-Bold" w:hAnsi="MArial-Bold" w:cs="MArial-Bold"/>
          <w:color w:val="FF0000"/>
          <w:sz w:val="28"/>
          <w:szCs w:val="28"/>
          <w:lang w:eastAsia="zh-TW"/>
        </w:rPr>
        <w:t xml:space="preserve">NB: </w:t>
      </w:r>
      <w:r w:rsidRPr="465C78E4" w:rsidR="008B61CD">
        <w:rPr>
          <w:rFonts w:ascii="MArial-Bold" w:hAnsi="MArial-Bold" w:cs="MArial-Bold"/>
          <w:color w:val="FF0000"/>
          <w:sz w:val="28"/>
          <w:szCs w:val="28"/>
          <w:lang w:eastAsia="zh-TW"/>
        </w:rPr>
        <w:t xml:space="preserve">Kabler/tastatur/mus etc. må demonteres fra </w:t>
      </w:r>
      <w:r w:rsidRPr="465C78E4" w:rsidR="008B61CD">
        <w:rPr>
          <w:rFonts w:ascii="MArial-Bold" w:hAnsi="MArial-Bold" w:cs="MArial-Bold"/>
          <w:color w:val="FF0000"/>
          <w:sz w:val="28"/>
          <w:szCs w:val="28"/>
          <w:lang w:eastAsia="zh-TW"/>
        </w:rPr>
        <w:t>PC’er</w:t>
      </w:r>
      <w:r w:rsidRPr="465C78E4" w:rsidR="008B61CD">
        <w:rPr>
          <w:rFonts w:ascii="MArial-Bold" w:hAnsi="MArial-Bold" w:cs="MArial-Bold"/>
          <w:color w:val="FF0000"/>
          <w:sz w:val="28"/>
          <w:szCs w:val="28"/>
          <w:lang w:eastAsia="zh-TW"/>
        </w:rPr>
        <w:t>, skjermer, skrivere etc. før henting</w:t>
      </w:r>
    </w:p>
    <w:p w:rsidR="008B61CD" w:rsidRDefault="008B61CD" w14:paraId="7A9CC1EE" w14:textId="77777777">
      <w:pPr>
        <w:rPr>
          <w:rFonts w:ascii="MArial-Bold" w:hAnsi="MArial-Bold" w:cs="MArial-Bold"/>
          <w:bCs/>
          <w:iCs/>
          <w:szCs w:val="24"/>
          <w:lang w:eastAsia="zh-TW"/>
        </w:rPr>
      </w:pPr>
    </w:p>
    <w:tbl>
      <w:tblPr>
        <w:tblW w:w="10490" w:type="dxa"/>
        <w:jc w:val="right"/>
        <w:tblBorders>
          <w:top w:val="single" w:color="000000" w:sz="2" w:space="0"/>
          <w:left w:val="single" w:color="000000" w:sz="2" w:space="0"/>
          <w:bottom w:val="single" w:color="000000" w:sz="2" w:space="0"/>
          <w:insideH w:val="single" w:color="000000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1"/>
        <w:gridCol w:w="7749"/>
      </w:tblGrid>
      <w:tr w:rsidR="00985175" w:rsidTr="465C78E4" w14:paraId="41CF87ED" w14:textId="77777777">
        <w:trPr>
          <w:trHeight w:val="294"/>
          <w:jc w:val="right"/>
        </w:trPr>
        <w:tc>
          <w:tcPr>
            <w:tcW w:w="274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EB" w14:textId="77777777">
            <w:pPr>
              <w:pStyle w:val="Tabellinnhold"/>
            </w:pPr>
            <w:r>
              <w:t>Bærbare PCer</w:t>
            </w:r>
          </w:p>
        </w:tc>
        <w:tc>
          <w:tcPr>
            <w:tcW w:w="77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EC" w14:textId="40E693CD">
            <w:pPr>
              <w:pStyle w:val="Tabellinnhold"/>
            </w:pPr>
            <w:r>
              <w:t xml:space="preserve">Antall </w:t>
            </w:r>
            <w:proofErr w:type="gramStart"/>
            <w:r>
              <w:t xml:space="preserve">maskiner:   </w:t>
            </w:r>
            <w:proofErr w:type="gramEnd"/>
            <w:r>
              <w:t xml:space="preserve">      </w:t>
            </w:r>
            <w:r w:rsidR="000009A7">
              <w:t xml:space="preserve">  </w:t>
            </w:r>
            <w:r>
              <w:t xml:space="preserve">        </w:t>
            </w:r>
            <w:r>
              <w:tab/>
            </w:r>
            <w:r>
              <w:tab/>
            </w:r>
            <w:r>
              <w:t xml:space="preserve">           NB! Husk ladere</w:t>
            </w:r>
          </w:p>
        </w:tc>
      </w:tr>
      <w:tr w:rsidR="00985175" w:rsidTr="465C78E4" w14:paraId="41CF87F0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EE" w14:textId="77777777">
            <w:pPr>
              <w:pStyle w:val="Tabellinnhold"/>
            </w:pPr>
            <w:r>
              <w:t>Stasjonære PCer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EF" w14:textId="77777777">
            <w:pPr>
              <w:pStyle w:val="Tabellinnhold"/>
            </w:pPr>
            <w:r>
              <w:t>Antall maskiner:</w:t>
            </w:r>
          </w:p>
        </w:tc>
      </w:tr>
      <w:tr w:rsidR="00985175" w:rsidTr="465C78E4" w14:paraId="41CF87F3" w14:textId="77777777">
        <w:trPr>
          <w:trHeight w:val="280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1" w14:textId="77777777">
            <w:pPr>
              <w:pStyle w:val="Tabellinnhold"/>
            </w:pPr>
            <w:r>
              <w:t>Alt i ett – maskiner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2" w14:textId="77777777">
            <w:pPr>
              <w:pStyle w:val="Tabellinnhold"/>
            </w:pPr>
            <w:r>
              <w:t xml:space="preserve">Antall maskiner:                                                      </w:t>
            </w:r>
            <w:r>
              <w:rPr>
                <w:sz w:val="18"/>
                <w:szCs w:val="18"/>
              </w:rPr>
              <w:t>Maskin og skjerm montert sammen</w:t>
            </w:r>
          </w:p>
        </w:tc>
      </w:tr>
      <w:tr w:rsidR="00985175" w:rsidTr="465C78E4" w14:paraId="41CF87F6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4" w14:textId="77777777">
            <w:pPr>
              <w:pStyle w:val="Tabellinnhold"/>
            </w:pPr>
            <w:proofErr w:type="spellStart"/>
            <w:r>
              <w:t>Dockingstasjoner</w:t>
            </w:r>
            <w:proofErr w:type="spellEnd"/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5" w14:textId="77777777">
            <w:pPr>
              <w:pStyle w:val="Tabellinnhold"/>
            </w:pPr>
            <w:r>
              <w:t>Antall:</w:t>
            </w:r>
          </w:p>
        </w:tc>
      </w:tr>
      <w:tr w:rsidR="00985175" w:rsidTr="465C78E4" w14:paraId="41CF87F9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7" w14:textId="77777777">
            <w:pPr>
              <w:pStyle w:val="Tabellinnhold"/>
            </w:pPr>
            <w:r>
              <w:t>Servere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8" w14:textId="77777777">
            <w:pPr>
              <w:pStyle w:val="Tabellinnhold"/>
            </w:pPr>
            <w:r>
              <w:t>Antall:</w:t>
            </w:r>
          </w:p>
        </w:tc>
      </w:tr>
      <w:tr w:rsidR="00985175" w:rsidTr="465C78E4" w14:paraId="41CF87FC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A" w14:textId="63FDE07C">
            <w:pPr>
              <w:pStyle w:val="Tabellinnhold"/>
            </w:pPr>
            <w:r>
              <w:t>Tynnklienter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B" w14:textId="77777777">
            <w:pPr>
              <w:pStyle w:val="Tabellinnhold"/>
            </w:pPr>
            <w:r>
              <w:t>Antall:</w:t>
            </w:r>
          </w:p>
        </w:tc>
      </w:tr>
      <w:tr w:rsidR="00985175" w:rsidTr="465C78E4" w14:paraId="41CF87FF" w14:textId="77777777">
        <w:trPr>
          <w:trHeight w:val="280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D" w14:textId="77777777">
            <w:pPr>
              <w:pStyle w:val="Tabellinnhold"/>
            </w:pPr>
            <w:r>
              <w:t>Skjermer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7FE" w14:textId="77777777">
            <w:pPr>
              <w:pStyle w:val="Tabellinnhold"/>
            </w:pPr>
            <w:r>
              <w:t>Antall:</w:t>
            </w:r>
          </w:p>
        </w:tc>
      </w:tr>
      <w:tr w:rsidR="00985175" w:rsidTr="465C78E4" w14:paraId="41CF8802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0" w14:textId="77777777">
            <w:pPr>
              <w:pStyle w:val="Tabellinnhold"/>
            </w:pPr>
            <w:r>
              <w:t>Skrivere små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1" w14:textId="77777777">
            <w:pPr>
              <w:pStyle w:val="Tabellinnhold"/>
            </w:pPr>
            <w:r>
              <w:t>Antall:</w:t>
            </w:r>
          </w:p>
        </w:tc>
      </w:tr>
      <w:tr w:rsidR="00985175" w:rsidTr="465C78E4" w14:paraId="41CF8805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3" w14:textId="77777777">
            <w:pPr>
              <w:pStyle w:val="Tabellinnhold"/>
            </w:pPr>
            <w:r>
              <w:t xml:space="preserve">Skrivere store 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4" w14:textId="77777777">
            <w:pPr>
              <w:pStyle w:val="Tabellinnhold"/>
            </w:pPr>
            <w:r>
              <w:t>Antall:</w:t>
            </w:r>
          </w:p>
        </w:tc>
      </w:tr>
      <w:tr w:rsidR="00985175" w:rsidTr="465C78E4" w14:paraId="41CF8808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6" w14:textId="77777777">
            <w:pPr>
              <w:pStyle w:val="Tabellinnhold"/>
            </w:pPr>
            <w:r>
              <w:t>Høyttalere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7" w14:textId="77777777">
            <w:pPr>
              <w:pStyle w:val="Tabellinnhold"/>
            </w:pPr>
            <w:r>
              <w:t>Antall par:</w:t>
            </w:r>
          </w:p>
        </w:tc>
      </w:tr>
      <w:tr w:rsidR="00985175" w:rsidTr="465C78E4" w14:paraId="41CF880B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9" w14:textId="544D158B">
            <w:pPr>
              <w:pStyle w:val="Tabellinnhold"/>
            </w:pPr>
            <w:r>
              <w:t>Projektor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A" w14:textId="77777777">
            <w:pPr>
              <w:pStyle w:val="Tabellinnhold"/>
            </w:pPr>
            <w:r>
              <w:t>Antall:</w:t>
            </w:r>
          </w:p>
        </w:tc>
      </w:tr>
      <w:tr w:rsidR="00985175" w:rsidTr="465C78E4" w14:paraId="41CF880E" w14:textId="77777777">
        <w:trPr>
          <w:trHeight w:val="280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C" w14:textId="77777777">
            <w:pPr>
              <w:pStyle w:val="Tabellinnhold"/>
            </w:pPr>
            <w:r>
              <w:t>Kabler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D" w14:textId="77777777">
            <w:pPr>
              <w:pStyle w:val="Tabellinnhold"/>
            </w:pPr>
            <w:r>
              <w:t>Antall esker:</w:t>
            </w:r>
          </w:p>
        </w:tc>
      </w:tr>
      <w:tr w:rsidR="00985175" w:rsidTr="465C78E4" w14:paraId="41CF8811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0F" w14:textId="39F34C2D">
            <w:pPr>
              <w:pStyle w:val="Tabellinnhold"/>
            </w:pPr>
            <w:r>
              <w:t>Mobiltelefoner</w:t>
            </w:r>
            <w:r w:rsidR="00AD7207">
              <w:t>/nettbrett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0" w14:textId="4518AC86">
            <w:pPr>
              <w:pStyle w:val="Tabellinnhold"/>
            </w:pPr>
            <w:r w:rsidR="008B4D56">
              <w:rPr/>
              <w:t xml:space="preserve">Antall:   </w:t>
            </w:r>
            <w:r w:rsidR="008B4D56">
              <w:rPr/>
              <w:t xml:space="preserve">                                                      NB! </w:t>
            </w:r>
            <w:r w:rsidRPr="465C78E4" w:rsidR="008B4D56">
              <w:rPr>
                <w:sz w:val="20"/>
                <w:szCs w:val="20"/>
              </w:rPr>
              <w:t>Fjern SIM-kort og sikkerhetskode</w:t>
            </w:r>
          </w:p>
        </w:tc>
      </w:tr>
      <w:tr w:rsidR="00985175" w:rsidTr="465C78E4" w14:paraId="41CF8814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2" w14:textId="77777777">
            <w:pPr>
              <w:pStyle w:val="Tabellinnhold"/>
            </w:pPr>
            <w:r>
              <w:t>Tastatur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3" w14:textId="77777777">
            <w:pPr>
              <w:pStyle w:val="Tabellinnhold"/>
            </w:pPr>
            <w:r>
              <w:t>Ca. antall:</w:t>
            </w:r>
          </w:p>
        </w:tc>
      </w:tr>
      <w:tr w:rsidR="00985175" w:rsidTr="465C78E4" w14:paraId="41CF8817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5" w14:textId="77777777">
            <w:pPr>
              <w:pStyle w:val="Tabellinnhold"/>
            </w:pPr>
            <w:r>
              <w:t>Mus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6" w14:textId="77777777">
            <w:pPr>
              <w:pStyle w:val="Tabellinnhold"/>
            </w:pPr>
            <w:r>
              <w:t>Ca. antall:</w:t>
            </w:r>
          </w:p>
        </w:tc>
      </w:tr>
      <w:tr w:rsidR="00985175" w:rsidTr="465C78E4" w14:paraId="41CF881A" w14:textId="77777777">
        <w:trPr>
          <w:trHeight w:val="280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8" w14:textId="77777777">
            <w:pPr>
              <w:pStyle w:val="Tabellinnhold"/>
            </w:pPr>
            <w:r>
              <w:t>Løse lagringsmedia: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9" w14:textId="77777777">
            <w:pPr>
              <w:pStyle w:val="Tabellinnhold"/>
            </w:pPr>
            <w:r>
              <w:t xml:space="preserve">Antall:                                                                      </w:t>
            </w:r>
            <w:r>
              <w:rPr>
                <w:sz w:val="18"/>
                <w:szCs w:val="18"/>
              </w:rPr>
              <w:t>(Demonterte harddisker, taper ol.)</w:t>
            </w:r>
          </w:p>
        </w:tc>
      </w:tr>
      <w:tr w:rsidR="00750176" w:rsidTr="465C78E4" w14:paraId="75A13C33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750176" w:rsidRDefault="000C78A0" w14:paraId="5AF62B96" w14:textId="75268AB5">
            <w:pPr>
              <w:pStyle w:val="Tabellinnhold"/>
            </w:pPr>
            <w:proofErr w:type="spellStart"/>
            <w:r>
              <w:t>Router</w:t>
            </w:r>
            <w:proofErr w:type="spellEnd"/>
            <w:r>
              <w:t>/</w:t>
            </w:r>
            <w:proofErr w:type="spellStart"/>
            <w:r>
              <w:t>switch</w:t>
            </w:r>
            <w:proofErr w:type="spellEnd"/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750176" w:rsidRDefault="00750176" w14:paraId="30F30205" w14:textId="77777777">
            <w:pPr>
              <w:pStyle w:val="Tabellinnhold"/>
            </w:pPr>
          </w:p>
        </w:tc>
      </w:tr>
      <w:tr w:rsidR="00985175" w:rsidTr="465C78E4" w14:paraId="41CF881D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8B4D56" w14:paraId="41CF881B" w14:textId="77777777">
            <w:pPr>
              <w:pStyle w:val="Tabellinnhold"/>
            </w:pPr>
            <w:r>
              <w:t>Annet:</w:t>
            </w: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985175" w14:paraId="41CF881C" w14:textId="77777777">
            <w:pPr>
              <w:pStyle w:val="Tabellinnhold"/>
            </w:pPr>
          </w:p>
        </w:tc>
      </w:tr>
      <w:tr w:rsidR="00985175" w:rsidTr="465C78E4" w14:paraId="41CF8820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985175" w14:paraId="41CF881E" w14:textId="77777777">
            <w:pPr>
              <w:pStyle w:val="Tabellinnhold"/>
            </w:pP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985175" w14:paraId="41CF881F" w14:textId="77777777">
            <w:pPr>
              <w:pStyle w:val="Tabellinnhold"/>
            </w:pPr>
          </w:p>
        </w:tc>
      </w:tr>
      <w:tr w:rsidR="00985175" w:rsidTr="465C78E4" w14:paraId="41CF8826" w14:textId="77777777">
        <w:trPr>
          <w:trHeight w:val="294"/>
          <w:jc w:val="right"/>
        </w:trPr>
        <w:tc>
          <w:tcPr>
            <w:tcW w:w="274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/>
          </w:tcPr>
          <w:p w:rsidR="00985175" w:rsidRDefault="00985175" w14:paraId="41CF8824" w14:textId="77777777">
            <w:pPr>
              <w:pStyle w:val="Tabellinnhold"/>
            </w:pPr>
          </w:p>
        </w:tc>
        <w:tc>
          <w:tcPr>
            <w:tcW w:w="774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985175" w14:paraId="41CF8825" w14:textId="77777777">
            <w:pPr>
              <w:pStyle w:val="Tabellinnhold"/>
            </w:pPr>
          </w:p>
        </w:tc>
      </w:tr>
    </w:tbl>
    <w:p w:rsidR="008B61CD" w:rsidRDefault="008B61CD" w14:paraId="6E1543D4" w14:textId="77777777">
      <w:pPr>
        <w:jc w:val="center"/>
        <w:rPr>
          <w:rFonts w:ascii="MArial-Bold" w:hAnsi="MArial-Bold" w:cs="MArial-Bold"/>
          <w:bCs/>
          <w:iCs/>
          <w:szCs w:val="24"/>
          <w:lang w:eastAsia="zh-TW"/>
        </w:rPr>
      </w:pPr>
    </w:p>
    <w:p w:rsidRPr="00607BE8" w:rsidR="00985175" w:rsidRDefault="008B4D56" w14:paraId="41CF8827" w14:textId="468EC480">
      <w:pPr>
        <w:jc w:val="center"/>
        <w:rPr>
          <w:bCs/>
          <w:szCs w:val="24"/>
        </w:rPr>
      </w:pPr>
      <w:r w:rsidRPr="00607BE8">
        <w:rPr>
          <w:rFonts w:ascii="MArial-Bold" w:hAnsi="MArial-Bold" w:cs="MArial-Bold"/>
          <w:bCs/>
          <w:iCs/>
          <w:szCs w:val="24"/>
          <w:lang w:eastAsia="zh-TW"/>
        </w:rPr>
        <w:t xml:space="preserve">   </w:t>
      </w:r>
    </w:p>
    <w:p w:rsidR="00985175" w:rsidRDefault="008B4D56" w14:paraId="41CF8828" w14:textId="77777777">
      <w:pPr>
        <w:rPr>
          <w:sz w:val="6"/>
        </w:rPr>
      </w:pPr>
      <w:r>
        <w:rPr>
          <w:sz w:val="6"/>
        </w:rPr>
        <w:br/>
      </w:r>
    </w:p>
    <w:tbl>
      <w:tblPr>
        <w:tblW w:w="104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39"/>
      </w:tblGrid>
      <w:tr w:rsidR="00985175" w:rsidTr="05FA1EC6" w14:paraId="41CF882F" w14:textId="77777777">
        <w:trPr>
          <w:trHeight w:val="460"/>
        </w:trPr>
        <w:tc>
          <w:tcPr>
            <w:tcW w:w="1043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985175" w:rsidRDefault="005B57AD" w14:paraId="41CF882E" w14:textId="2A799954">
            <w:pPr>
              <w:pStyle w:val="Tabellinnhold"/>
            </w:pPr>
            <w:r>
              <w:lastRenderedPageBreak/>
              <w:t>Merknader:</w:t>
            </w:r>
          </w:p>
        </w:tc>
      </w:tr>
      <w:tr w:rsidR="008B61CD" w:rsidTr="05FA1EC6" w14:paraId="7C180700" w14:textId="77777777">
        <w:trPr>
          <w:trHeight w:val="879"/>
        </w:trPr>
        <w:tc>
          <w:tcPr>
            <w:tcW w:w="1043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Pr="007C52EB" w:rsidR="008B61CD" w:rsidP="05FA1EC6" w:rsidRDefault="008B61CD" w14:paraId="1433DD3A" w14:textId="6C04DE97">
            <w:pPr>
              <w:pStyle w:val="Tabellinnhold"/>
              <w:rPr>
                <w:b w:val="0"/>
                <w:bCs w:val="0"/>
                <w:sz w:val="20"/>
                <w:szCs w:val="20"/>
              </w:rPr>
            </w:pPr>
            <w:r w:rsidRPr="05FA1EC6" w:rsidR="008B61CD">
              <w:rPr>
                <w:b w:val="0"/>
                <w:bCs w:val="0"/>
                <w:sz w:val="20"/>
                <w:szCs w:val="20"/>
              </w:rPr>
              <w:t xml:space="preserve">Gi beskjed </w:t>
            </w:r>
            <w:r w:rsidRPr="05FA1EC6" w:rsidR="242EEAED">
              <w:rPr>
                <w:b w:val="0"/>
                <w:bCs w:val="0"/>
                <w:sz w:val="20"/>
                <w:szCs w:val="20"/>
              </w:rPr>
              <w:t xml:space="preserve">til Oslo Kollega </w:t>
            </w:r>
            <w:r w:rsidRPr="05FA1EC6" w:rsidR="008B61CD">
              <w:rPr>
                <w:b w:val="0"/>
                <w:bCs w:val="0"/>
                <w:sz w:val="20"/>
                <w:szCs w:val="20"/>
              </w:rPr>
              <w:t xml:space="preserve">hvis dere ikke har kartonger eller lignende å pakke utstyret i. Da vurderer </w:t>
            </w:r>
            <w:r w:rsidRPr="05FA1EC6" w:rsidR="61819766">
              <w:rPr>
                <w:b w:val="0"/>
                <w:bCs w:val="0"/>
                <w:sz w:val="20"/>
                <w:szCs w:val="20"/>
              </w:rPr>
              <w:t>de</w:t>
            </w:r>
            <w:r w:rsidRPr="05FA1EC6" w:rsidR="008B61CD">
              <w:rPr>
                <w:b w:val="0"/>
                <w:bCs w:val="0"/>
                <w:sz w:val="20"/>
                <w:szCs w:val="20"/>
              </w:rPr>
              <w:t xml:space="preserve"> om dette er noe </w:t>
            </w:r>
            <w:r w:rsidRPr="05FA1EC6" w:rsidR="0FCA582C">
              <w:rPr>
                <w:b w:val="0"/>
                <w:bCs w:val="0"/>
                <w:sz w:val="20"/>
                <w:szCs w:val="20"/>
              </w:rPr>
              <w:t>de</w:t>
            </w:r>
            <w:r w:rsidRPr="05FA1EC6" w:rsidR="008B61CD">
              <w:rPr>
                <w:b w:val="0"/>
                <w:bCs w:val="0"/>
                <w:sz w:val="20"/>
                <w:szCs w:val="20"/>
              </w:rPr>
              <w:t xml:space="preserve"> skal ta med ved henting. </w:t>
            </w:r>
          </w:p>
          <w:p w:rsidRPr="007C52EB" w:rsidR="008B61CD" w:rsidRDefault="008B61CD" w14:paraId="74917989" w14:textId="77777777">
            <w:pPr>
              <w:pStyle w:val="Tabellinnhold"/>
              <w:rPr>
                <w:b w:val="0"/>
                <w:sz w:val="20"/>
              </w:rPr>
            </w:pPr>
          </w:p>
          <w:p w:rsidRPr="007C52EB" w:rsidR="008B61CD" w:rsidRDefault="008B61CD" w14:paraId="0C8F9785" w14:textId="77777777">
            <w:pPr>
              <w:pStyle w:val="Tabellinnhold"/>
              <w:rPr>
                <w:b w:val="0"/>
                <w:sz w:val="20"/>
              </w:rPr>
            </w:pPr>
            <w:r w:rsidRPr="007C52EB">
              <w:rPr>
                <w:b w:val="0"/>
                <w:sz w:val="20"/>
              </w:rPr>
              <w:t xml:space="preserve">Hvis henting skjer via varelevering/parkeringsanlegg i kjeller gi beskjed om dette, og om det er begrensninger for kjøretøy med hensyn til høyde/lengde eller andre begrensinger. </w:t>
            </w:r>
          </w:p>
          <w:p w:rsidRPr="008B61CD" w:rsidR="007C52EB" w:rsidRDefault="007C52EB" w14:paraId="0C4988F6" w14:textId="02E8D8B3">
            <w:pPr>
              <w:pStyle w:val="Tabellinnhold"/>
              <w:rPr>
                <w:b w:val="0"/>
                <w:sz w:val="18"/>
                <w:szCs w:val="18"/>
              </w:rPr>
            </w:pPr>
          </w:p>
        </w:tc>
      </w:tr>
      <w:tr w:rsidR="008B61CD" w:rsidTr="05FA1EC6" w14:paraId="266FEE04" w14:textId="77777777">
        <w:trPr>
          <w:trHeight w:val="1001"/>
        </w:trPr>
        <w:tc>
          <w:tcPr>
            <w:tcW w:w="1043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/>
          </w:tcPr>
          <w:p w:rsidR="008B61CD" w:rsidRDefault="008B61CD" w14:paraId="0FD6C33C" w14:textId="77777777">
            <w:pPr>
              <w:pStyle w:val="Tabellinnhold"/>
            </w:pPr>
            <w:bookmarkStart w:name="_GoBack" w:id="0"/>
            <w:bookmarkEnd w:id="0"/>
          </w:p>
          <w:p w:rsidR="007C52EB" w:rsidRDefault="007C52EB" w14:paraId="27ABF662" w14:textId="77777777">
            <w:pPr>
              <w:pStyle w:val="Tabellinnhold"/>
            </w:pPr>
          </w:p>
          <w:p w:rsidR="007C52EB" w:rsidRDefault="007C52EB" w14:paraId="2DFFD845" w14:textId="77777777">
            <w:pPr>
              <w:pStyle w:val="Tabellinnhold"/>
            </w:pPr>
          </w:p>
          <w:p w:rsidR="007C52EB" w:rsidRDefault="007C52EB" w14:paraId="08ADA524" w14:textId="77777777">
            <w:pPr>
              <w:pStyle w:val="Tabellinnhold"/>
            </w:pPr>
          </w:p>
          <w:p w:rsidR="007C52EB" w:rsidRDefault="007C52EB" w14:paraId="4182DAB2" w14:textId="77777777">
            <w:pPr>
              <w:pStyle w:val="Tabellinnhold"/>
            </w:pPr>
          </w:p>
          <w:p w:rsidR="007C52EB" w:rsidRDefault="007C52EB" w14:paraId="03E18323" w14:textId="77777777">
            <w:pPr>
              <w:pStyle w:val="Tabellinnhold"/>
            </w:pPr>
          </w:p>
          <w:p w:rsidR="007C52EB" w:rsidRDefault="007C52EB" w14:paraId="428293E1" w14:textId="540CA34C">
            <w:pPr>
              <w:pStyle w:val="Tabellinnhold"/>
            </w:pPr>
          </w:p>
        </w:tc>
      </w:tr>
    </w:tbl>
    <w:p w:rsidR="00985175" w:rsidRDefault="008B4D56" w14:paraId="41CF8830" w14:textId="77777777">
      <w:pPr>
        <w:tabs>
          <w:tab w:val="left" w:pos="1020"/>
        </w:tabs>
        <w:jc w:val="center"/>
      </w:pPr>
      <w:r>
        <w:rPr>
          <w:sz w:val="28"/>
          <w:szCs w:val="18"/>
        </w:rPr>
        <w:t xml:space="preserve">Send inn skjemaet på e-post til adresse: </w:t>
      </w:r>
      <w:hyperlink w:tgtFrame="_top" r:id="rId12">
        <w:r>
          <w:rPr>
            <w:rStyle w:val="Internett-lenke"/>
            <w:sz w:val="28"/>
            <w:szCs w:val="18"/>
          </w:rPr>
          <w:t>henting@</w:t>
        </w:r>
      </w:hyperlink>
      <w:hyperlink w:tgtFrame="_top" r:id="rId13">
        <w:r>
          <w:rPr>
            <w:rStyle w:val="Internett-lenke"/>
            <w:sz w:val="28"/>
            <w:szCs w:val="18"/>
          </w:rPr>
          <w:t>oslokollega</w:t>
        </w:r>
      </w:hyperlink>
      <w:hyperlink w:tgtFrame="_top" r:id="rId14">
        <w:r>
          <w:rPr>
            <w:rStyle w:val="Internett-lenke"/>
            <w:sz w:val="28"/>
            <w:szCs w:val="18"/>
          </w:rPr>
          <w:t>.no</w:t>
        </w:r>
      </w:hyperlink>
    </w:p>
    <w:sectPr w:rsidR="00985175">
      <w:headerReference w:type="default" r:id="rId15"/>
      <w:footerReference w:type="default" r:id="rId16"/>
      <w:pgSz w:w="11906" w:h="16838" w:orient="portrait"/>
      <w:pgMar w:top="720" w:right="720" w:bottom="720" w:left="720" w:header="567" w:footer="283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30" w:rsidRDefault="00361B30" w14:paraId="22964B94" w14:textId="77777777">
      <w:r>
        <w:separator/>
      </w:r>
    </w:p>
  </w:endnote>
  <w:endnote w:type="continuationSeparator" w:id="0">
    <w:p w:rsidR="00361B30" w:rsidRDefault="00361B30" w14:paraId="372B94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l-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985175" w:rsidRDefault="008B4D56" w14:paraId="41CF8836" w14:textId="77777777">
    <w:pPr>
      <w:pStyle w:val="Bunntekst"/>
      <w:jc w:val="right"/>
    </w:pPr>
    <w:r>
      <w:rPr>
        <w:noProof/>
        <w:lang w:eastAsia="nb-NO"/>
      </w:rPr>
      <w:drawing>
        <wp:anchor distT="0" distB="0" distL="0" distR="0" simplePos="0" relativeHeight="2" behindDoc="0" locked="0" layoutInCell="1" allowOverlap="1" wp14:anchorId="41CF883B" wp14:editId="41CF883C">
          <wp:simplePos x="0" y="0"/>
          <wp:positionH relativeFrom="column">
            <wp:posOffset>30480</wp:posOffset>
          </wp:positionH>
          <wp:positionV relativeFrom="paragraph">
            <wp:posOffset>33655</wp:posOffset>
          </wp:positionV>
          <wp:extent cx="854075" cy="422275"/>
          <wp:effectExtent l="0" t="0" r="0" b="0"/>
          <wp:wrapTopAndBottom/>
          <wp:docPr id="3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</w:rPr>
      <w:t xml:space="preserve">Cecilie Thoresens vei 9 </w:t>
    </w:r>
  </w:p>
  <w:p w:rsidR="00985175" w:rsidRDefault="008B4D56" w14:paraId="41CF8837" w14:textId="77777777">
    <w:pPr>
      <w:pStyle w:val="Bunntekst"/>
      <w:jc w:val="right"/>
      <w:rPr>
        <w:sz w:val="12"/>
        <w:szCs w:val="12"/>
      </w:rPr>
    </w:pPr>
    <w:r>
      <w:rPr>
        <w:sz w:val="12"/>
        <w:szCs w:val="12"/>
      </w:rPr>
      <w:t xml:space="preserve">1153 Oslo </w:t>
    </w:r>
  </w:p>
  <w:p w:rsidR="00985175" w:rsidRDefault="008B4D56" w14:paraId="41CF8838" w14:textId="77777777">
    <w:pPr>
      <w:pStyle w:val="Bunntekst"/>
      <w:jc w:val="right"/>
      <w:rPr>
        <w:sz w:val="12"/>
        <w:szCs w:val="12"/>
      </w:rPr>
    </w:pPr>
    <w:proofErr w:type="spellStart"/>
    <w:r>
      <w:rPr>
        <w:sz w:val="12"/>
        <w:szCs w:val="12"/>
      </w:rPr>
      <w:t>Tlf</w:t>
    </w:r>
    <w:proofErr w:type="spellEnd"/>
    <w:r>
      <w:rPr>
        <w:sz w:val="12"/>
        <w:szCs w:val="12"/>
      </w:rPr>
      <w:t>: 930 70 457</w:t>
    </w:r>
  </w:p>
  <w:p w:rsidR="00985175" w:rsidRDefault="008B4D56" w14:paraId="41CF8839" w14:textId="77777777">
    <w:pPr>
      <w:pStyle w:val="Bunntekst"/>
      <w:jc w:val="right"/>
      <w:rPr>
        <w:sz w:val="12"/>
        <w:szCs w:val="12"/>
      </w:rPr>
    </w:pPr>
    <w:r>
      <w:rPr>
        <w:sz w:val="12"/>
        <w:szCs w:val="12"/>
      </w:rPr>
      <w:t>henting@oslokollega.no</w:t>
    </w:r>
  </w:p>
  <w:p w:rsidR="00985175" w:rsidRDefault="00985175" w14:paraId="41CF883A" w14:textId="77777777">
    <w:pPr>
      <w:pStyle w:val="Bunntekst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30" w:rsidRDefault="00361B30" w14:paraId="39D0B75E" w14:textId="77777777">
      <w:r>
        <w:separator/>
      </w:r>
    </w:p>
  </w:footnote>
  <w:footnote w:type="continuationSeparator" w:id="0">
    <w:p w:rsidR="00361B30" w:rsidRDefault="00361B30" w14:paraId="75D55B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75" w:rsidRDefault="00985175" w14:paraId="41CF8835" w14:textId="77777777">
    <w:pPr>
      <w:pStyle w:val="Topptekst"/>
      <w:tabs>
        <w:tab w:val="left" w:pos="573"/>
        <w:tab w:val="right" w:pos="9781"/>
      </w:tabs>
      <w:spacing w:before="120"/>
      <w:rPr>
        <w:rFonts w:ascii="Arial" w:hAnsi="Arial" w:cs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6AFA"/>
    <w:multiLevelType w:val="hybridMultilevel"/>
    <w:tmpl w:val="88442E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975799"/>
    <w:multiLevelType w:val="multilevel"/>
    <w:tmpl w:val="9452B1C6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Oversk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Oversk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Overskrift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5"/>
    <w:rsid w:val="000009A7"/>
    <w:rsid w:val="000C6BDE"/>
    <w:rsid w:val="000C78A0"/>
    <w:rsid w:val="000D06CD"/>
    <w:rsid w:val="001D624E"/>
    <w:rsid w:val="00266E17"/>
    <w:rsid w:val="00281243"/>
    <w:rsid w:val="0033014E"/>
    <w:rsid w:val="00361B30"/>
    <w:rsid w:val="0044300E"/>
    <w:rsid w:val="005B57AD"/>
    <w:rsid w:val="00607BE8"/>
    <w:rsid w:val="00621B8C"/>
    <w:rsid w:val="00685637"/>
    <w:rsid w:val="00750176"/>
    <w:rsid w:val="0076614E"/>
    <w:rsid w:val="00794010"/>
    <w:rsid w:val="007C52EB"/>
    <w:rsid w:val="00824995"/>
    <w:rsid w:val="008864F2"/>
    <w:rsid w:val="008B4D56"/>
    <w:rsid w:val="008B61CD"/>
    <w:rsid w:val="008E4A7F"/>
    <w:rsid w:val="008F485B"/>
    <w:rsid w:val="0098116C"/>
    <w:rsid w:val="00985175"/>
    <w:rsid w:val="009E11D7"/>
    <w:rsid w:val="00AD7207"/>
    <w:rsid w:val="00E275EE"/>
    <w:rsid w:val="00ED604D"/>
    <w:rsid w:val="00F14A22"/>
    <w:rsid w:val="00F935AE"/>
    <w:rsid w:val="00FC1EF1"/>
    <w:rsid w:val="05FA1EC6"/>
    <w:rsid w:val="0FCA582C"/>
    <w:rsid w:val="1784605A"/>
    <w:rsid w:val="17F0F0E6"/>
    <w:rsid w:val="198AA93D"/>
    <w:rsid w:val="1F2178EE"/>
    <w:rsid w:val="21CF4D15"/>
    <w:rsid w:val="242EEAED"/>
    <w:rsid w:val="24568D54"/>
    <w:rsid w:val="319F046F"/>
    <w:rsid w:val="3809E599"/>
    <w:rsid w:val="44C57F11"/>
    <w:rsid w:val="465C78E4"/>
    <w:rsid w:val="50FF08FB"/>
    <w:rsid w:val="516F38B1"/>
    <w:rsid w:val="5BF467C3"/>
    <w:rsid w:val="61819766"/>
    <w:rsid w:val="6B627E1F"/>
    <w:rsid w:val="72276C1F"/>
    <w:rsid w:val="7A72C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CF87C4"/>
  <w15:docId w15:val="{E32A463A-1F3C-46D2-A886-B0480D984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Liberation Serif" w:hAnsi="Liberation Serif" w:eastAsia="SimSun" w:cs="Arial"/>
        <w:kern w:val="2"/>
        <w:sz w:val="24"/>
        <w:szCs w:val="24"/>
        <w:lang w:val="nb-NO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eastAsia="Arial" w:cs="Arial"/>
      <w:sz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eastAsia="Arial" w:cs="Arial"/>
      <w:i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Arial" w:hAnsi="Arial" w:eastAsia="Arial" w:cs="Arial"/>
      <w:sz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Arial" w:hAnsi="Arial" w:eastAsia="Arial" w:cs="Arial"/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eastAsia="Arial" w:cs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eastAsia="Arial" w:cs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eastAsia="Arial" w:cs="Arial"/>
      <w:i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WW8Num1z0" w:customStyle="1">
    <w:name w:val="WW8Num1z0"/>
    <w:qFormat/>
    <w:rPr>
      <w:rFonts w:ascii="Symbol" w:hAnsi="Symbol" w:eastAsia="Symbol" w:cs="Symbol"/>
      <w:sz w:val="24"/>
    </w:rPr>
  </w:style>
  <w:style w:type="character" w:styleId="Sidetall">
    <w:name w:val="page number"/>
    <w:basedOn w:val="Standardskriftforavsnitt"/>
  </w:style>
  <w:style w:type="character" w:styleId="Internett-lenke" w:customStyle="1">
    <w:name w:val="Internett-lenke"/>
    <w:rPr>
      <w:color w:val="0000FF"/>
      <w:u w:val="single"/>
    </w:rPr>
  </w:style>
  <w:style w:type="character" w:styleId="BesktInternett-lenke" w:customStyle="1">
    <w:name w:val="Besøkt Internett-lenke"/>
    <w:rPr>
      <w:color w:val="800080"/>
      <w:u w:val="single"/>
    </w:rPr>
  </w:style>
  <w:style w:type="character" w:styleId="Sterkttrykk" w:customStyle="1">
    <w:name w:val="Sterkt trykk"/>
    <w:qFormat/>
    <w:rPr>
      <w:b/>
    </w:rPr>
  </w:style>
  <w:style w:type="character" w:styleId="BunntekstTegn" w:customStyle="1">
    <w:name w:val="Bunntekst Tegn"/>
    <w:basedOn w:val="Standardskriftforavsnitt"/>
    <w:qFormat/>
    <w:rPr>
      <w:rFonts w:ascii="Times New Roman" w:hAnsi="Times New Roman" w:eastAsia="Times New Roman" w:cs="Times New Roman"/>
      <w:b/>
      <w:szCs w:val="20"/>
      <w:lang w:bidi="ar-SA"/>
    </w:rPr>
  </w:style>
  <w:style w:type="character" w:styleId="WWCharLFO1LVL1" w:customStyle="1">
    <w:name w:val="WW_CharLFO1LVL1"/>
    <w:qFormat/>
    <w:rPr>
      <w:rFonts w:ascii="Symbol" w:hAnsi="Symbol" w:cs="Symbol"/>
      <w:sz w:val="24"/>
    </w:rPr>
  </w:style>
  <w:style w:type="paragraph" w:styleId="Overskrift" w:customStyle="1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O-Normal" w:customStyle="1">
    <w:name w:val="LO-Normal"/>
    <w:qFormat/>
    <w:pPr>
      <w:widowControl w:val="0"/>
      <w:suppressAutoHyphens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Arial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INNH1">
    <w:name w:val="toc 1"/>
    <w:basedOn w:val="Normal"/>
    <w:next w:val="Normal"/>
    <w:pPr>
      <w:tabs>
        <w:tab w:val="right" w:leader="underscore" w:pos="9645"/>
      </w:tabs>
      <w:spacing w:before="120"/>
    </w:pPr>
  </w:style>
  <w:style w:type="paragraph" w:styleId="INNH2">
    <w:name w:val="toc 2"/>
    <w:basedOn w:val="Normal"/>
    <w:next w:val="Normal"/>
    <w:pPr>
      <w:tabs>
        <w:tab w:val="right" w:leader="underscore" w:pos="9645"/>
      </w:tabs>
      <w:spacing w:before="120"/>
    </w:pPr>
  </w:style>
  <w:style w:type="paragraph" w:styleId="INNH3">
    <w:name w:val="toc 3"/>
    <w:basedOn w:val="Normal"/>
    <w:next w:val="Normal"/>
    <w:pPr>
      <w:tabs>
        <w:tab w:val="right" w:leader="underscore" w:pos="9645"/>
      </w:tabs>
      <w:ind w:left="240"/>
    </w:pPr>
    <w:rPr>
      <w:b w:val="0"/>
      <w:sz w:val="20"/>
    </w:rPr>
  </w:style>
  <w:style w:type="paragraph" w:styleId="INNH4">
    <w:name w:val="toc 4"/>
    <w:basedOn w:val="Normal"/>
    <w:next w:val="Normal"/>
    <w:pPr>
      <w:tabs>
        <w:tab w:val="right" w:leader="underscore" w:pos="9645"/>
      </w:tabs>
      <w:ind w:left="480"/>
    </w:pPr>
    <w:rPr>
      <w:b w:val="0"/>
      <w:sz w:val="20"/>
    </w:rPr>
  </w:style>
  <w:style w:type="paragraph" w:styleId="INNH5">
    <w:name w:val="toc 5"/>
    <w:basedOn w:val="Normal"/>
    <w:next w:val="Normal"/>
    <w:pPr>
      <w:tabs>
        <w:tab w:val="right" w:leader="underscore" w:pos="9645"/>
      </w:tabs>
      <w:ind w:left="720"/>
    </w:pPr>
    <w:rPr>
      <w:b w:val="0"/>
      <w:sz w:val="20"/>
    </w:rPr>
  </w:style>
  <w:style w:type="paragraph" w:styleId="INNH6">
    <w:name w:val="toc 6"/>
    <w:basedOn w:val="Normal"/>
    <w:next w:val="Normal"/>
    <w:pPr>
      <w:tabs>
        <w:tab w:val="right" w:leader="underscore" w:pos="9645"/>
      </w:tabs>
      <w:ind w:left="960"/>
    </w:pPr>
    <w:rPr>
      <w:b w:val="0"/>
      <w:sz w:val="20"/>
    </w:rPr>
  </w:style>
  <w:style w:type="paragraph" w:styleId="INNH7">
    <w:name w:val="toc 7"/>
    <w:basedOn w:val="Normal"/>
    <w:next w:val="Normal"/>
    <w:pPr>
      <w:tabs>
        <w:tab w:val="right" w:leader="underscore" w:pos="9645"/>
      </w:tabs>
      <w:ind w:left="1200"/>
    </w:pPr>
    <w:rPr>
      <w:b w:val="0"/>
      <w:sz w:val="20"/>
    </w:rPr>
  </w:style>
  <w:style w:type="paragraph" w:styleId="INNH8">
    <w:name w:val="toc 8"/>
    <w:basedOn w:val="Normal"/>
    <w:next w:val="Normal"/>
    <w:pPr>
      <w:tabs>
        <w:tab w:val="right" w:leader="underscore" w:pos="9645"/>
      </w:tabs>
      <w:ind w:left="1440"/>
    </w:pPr>
    <w:rPr>
      <w:b w:val="0"/>
      <w:sz w:val="20"/>
    </w:rPr>
  </w:style>
  <w:style w:type="paragraph" w:styleId="INNH9">
    <w:name w:val="toc 9"/>
    <w:basedOn w:val="Normal"/>
    <w:next w:val="Normal"/>
    <w:pPr>
      <w:tabs>
        <w:tab w:val="right" w:leader="underscore" w:pos="9645"/>
      </w:tabs>
      <w:ind w:left="1680"/>
    </w:pPr>
    <w:rPr>
      <w:b w:val="0"/>
      <w:sz w:val="20"/>
    </w:rPr>
  </w:style>
  <w:style w:type="paragraph" w:styleId="Tabellinnhold" w:customStyle="1">
    <w:name w:val="Tabellinnhold"/>
    <w:basedOn w:val="Normal"/>
    <w:qFormat/>
    <w:pPr>
      <w:suppressLineNumbers/>
    </w:pPr>
  </w:style>
  <w:style w:type="paragraph" w:styleId="Tabelloverskrift" w:customStyle="1">
    <w:name w:val="Tabelloverskrift"/>
    <w:basedOn w:val="Tabellinnhold"/>
    <w:qFormat/>
    <w:pPr>
      <w:jc w:val="center"/>
    </w:pPr>
    <w:rPr>
      <w:bCs/>
    </w:rPr>
  </w:style>
  <w:style w:type="numbering" w:styleId="WW8Num1" w:customStyle="1">
    <w:name w:val="WW8Num1"/>
    <w:qFormat/>
  </w:style>
  <w:style w:type="table" w:styleId="Tabellrutenett">
    <w:name w:val="Table Grid"/>
    <w:basedOn w:val="Vanligtabell"/>
    <w:uiPriority w:val="39"/>
    <w:rsid w:val="000C6B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C5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henting@ilas.n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henting@ilas.no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gi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enting@ilas.no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3BE86CD15B34A97D7E587532EC177" ma:contentTypeVersion="4" ma:contentTypeDescription="Create a new document." ma:contentTypeScope="" ma:versionID="bc402da51fbcbb1edc216f0ef725d64f">
  <xsd:schema xmlns:xsd="http://www.w3.org/2001/XMLSchema" xmlns:xs="http://www.w3.org/2001/XMLSchema" xmlns:p="http://schemas.microsoft.com/office/2006/metadata/properties" xmlns:ns2="6cd92f94-4c22-439e-8abc-9a7331c20603" xmlns:ns3="abf231a4-6d58-4b60-8dd6-c54a51859e95" targetNamespace="http://schemas.microsoft.com/office/2006/metadata/properties" ma:root="true" ma:fieldsID="fc0f8b88e4883ab0db36f5f7ff276d88" ns2:_="" ns3:_="">
    <xsd:import namespace="6cd92f94-4c22-439e-8abc-9a7331c20603"/>
    <xsd:import namespace="abf231a4-6d58-4b60-8dd6-c54a51859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2f94-4c22-439e-8abc-9a7331c20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31a4-6d58-4b60-8dd6-c54a51859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3BC92-FBE2-477B-BE40-75F768830551}"/>
</file>

<file path=customXml/itemProps2.xml><?xml version="1.0" encoding="utf-8"?>
<ds:datastoreItem xmlns:ds="http://schemas.openxmlformats.org/officeDocument/2006/customXml" ds:itemID="{62A43CC0-A650-48E4-941F-06D74BB19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2E50E-9AA8-4902-9958-88586418A1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93f4bf-a809-4ae7-b6ea-f32a51af044a"/>
    <ds:schemaRef ds:uri="http://purl.org/dc/terms/"/>
    <ds:schemaRef ds:uri="http://schemas.openxmlformats.org/package/2006/metadata/core-properties"/>
    <ds:schemaRef ds:uri="29215667-b47d-480d-a715-a692367f87fa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PSO</dc:title>
  <dc:subject/>
  <dc:creator>Richard Guest</dc:creator>
  <dc:description/>
  <lastModifiedBy>Alice Elizabeth Sloka Dalsjø</lastModifiedBy>
  <revision>5</revision>
  <lastPrinted>2014-02-14T09:39:00.0000000Z</lastPrinted>
  <dcterms:created xsi:type="dcterms:W3CDTF">2022-10-24T07:20:00.0000000Z</dcterms:created>
  <dcterms:modified xsi:type="dcterms:W3CDTF">2022-10-31T13:50:45.1698821Z</dcterms:modified>
  <dc:language>nb-NO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2022-01-10T14:13:53Z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cff434dd-4467-45fa-a841-32ee3ee5e89b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0x010100E603BE86CD15B34A97D7E587532EC177</vt:lpwstr>
  </property>
</Properties>
</file>