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514894" w:rsidRDefault="00514894" w:rsidP="00510AB1">
      <w:bookmarkStart w:id="0" w:name="_GoBack"/>
      <w:bookmarkEnd w:id="0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726"/>
      </w:tblGrid>
      <w:tr w:rsidR="00510AB1" w:rsidRPr="00743910" w14:paraId="00684416" w14:textId="77777777" w:rsidTr="004B6FA5">
        <w:tc>
          <w:tcPr>
            <w:tcW w:w="7726" w:type="dxa"/>
            <w:shd w:val="clear" w:color="auto" w:fill="9CC2E5" w:themeFill="accent1" w:themeFillTint="99"/>
          </w:tcPr>
          <w:p w14:paraId="29F9AF6C" w14:textId="77777777" w:rsidR="00510AB1" w:rsidRPr="00743910" w:rsidRDefault="00510AB1" w:rsidP="007743E8">
            <w:pPr>
              <w:rPr>
                <w:b/>
              </w:rPr>
            </w:pPr>
            <w:r w:rsidRPr="00743910">
              <w:rPr>
                <w:b/>
              </w:rPr>
              <w:t>Innhold</w:t>
            </w:r>
          </w:p>
        </w:tc>
      </w:tr>
      <w:tr w:rsidR="00510AB1" w14:paraId="47619AE8" w14:textId="77777777" w:rsidTr="004B6FA5">
        <w:tc>
          <w:tcPr>
            <w:tcW w:w="7726" w:type="dxa"/>
            <w:shd w:val="clear" w:color="auto" w:fill="DEEAF6" w:themeFill="accent1" w:themeFillTint="33"/>
          </w:tcPr>
          <w:p w14:paraId="58EC48CA" w14:textId="77777777" w:rsidR="00510AB1" w:rsidRDefault="00BB61A2" w:rsidP="007743E8">
            <w:hyperlink w:anchor="_Generelt" w:history="1">
              <w:r w:rsidR="00510AB1" w:rsidRPr="004B6FA5">
                <w:rPr>
                  <w:rStyle w:val="Hyperkobling"/>
                </w:rPr>
                <w:t>Generelt</w:t>
              </w:r>
            </w:hyperlink>
          </w:p>
        </w:tc>
      </w:tr>
      <w:tr w:rsidR="00510AB1" w14:paraId="68AD75F3" w14:textId="77777777" w:rsidTr="004B6FA5">
        <w:tc>
          <w:tcPr>
            <w:tcW w:w="7726" w:type="dxa"/>
            <w:shd w:val="clear" w:color="auto" w:fill="DEEAF6" w:themeFill="accent1" w:themeFillTint="33"/>
          </w:tcPr>
          <w:p w14:paraId="4A94F719" w14:textId="77777777" w:rsidR="00510AB1" w:rsidRDefault="00BB61A2" w:rsidP="007743E8">
            <w:hyperlink w:anchor="_Budsjettet" w:history="1">
              <w:r w:rsidR="00510AB1" w:rsidRPr="00F64C8E">
                <w:rPr>
                  <w:rStyle w:val="Hyperkobling"/>
                </w:rPr>
                <w:t>Budsjettet, avstemming av fagsystemene og Kostra-regnskapet</w:t>
              </w:r>
            </w:hyperlink>
          </w:p>
        </w:tc>
      </w:tr>
      <w:tr w:rsidR="00F64C8E" w14:paraId="57FE153D" w14:textId="77777777" w:rsidTr="004B6FA5">
        <w:tc>
          <w:tcPr>
            <w:tcW w:w="7726" w:type="dxa"/>
            <w:shd w:val="clear" w:color="auto" w:fill="DEEAF6" w:themeFill="accent1" w:themeFillTint="33"/>
          </w:tcPr>
          <w:p w14:paraId="58761CF8" w14:textId="77777777" w:rsidR="00F64C8E" w:rsidRDefault="00BB61A2" w:rsidP="007743E8">
            <w:hyperlink w:anchor="_KOSTRA-regnskapet" w:history="1">
              <w:r w:rsidR="00F64C8E" w:rsidRPr="00F64C8E">
                <w:rPr>
                  <w:rStyle w:val="Hyperkobling"/>
                </w:rPr>
                <w:t>KOSTRA-regnskapet</w:t>
              </w:r>
            </w:hyperlink>
          </w:p>
        </w:tc>
      </w:tr>
      <w:tr w:rsidR="00510AB1" w14:paraId="172DE0A4" w14:textId="77777777" w:rsidTr="004B6FA5">
        <w:tc>
          <w:tcPr>
            <w:tcW w:w="7726" w:type="dxa"/>
            <w:shd w:val="clear" w:color="auto" w:fill="DEEAF6" w:themeFill="accent1" w:themeFillTint="33"/>
          </w:tcPr>
          <w:p w14:paraId="53F41CB2" w14:textId="77777777" w:rsidR="00510AB1" w:rsidRDefault="00BB61A2" w:rsidP="007743E8">
            <w:hyperlink w:anchor="_Driftsregnskapet" w:history="1">
              <w:r w:rsidR="00510AB1" w:rsidRPr="00F64C8E">
                <w:rPr>
                  <w:rStyle w:val="Hyperkobling"/>
                </w:rPr>
                <w:t>Driftsregnskapet</w:t>
              </w:r>
            </w:hyperlink>
          </w:p>
        </w:tc>
      </w:tr>
      <w:tr w:rsidR="00510AB1" w14:paraId="52C2ACC4" w14:textId="77777777" w:rsidTr="004B6FA5">
        <w:tc>
          <w:tcPr>
            <w:tcW w:w="7726" w:type="dxa"/>
            <w:shd w:val="clear" w:color="auto" w:fill="DEEAF6" w:themeFill="accent1" w:themeFillTint="33"/>
          </w:tcPr>
          <w:p w14:paraId="191D3535" w14:textId="77777777" w:rsidR="00510AB1" w:rsidRDefault="00BB61A2" w:rsidP="007743E8">
            <w:hyperlink w:anchor="_Investeringsregnskapet" w:history="1">
              <w:r w:rsidR="00510AB1" w:rsidRPr="00F64C8E">
                <w:rPr>
                  <w:rStyle w:val="Hyperkobling"/>
                </w:rPr>
                <w:t>Investeringsregnskapet</w:t>
              </w:r>
            </w:hyperlink>
          </w:p>
        </w:tc>
      </w:tr>
      <w:tr w:rsidR="00510AB1" w14:paraId="50C812D7" w14:textId="77777777" w:rsidTr="004B6FA5">
        <w:tc>
          <w:tcPr>
            <w:tcW w:w="7726" w:type="dxa"/>
            <w:shd w:val="clear" w:color="auto" w:fill="DEEAF6" w:themeFill="accent1" w:themeFillTint="33"/>
          </w:tcPr>
          <w:p w14:paraId="721C07E3" w14:textId="77777777" w:rsidR="00510AB1" w:rsidRDefault="00BB61A2" w:rsidP="007743E8">
            <w:hyperlink w:anchor="_Balansen" w:history="1">
              <w:r w:rsidR="00510AB1" w:rsidRPr="00F64C8E">
                <w:rPr>
                  <w:rStyle w:val="Hyperkobling"/>
                </w:rPr>
                <w:t>Balansen</w:t>
              </w:r>
            </w:hyperlink>
          </w:p>
        </w:tc>
      </w:tr>
      <w:tr w:rsidR="00510AB1" w14:paraId="647E06A4" w14:textId="77777777" w:rsidTr="004B6FA5">
        <w:tc>
          <w:tcPr>
            <w:tcW w:w="7726" w:type="dxa"/>
            <w:shd w:val="clear" w:color="auto" w:fill="DEEAF6" w:themeFill="accent1" w:themeFillTint="33"/>
          </w:tcPr>
          <w:p w14:paraId="58D1BC87" w14:textId="77777777" w:rsidR="00510AB1" w:rsidRDefault="00BB61A2" w:rsidP="007743E8">
            <w:hyperlink w:anchor="_Avstemming_av_økonomiske" w:history="1">
              <w:r w:rsidR="00510AB1" w:rsidRPr="00F64C8E">
                <w:rPr>
                  <w:rStyle w:val="Hyperkobling"/>
                </w:rPr>
                <w:t>Avstemming av økonomiske sammenhenger</w:t>
              </w:r>
            </w:hyperlink>
          </w:p>
        </w:tc>
      </w:tr>
      <w:tr w:rsidR="00EF3C3A" w14:paraId="5427F1C3" w14:textId="77777777" w:rsidTr="004B6FA5">
        <w:tc>
          <w:tcPr>
            <w:tcW w:w="7726" w:type="dxa"/>
            <w:shd w:val="clear" w:color="auto" w:fill="DEEAF6" w:themeFill="accent1" w:themeFillTint="33"/>
          </w:tcPr>
          <w:p w14:paraId="3DEC5761" w14:textId="77777777" w:rsidR="00EF3C3A" w:rsidRDefault="00BB61A2" w:rsidP="007743E8">
            <w:hyperlink w:anchor="_Foretakens_avslutning_av" w:history="1">
              <w:r w:rsidR="00EF3C3A" w:rsidRPr="002E0775">
                <w:rPr>
                  <w:rStyle w:val="Hyperkobling"/>
                </w:rPr>
                <w:t>Foretakenes avslutning av årsregnskapet</w:t>
              </w:r>
            </w:hyperlink>
          </w:p>
        </w:tc>
      </w:tr>
      <w:tr w:rsidR="00510AB1" w14:paraId="6128E466" w14:textId="77777777" w:rsidTr="004B6FA5">
        <w:tc>
          <w:tcPr>
            <w:tcW w:w="7726" w:type="dxa"/>
            <w:shd w:val="clear" w:color="auto" w:fill="DEEAF6" w:themeFill="accent1" w:themeFillTint="33"/>
          </w:tcPr>
          <w:p w14:paraId="18207F8E" w14:textId="77777777" w:rsidR="00510AB1" w:rsidRDefault="00BB61A2" w:rsidP="007743E8">
            <w:hyperlink w:anchor="_Rapporter" w:history="1">
              <w:r w:rsidR="00510AB1" w:rsidRPr="00F64C8E">
                <w:rPr>
                  <w:rStyle w:val="Hyperkobling"/>
                </w:rPr>
                <w:t>Rapporter</w:t>
              </w:r>
            </w:hyperlink>
          </w:p>
        </w:tc>
      </w:tr>
    </w:tbl>
    <w:p w14:paraId="0A37501D" w14:textId="77777777" w:rsidR="00510AB1" w:rsidRDefault="00510AB1" w:rsidP="00510AB1"/>
    <w:p w14:paraId="5DAB6C7B" w14:textId="77777777" w:rsidR="00514894" w:rsidRDefault="00514894" w:rsidP="00510AB1"/>
    <w:p w14:paraId="02EB378F" w14:textId="77777777" w:rsidR="00510AB1" w:rsidRDefault="00510AB1" w:rsidP="00510AB1"/>
    <w:tbl>
      <w:tblPr>
        <w:tblW w:w="980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5216"/>
        <w:gridCol w:w="1163"/>
        <w:gridCol w:w="680"/>
        <w:gridCol w:w="709"/>
        <w:gridCol w:w="11"/>
        <w:gridCol w:w="953"/>
      </w:tblGrid>
      <w:tr w:rsidR="00510AB1" w:rsidRPr="0026073B" w14:paraId="7332581B" w14:textId="77777777" w:rsidTr="733B9CCE">
        <w:trPr>
          <w:tblHeader/>
        </w:trPr>
        <w:tc>
          <w:tcPr>
            <w:tcW w:w="1077" w:type="dxa"/>
            <w:shd w:val="clear" w:color="auto" w:fill="9CC2E5" w:themeFill="accent1" w:themeFillTint="99"/>
          </w:tcPr>
          <w:p w14:paraId="28D18834" w14:textId="77777777" w:rsidR="00510AB1" w:rsidRPr="0026073B" w:rsidRDefault="00510AB1" w:rsidP="0026073B">
            <w:pPr>
              <w:rPr>
                <w:b/>
                <w:szCs w:val="18"/>
              </w:rPr>
            </w:pPr>
            <w:r w:rsidRPr="0026073B">
              <w:rPr>
                <w:b/>
                <w:szCs w:val="18"/>
              </w:rPr>
              <w:t>Gjelder for</w:t>
            </w:r>
          </w:p>
        </w:tc>
        <w:tc>
          <w:tcPr>
            <w:tcW w:w="5216" w:type="dxa"/>
            <w:shd w:val="clear" w:color="auto" w:fill="9CC2E5" w:themeFill="accent1" w:themeFillTint="99"/>
          </w:tcPr>
          <w:p w14:paraId="2727AF04" w14:textId="77777777" w:rsidR="00510AB1" w:rsidRPr="0026073B" w:rsidRDefault="00510AB1" w:rsidP="007743E8">
            <w:pPr>
              <w:rPr>
                <w:b/>
                <w:szCs w:val="18"/>
              </w:rPr>
            </w:pPr>
            <w:r w:rsidRPr="0026073B">
              <w:rPr>
                <w:b/>
                <w:szCs w:val="18"/>
              </w:rPr>
              <w:t>Er følgende krav overholdt</w:t>
            </w:r>
          </w:p>
        </w:tc>
        <w:tc>
          <w:tcPr>
            <w:tcW w:w="1163" w:type="dxa"/>
            <w:shd w:val="clear" w:color="auto" w:fill="9CC2E5" w:themeFill="accent1" w:themeFillTint="99"/>
          </w:tcPr>
          <w:p w14:paraId="754BF2FF" w14:textId="77777777" w:rsidR="00510AB1" w:rsidRPr="0059105C" w:rsidRDefault="00510AB1" w:rsidP="0026073B">
            <w:pPr>
              <w:jc w:val="center"/>
              <w:rPr>
                <w:b/>
                <w:szCs w:val="18"/>
              </w:rPr>
            </w:pPr>
            <w:r w:rsidRPr="0059105C">
              <w:rPr>
                <w:b/>
                <w:szCs w:val="18"/>
              </w:rPr>
              <w:t>Ansvarlig</w:t>
            </w:r>
          </w:p>
        </w:tc>
        <w:tc>
          <w:tcPr>
            <w:tcW w:w="680" w:type="dxa"/>
            <w:shd w:val="clear" w:color="auto" w:fill="9CC2E5" w:themeFill="accent1" w:themeFillTint="99"/>
          </w:tcPr>
          <w:p w14:paraId="1B4FC342" w14:textId="77777777" w:rsidR="00510AB1" w:rsidRPr="0059105C" w:rsidRDefault="00510AB1" w:rsidP="007743E8">
            <w:pPr>
              <w:jc w:val="center"/>
              <w:rPr>
                <w:b/>
                <w:szCs w:val="18"/>
              </w:rPr>
            </w:pPr>
            <w:r w:rsidRPr="0059105C">
              <w:rPr>
                <w:b/>
                <w:szCs w:val="18"/>
              </w:rPr>
              <w:t>Ja</w:t>
            </w:r>
          </w:p>
        </w:tc>
        <w:tc>
          <w:tcPr>
            <w:tcW w:w="709" w:type="dxa"/>
            <w:shd w:val="clear" w:color="auto" w:fill="9CC2E5" w:themeFill="accent1" w:themeFillTint="99"/>
          </w:tcPr>
          <w:p w14:paraId="7116C300" w14:textId="77777777" w:rsidR="00510AB1" w:rsidRPr="0059105C" w:rsidRDefault="00510AB1" w:rsidP="007743E8">
            <w:pPr>
              <w:jc w:val="center"/>
              <w:rPr>
                <w:b/>
                <w:szCs w:val="18"/>
              </w:rPr>
            </w:pPr>
            <w:r w:rsidRPr="0059105C">
              <w:rPr>
                <w:b/>
                <w:szCs w:val="18"/>
              </w:rPr>
              <w:t>Nei</w:t>
            </w:r>
          </w:p>
        </w:tc>
        <w:tc>
          <w:tcPr>
            <w:tcW w:w="964" w:type="dxa"/>
            <w:gridSpan w:val="2"/>
            <w:shd w:val="clear" w:color="auto" w:fill="9CC2E5" w:themeFill="accent1" w:themeFillTint="99"/>
          </w:tcPr>
          <w:p w14:paraId="7052C6C3" w14:textId="77777777" w:rsidR="00510AB1" w:rsidRPr="0059105C" w:rsidRDefault="00510AB1" w:rsidP="007743E8">
            <w:pPr>
              <w:jc w:val="center"/>
              <w:rPr>
                <w:b/>
                <w:szCs w:val="18"/>
              </w:rPr>
            </w:pPr>
            <w:r w:rsidRPr="0059105C">
              <w:rPr>
                <w:b/>
                <w:szCs w:val="18"/>
              </w:rPr>
              <w:t>Sign.</w:t>
            </w:r>
          </w:p>
        </w:tc>
      </w:tr>
      <w:tr w:rsidR="00510AB1" w:rsidRPr="00776B3E" w14:paraId="66990F06" w14:textId="77777777" w:rsidTr="733B9CCE">
        <w:trPr>
          <w:trHeight w:val="340"/>
        </w:trPr>
        <w:tc>
          <w:tcPr>
            <w:tcW w:w="1077" w:type="dxa"/>
            <w:shd w:val="clear" w:color="auto" w:fill="DEEAF6" w:themeFill="accent1" w:themeFillTint="33"/>
            <w:vAlign w:val="center"/>
          </w:tcPr>
          <w:p w14:paraId="6A05A809" w14:textId="77777777" w:rsidR="00510AB1" w:rsidRPr="00776B3E" w:rsidRDefault="00510AB1" w:rsidP="004B6FA5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5216" w:type="dxa"/>
            <w:shd w:val="clear" w:color="auto" w:fill="DEEAF6" w:themeFill="accent1" w:themeFillTint="33"/>
            <w:vAlign w:val="center"/>
          </w:tcPr>
          <w:p w14:paraId="2F362B1E" w14:textId="77777777" w:rsidR="00510AB1" w:rsidRPr="00776B3E" w:rsidRDefault="00510AB1" w:rsidP="004B6FA5">
            <w:pPr>
              <w:pStyle w:val="Overskrift2"/>
            </w:pPr>
            <w:bookmarkStart w:id="1" w:name="_Generelt"/>
            <w:bookmarkStart w:id="2" w:name="_Toc341357238"/>
            <w:bookmarkEnd w:id="1"/>
            <w:r w:rsidRPr="00776B3E">
              <w:t>Generelt</w:t>
            </w:r>
            <w:bookmarkEnd w:id="2"/>
          </w:p>
        </w:tc>
        <w:tc>
          <w:tcPr>
            <w:tcW w:w="1163" w:type="dxa"/>
            <w:shd w:val="clear" w:color="auto" w:fill="DEEAF6" w:themeFill="accent1" w:themeFillTint="33"/>
            <w:vAlign w:val="center"/>
          </w:tcPr>
          <w:p w14:paraId="5A39BBE3" w14:textId="77777777" w:rsidR="00510AB1" w:rsidRPr="00776B3E" w:rsidRDefault="00510AB1" w:rsidP="004B6FA5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680" w:type="dxa"/>
            <w:shd w:val="clear" w:color="auto" w:fill="DEEAF6" w:themeFill="accent1" w:themeFillTint="33"/>
            <w:vAlign w:val="center"/>
          </w:tcPr>
          <w:p w14:paraId="41C8F396" w14:textId="77777777" w:rsidR="00510AB1" w:rsidRPr="00776B3E" w:rsidRDefault="00510AB1" w:rsidP="004B6FA5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72A3D3EC" w14:textId="77777777" w:rsidR="00510AB1" w:rsidRPr="00776B3E" w:rsidRDefault="00510AB1" w:rsidP="004B6FA5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DEEAF6" w:themeFill="accent1" w:themeFillTint="33"/>
            <w:vAlign w:val="center"/>
          </w:tcPr>
          <w:p w14:paraId="0D0B940D" w14:textId="77777777" w:rsidR="00510AB1" w:rsidRPr="00776B3E" w:rsidRDefault="00510AB1" w:rsidP="004B6FA5">
            <w:pPr>
              <w:jc w:val="center"/>
              <w:rPr>
                <w:b/>
                <w:sz w:val="20"/>
                <w:szCs w:val="18"/>
              </w:rPr>
            </w:pPr>
          </w:p>
        </w:tc>
      </w:tr>
      <w:tr w:rsidR="00510AB1" w:rsidRPr="00E83049" w14:paraId="4FB109DD" w14:textId="77777777" w:rsidTr="733B9CCE">
        <w:tc>
          <w:tcPr>
            <w:tcW w:w="1077" w:type="dxa"/>
            <w:shd w:val="clear" w:color="auto" w:fill="auto"/>
          </w:tcPr>
          <w:p w14:paraId="28AC90A9" w14:textId="77777777" w:rsidR="00510AB1" w:rsidRPr="0026073B" w:rsidRDefault="00510AB1" w:rsidP="0026073B">
            <w:pPr>
              <w:rPr>
                <w:szCs w:val="18"/>
              </w:rPr>
            </w:pPr>
            <w:r w:rsidRPr="0026073B">
              <w:rPr>
                <w:szCs w:val="18"/>
              </w:rPr>
              <w:t xml:space="preserve">Bykassen </w:t>
            </w:r>
            <w:r w:rsidRPr="0026073B">
              <w:rPr>
                <w:szCs w:val="18"/>
              </w:rPr>
              <w:br/>
              <w:t>Foretak</w:t>
            </w:r>
          </w:p>
        </w:tc>
        <w:tc>
          <w:tcPr>
            <w:tcW w:w="5216" w:type="dxa"/>
            <w:shd w:val="clear" w:color="auto" w:fill="auto"/>
          </w:tcPr>
          <w:p w14:paraId="43002789" w14:textId="77777777" w:rsidR="00510AB1" w:rsidRPr="0026073B" w:rsidRDefault="00510AB1" w:rsidP="007743E8">
            <w:pPr>
              <w:rPr>
                <w:szCs w:val="18"/>
              </w:rPr>
            </w:pPr>
            <w:r w:rsidRPr="0026073B">
              <w:rPr>
                <w:szCs w:val="18"/>
              </w:rPr>
              <w:t>Har du utarbeidet en oppgavedeling og framdriftsplan for årsavslutningen?</w:t>
            </w:r>
          </w:p>
          <w:p w14:paraId="59C063BE" w14:textId="77777777" w:rsidR="00510AB1" w:rsidRPr="0026073B" w:rsidRDefault="00510AB1" w:rsidP="0059105C">
            <w:pPr>
              <w:pStyle w:val="Listeavsnitt"/>
            </w:pPr>
            <w:r w:rsidRPr="0026073B">
              <w:t>Hvilke oppgaver som må utføres</w:t>
            </w:r>
          </w:p>
          <w:p w14:paraId="296F639B" w14:textId="77777777" w:rsidR="00510AB1" w:rsidRPr="0026073B" w:rsidRDefault="00510AB1" w:rsidP="0059105C">
            <w:pPr>
              <w:pStyle w:val="Listeavsnitt"/>
            </w:pPr>
            <w:r w:rsidRPr="0026073B">
              <w:t>Hvem har ansvaret for å gjøre oppgavene</w:t>
            </w:r>
          </w:p>
          <w:p w14:paraId="3CE513D2" w14:textId="77777777" w:rsidR="00F31404" w:rsidRPr="00F31404" w:rsidRDefault="00510AB1" w:rsidP="004646FE">
            <w:pPr>
              <w:pStyle w:val="Listeavsnitt"/>
              <w:rPr>
                <w:szCs w:val="18"/>
              </w:rPr>
            </w:pPr>
            <w:r w:rsidRPr="0026073B">
              <w:t>Frister for når oppgavene skal være utført</w:t>
            </w:r>
          </w:p>
          <w:p w14:paraId="50C87383" w14:textId="77777777" w:rsidR="00431840" w:rsidRPr="00F31404" w:rsidRDefault="00510AB1" w:rsidP="004646FE">
            <w:pPr>
              <w:pStyle w:val="Listeavsnitt"/>
              <w:rPr>
                <w:szCs w:val="18"/>
              </w:rPr>
            </w:pPr>
            <w:r w:rsidRPr="00F31404">
              <w:rPr>
                <w:szCs w:val="18"/>
              </w:rPr>
              <w:t>Når oppgavene ble utført og henvisning til arkiv</w:t>
            </w:r>
          </w:p>
          <w:p w14:paraId="0E27B00A" w14:textId="77777777" w:rsidR="00431840" w:rsidRPr="0026073B" w:rsidRDefault="00431840" w:rsidP="007743E8">
            <w:pPr>
              <w:rPr>
                <w:szCs w:val="18"/>
              </w:rPr>
            </w:pPr>
          </w:p>
        </w:tc>
        <w:tc>
          <w:tcPr>
            <w:tcW w:w="1163" w:type="dxa"/>
            <w:shd w:val="clear" w:color="auto" w:fill="auto"/>
          </w:tcPr>
          <w:p w14:paraId="60061E4C" w14:textId="77777777" w:rsidR="00510AB1" w:rsidRPr="0059105C" w:rsidRDefault="00510AB1" w:rsidP="007743E8">
            <w:pPr>
              <w:jc w:val="center"/>
              <w:rPr>
                <w:b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44EAFD9C" w14:textId="77777777" w:rsidR="00510AB1" w:rsidRPr="0059105C" w:rsidRDefault="00510AB1" w:rsidP="007743E8">
            <w:pPr>
              <w:jc w:val="center"/>
              <w:rPr>
                <w:b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B94D5A5" w14:textId="77777777" w:rsidR="00510AB1" w:rsidRPr="0059105C" w:rsidRDefault="00510AB1" w:rsidP="007743E8">
            <w:pPr>
              <w:jc w:val="center"/>
              <w:rPr>
                <w:b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3DEEC669" w14:textId="77777777" w:rsidR="00510AB1" w:rsidRPr="0059105C" w:rsidRDefault="00510AB1" w:rsidP="007743E8">
            <w:pPr>
              <w:jc w:val="center"/>
              <w:rPr>
                <w:b/>
                <w:szCs w:val="18"/>
              </w:rPr>
            </w:pPr>
          </w:p>
        </w:tc>
      </w:tr>
      <w:tr w:rsidR="00510AB1" w:rsidRPr="00E83049" w14:paraId="37D939CC" w14:textId="77777777" w:rsidTr="733B9CCE">
        <w:tc>
          <w:tcPr>
            <w:tcW w:w="1077" w:type="dxa"/>
            <w:shd w:val="clear" w:color="auto" w:fill="auto"/>
          </w:tcPr>
          <w:p w14:paraId="025F1594" w14:textId="77777777" w:rsidR="00510AB1" w:rsidRPr="0026073B" w:rsidRDefault="00510AB1" w:rsidP="0026073B">
            <w:pPr>
              <w:rPr>
                <w:szCs w:val="18"/>
              </w:rPr>
            </w:pPr>
            <w:r w:rsidRPr="0026073B">
              <w:rPr>
                <w:szCs w:val="18"/>
              </w:rPr>
              <w:t xml:space="preserve">Bykassen </w:t>
            </w:r>
            <w:r w:rsidRPr="0026073B">
              <w:rPr>
                <w:szCs w:val="18"/>
              </w:rPr>
              <w:br/>
              <w:t>Foretak</w:t>
            </w:r>
          </w:p>
        </w:tc>
        <w:tc>
          <w:tcPr>
            <w:tcW w:w="5216" w:type="dxa"/>
            <w:shd w:val="clear" w:color="auto" w:fill="auto"/>
          </w:tcPr>
          <w:p w14:paraId="0FB4C2BC" w14:textId="77777777" w:rsidR="00510AB1" w:rsidRDefault="00510AB1" w:rsidP="007743E8">
            <w:pPr>
              <w:rPr>
                <w:szCs w:val="18"/>
              </w:rPr>
            </w:pPr>
            <w:r w:rsidRPr="0026073B">
              <w:rPr>
                <w:szCs w:val="18"/>
              </w:rPr>
              <w:t>Har du avklart skillet mellom drifts- og investeringsregnskapet?</w:t>
            </w:r>
          </w:p>
          <w:p w14:paraId="3656B9AB" w14:textId="77777777" w:rsidR="00431840" w:rsidRPr="0026073B" w:rsidRDefault="00431840" w:rsidP="007743E8">
            <w:pPr>
              <w:rPr>
                <w:szCs w:val="18"/>
              </w:rPr>
            </w:pPr>
          </w:p>
        </w:tc>
        <w:tc>
          <w:tcPr>
            <w:tcW w:w="1163" w:type="dxa"/>
            <w:shd w:val="clear" w:color="auto" w:fill="auto"/>
          </w:tcPr>
          <w:p w14:paraId="45FB0818" w14:textId="77777777" w:rsidR="00510AB1" w:rsidRPr="0059105C" w:rsidRDefault="00510AB1" w:rsidP="007743E8">
            <w:pPr>
              <w:jc w:val="center"/>
              <w:rPr>
                <w:b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049F31CB" w14:textId="77777777" w:rsidR="00510AB1" w:rsidRPr="0059105C" w:rsidRDefault="00510AB1" w:rsidP="007743E8">
            <w:pPr>
              <w:jc w:val="center"/>
              <w:rPr>
                <w:b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53128261" w14:textId="77777777" w:rsidR="00510AB1" w:rsidRPr="0059105C" w:rsidRDefault="00510AB1" w:rsidP="007743E8">
            <w:pPr>
              <w:jc w:val="center"/>
              <w:rPr>
                <w:b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62486C05" w14:textId="77777777" w:rsidR="00510AB1" w:rsidRPr="0059105C" w:rsidRDefault="00510AB1" w:rsidP="007743E8">
            <w:pPr>
              <w:jc w:val="center"/>
              <w:rPr>
                <w:b/>
                <w:szCs w:val="18"/>
              </w:rPr>
            </w:pPr>
          </w:p>
        </w:tc>
      </w:tr>
      <w:tr w:rsidR="00510AB1" w:rsidRPr="00E83049" w14:paraId="35AFCEE3" w14:textId="77777777" w:rsidTr="733B9CCE">
        <w:tc>
          <w:tcPr>
            <w:tcW w:w="1077" w:type="dxa"/>
            <w:shd w:val="clear" w:color="auto" w:fill="auto"/>
          </w:tcPr>
          <w:p w14:paraId="2D6B3F8C" w14:textId="77777777" w:rsidR="00510AB1" w:rsidRPr="0026073B" w:rsidRDefault="00510AB1" w:rsidP="0026073B">
            <w:pPr>
              <w:rPr>
                <w:szCs w:val="18"/>
              </w:rPr>
            </w:pPr>
            <w:r w:rsidRPr="0026073B">
              <w:rPr>
                <w:szCs w:val="18"/>
              </w:rPr>
              <w:t xml:space="preserve">Bykassen </w:t>
            </w:r>
            <w:r w:rsidRPr="0026073B">
              <w:rPr>
                <w:szCs w:val="18"/>
              </w:rPr>
              <w:br/>
              <w:t>Foretak</w:t>
            </w:r>
          </w:p>
        </w:tc>
        <w:tc>
          <w:tcPr>
            <w:tcW w:w="5216" w:type="dxa"/>
            <w:shd w:val="clear" w:color="auto" w:fill="auto"/>
          </w:tcPr>
          <w:p w14:paraId="08F68DB2" w14:textId="77777777" w:rsidR="00510AB1" w:rsidRPr="0026073B" w:rsidRDefault="00510AB1" w:rsidP="007743E8">
            <w:pPr>
              <w:rPr>
                <w:szCs w:val="18"/>
              </w:rPr>
            </w:pPr>
            <w:r w:rsidRPr="0026073B">
              <w:rPr>
                <w:szCs w:val="18"/>
              </w:rPr>
              <w:t>Har du bokført avskrivinger?</w:t>
            </w:r>
          </w:p>
          <w:p w14:paraId="262A179B" w14:textId="77777777" w:rsidR="00510AB1" w:rsidRPr="0026073B" w:rsidRDefault="00510AB1" w:rsidP="0059105C">
            <w:pPr>
              <w:pStyle w:val="Listeavsnitt"/>
            </w:pPr>
            <w:r w:rsidRPr="0026073B">
              <w:t>Debet art 590 på de ulike funksjoner og kredit 2.2</w:t>
            </w:r>
          </w:p>
          <w:p w14:paraId="3BAC789B" w14:textId="77777777" w:rsidR="00510AB1" w:rsidRDefault="00510AB1" w:rsidP="0059105C">
            <w:pPr>
              <w:pStyle w:val="Listeavsnitt"/>
            </w:pPr>
            <w:r w:rsidRPr="0026073B">
              <w:t>Kredit art 990 på funksjon 860 og debet 2.5999</w:t>
            </w:r>
          </w:p>
          <w:p w14:paraId="4101652C" w14:textId="77777777" w:rsidR="00431840" w:rsidRPr="0026073B" w:rsidRDefault="00431840" w:rsidP="00431840">
            <w:pPr>
              <w:rPr>
                <w:szCs w:val="18"/>
              </w:rPr>
            </w:pPr>
          </w:p>
        </w:tc>
        <w:tc>
          <w:tcPr>
            <w:tcW w:w="1163" w:type="dxa"/>
            <w:shd w:val="clear" w:color="auto" w:fill="auto"/>
          </w:tcPr>
          <w:p w14:paraId="4B99056E" w14:textId="77777777" w:rsidR="00510AB1" w:rsidRPr="0059105C" w:rsidRDefault="00510AB1" w:rsidP="007743E8">
            <w:pPr>
              <w:jc w:val="center"/>
              <w:rPr>
                <w:b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1299C43A" w14:textId="77777777" w:rsidR="00510AB1" w:rsidRPr="0059105C" w:rsidRDefault="00510AB1" w:rsidP="007743E8">
            <w:pPr>
              <w:jc w:val="center"/>
              <w:rPr>
                <w:b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DDBEF00" w14:textId="77777777" w:rsidR="00510AB1" w:rsidRPr="0059105C" w:rsidRDefault="00510AB1" w:rsidP="007743E8">
            <w:pPr>
              <w:jc w:val="center"/>
              <w:rPr>
                <w:b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3461D779" w14:textId="77777777" w:rsidR="00510AB1" w:rsidRPr="0059105C" w:rsidRDefault="00510AB1" w:rsidP="007743E8">
            <w:pPr>
              <w:jc w:val="center"/>
              <w:rPr>
                <w:b/>
                <w:szCs w:val="18"/>
              </w:rPr>
            </w:pPr>
          </w:p>
        </w:tc>
      </w:tr>
      <w:tr w:rsidR="00510AB1" w:rsidRPr="00E83049" w14:paraId="506E8407" w14:textId="77777777" w:rsidTr="733B9CCE">
        <w:tc>
          <w:tcPr>
            <w:tcW w:w="1077" w:type="dxa"/>
            <w:shd w:val="clear" w:color="auto" w:fill="auto"/>
          </w:tcPr>
          <w:p w14:paraId="72A63725" w14:textId="77777777" w:rsidR="00510AB1" w:rsidRPr="0026073B" w:rsidRDefault="00510AB1" w:rsidP="0026073B">
            <w:pPr>
              <w:rPr>
                <w:szCs w:val="18"/>
              </w:rPr>
            </w:pPr>
            <w:r w:rsidRPr="0026073B">
              <w:rPr>
                <w:szCs w:val="18"/>
              </w:rPr>
              <w:t>Foretak</w:t>
            </w:r>
          </w:p>
        </w:tc>
        <w:tc>
          <w:tcPr>
            <w:tcW w:w="5216" w:type="dxa"/>
            <w:shd w:val="clear" w:color="auto" w:fill="auto"/>
          </w:tcPr>
          <w:p w14:paraId="4E2E8B91" w14:textId="77777777" w:rsidR="00510AB1" w:rsidRPr="0026073B" w:rsidRDefault="00510AB1" w:rsidP="007743E8">
            <w:pPr>
              <w:rPr>
                <w:szCs w:val="18"/>
              </w:rPr>
            </w:pPr>
            <w:r w:rsidRPr="0026073B">
              <w:rPr>
                <w:szCs w:val="18"/>
              </w:rPr>
              <w:t>Har du betalt avdrag på øvrige</w:t>
            </w:r>
            <w:r w:rsidR="00DF7004" w:rsidRPr="0026073B">
              <w:rPr>
                <w:szCs w:val="18"/>
              </w:rPr>
              <w:t>/eksterne</w:t>
            </w:r>
            <w:r w:rsidRPr="0026073B">
              <w:rPr>
                <w:szCs w:val="18"/>
              </w:rPr>
              <w:t xml:space="preserve"> lån?</w:t>
            </w:r>
          </w:p>
          <w:p w14:paraId="3CF2D8B6" w14:textId="77777777" w:rsidR="00510AB1" w:rsidRPr="0026073B" w:rsidRDefault="00510AB1" w:rsidP="007743E8">
            <w:pPr>
              <w:rPr>
                <w:szCs w:val="18"/>
              </w:rPr>
            </w:pPr>
          </w:p>
        </w:tc>
        <w:tc>
          <w:tcPr>
            <w:tcW w:w="1163" w:type="dxa"/>
            <w:shd w:val="clear" w:color="auto" w:fill="auto"/>
          </w:tcPr>
          <w:p w14:paraId="0FB78278" w14:textId="77777777" w:rsidR="00510AB1" w:rsidRPr="0059105C" w:rsidRDefault="00510AB1" w:rsidP="007743E8">
            <w:pPr>
              <w:jc w:val="center"/>
              <w:rPr>
                <w:b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1FC39945" w14:textId="77777777" w:rsidR="00510AB1" w:rsidRPr="0059105C" w:rsidRDefault="00510AB1" w:rsidP="007743E8">
            <w:pPr>
              <w:jc w:val="center"/>
              <w:rPr>
                <w:b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562CB0E" w14:textId="77777777" w:rsidR="00510AB1" w:rsidRPr="0059105C" w:rsidRDefault="00510AB1" w:rsidP="007743E8">
            <w:pPr>
              <w:jc w:val="center"/>
              <w:rPr>
                <w:b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34CE0A41" w14:textId="77777777" w:rsidR="00510AB1" w:rsidRPr="0059105C" w:rsidRDefault="00510AB1" w:rsidP="007743E8">
            <w:pPr>
              <w:jc w:val="center"/>
              <w:rPr>
                <w:b/>
                <w:szCs w:val="18"/>
              </w:rPr>
            </w:pPr>
          </w:p>
        </w:tc>
      </w:tr>
      <w:tr w:rsidR="00510AB1" w:rsidRPr="00E83049" w14:paraId="396C60AB" w14:textId="77777777" w:rsidTr="733B9CCE">
        <w:tc>
          <w:tcPr>
            <w:tcW w:w="1077" w:type="dxa"/>
            <w:shd w:val="clear" w:color="auto" w:fill="auto"/>
          </w:tcPr>
          <w:p w14:paraId="04DF60BF" w14:textId="77777777" w:rsidR="00510AB1" w:rsidRPr="0026073B" w:rsidRDefault="00510AB1" w:rsidP="0026073B">
            <w:pPr>
              <w:rPr>
                <w:szCs w:val="18"/>
              </w:rPr>
            </w:pPr>
            <w:r w:rsidRPr="0026073B">
              <w:rPr>
                <w:szCs w:val="18"/>
              </w:rPr>
              <w:t xml:space="preserve">Bykassen </w:t>
            </w:r>
            <w:r w:rsidRPr="0026073B">
              <w:rPr>
                <w:szCs w:val="18"/>
              </w:rPr>
              <w:br/>
              <w:t>Foretak</w:t>
            </w:r>
          </w:p>
        </w:tc>
        <w:tc>
          <w:tcPr>
            <w:tcW w:w="5216" w:type="dxa"/>
            <w:shd w:val="clear" w:color="auto" w:fill="auto"/>
          </w:tcPr>
          <w:p w14:paraId="1BDE193E" w14:textId="77777777" w:rsidR="00510AB1" w:rsidRPr="0026073B" w:rsidRDefault="00510AB1" w:rsidP="007743E8">
            <w:pPr>
              <w:rPr>
                <w:szCs w:val="18"/>
              </w:rPr>
            </w:pPr>
            <w:r w:rsidRPr="0026073B">
              <w:rPr>
                <w:szCs w:val="18"/>
              </w:rPr>
              <w:t>Har du korrigert tidligere års feil?</w:t>
            </w:r>
          </w:p>
          <w:p w14:paraId="64BD9FE2" w14:textId="77777777" w:rsidR="00510AB1" w:rsidRPr="0026073B" w:rsidRDefault="00510AB1" w:rsidP="0059105C">
            <w:pPr>
              <w:pStyle w:val="Listeavsnitt"/>
            </w:pPr>
            <w:r w:rsidRPr="0026073B">
              <w:t>Korrigering direkte mot egenkapitalen tillates ikke. For kommunen vil korrigering av tidligere års feil direkte mot egenkapitalen kunne undergrave balansekravet og inndekning av tidligere års underskudd</w:t>
            </w:r>
          </w:p>
          <w:p w14:paraId="0ACEC049" w14:textId="77777777" w:rsidR="00510AB1" w:rsidRDefault="00510AB1" w:rsidP="0059105C">
            <w:pPr>
              <w:pStyle w:val="Listeavsnitt"/>
            </w:pPr>
            <w:r w:rsidRPr="0026073B">
              <w:t>Det anbefales at korrigering av tidligere års feil gjennomføres i drifts-/ investerings- eller balanseregnskapet som vanlige transaksjoner</w:t>
            </w:r>
          </w:p>
          <w:p w14:paraId="62EBF3C5" w14:textId="77777777" w:rsidR="00431840" w:rsidRPr="0026073B" w:rsidRDefault="00431840" w:rsidP="0059105C">
            <w:pPr>
              <w:rPr>
                <w:szCs w:val="18"/>
              </w:rPr>
            </w:pPr>
          </w:p>
        </w:tc>
        <w:tc>
          <w:tcPr>
            <w:tcW w:w="1163" w:type="dxa"/>
            <w:shd w:val="clear" w:color="auto" w:fill="auto"/>
          </w:tcPr>
          <w:p w14:paraId="6D98A12B" w14:textId="77777777" w:rsidR="00510AB1" w:rsidRPr="0059105C" w:rsidRDefault="00510AB1" w:rsidP="007743E8">
            <w:pPr>
              <w:jc w:val="center"/>
              <w:rPr>
                <w:b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2946DB82" w14:textId="77777777" w:rsidR="00510AB1" w:rsidRPr="0059105C" w:rsidRDefault="00510AB1" w:rsidP="007743E8">
            <w:pPr>
              <w:jc w:val="center"/>
              <w:rPr>
                <w:b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5997CC1D" w14:textId="77777777" w:rsidR="00510AB1" w:rsidRPr="0059105C" w:rsidRDefault="00510AB1" w:rsidP="007743E8">
            <w:pPr>
              <w:jc w:val="center"/>
              <w:rPr>
                <w:b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110FFD37" w14:textId="77777777" w:rsidR="00510AB1" w:rsidRPr="0059105C" w:rsidRDefault="00510AB1" w:rsidP="007743E8">
            <w:pPr>
              <w:jc w:val="center"/>
              <w:rPr>
                <w:b/>
                <w:szCs w:val="18"/>
              </w:rPr>
            </w:pPr>
          </w:p>
        </w:tc>
      </w:tr>
      <w:tr w:rsidR="00510AB1" w:rsidRPr="00E83049" w14:paraId="241DF7C3" w14:textId="77777777" w:rsidTr="733B9CCE">
        <w:tc>
          <w:tcPr>
            <w:tcW w:w="1077" w:type="dxa"/>
            <w:shd w:val="clear" w:color="auto" w:fill="auto"/>
          </w:tcPr>
          <w:p w14:paraId="0DC61A39" w14:textId="77777777" w:rsidR="00510AB1" w:rsidRPr="0026073B" w:rsidRDefault="00510AB1" w:rsidP="0026073B">
            <w:pPr>
              <w:rPr>
                <w:szCs w:val="18"/>
              </w:rPr>
            </w:pPr>
            <w:r w:rsidRPr="0026073B">
              <w:rPr>
                <w:szCs w:val="18"/>
              </w:rPr>
              <w:t xml:space="preserve">Bykassen </w:t>
            </w:r>
            <w:r w:rsidRPr="0026073B">
              <w:rPr>
                <w:szCs w:val="18"/>
              </w:rPr>
              <w:br/>
              <w:t>Foretak</w:t>
            </w:r>
          </w:p>
        </w:tc>
        <w:tc>
          <w:tcPr>
            <w:tcW w:w="5216" w:type="dxa"/>
            <w:shd w:val="clear" w:color="auto" w:fill="auto"/>
          </w:tcPr>
          <w:p w14:paraId="35944175" w14:textId="77777777" w:rsidR="00510AB1" w:rsidRDefault="00510AB1" w:rsidP="007743E8">
            <w:pPr>
              <w:rPr>
                <w:szCs w:val="18"/>
              </w:rPr>
            </w:pPr>
            <w:r w:rsidRPr="0026073B">
              <w:rPr>
                <w:szCs w:val="18"/>
              </w:rPr>
              <w:t>Har du gjennomgått revisors anmerkninger?</w:t>
            </w:r>
          </w:p>
          <w:p w14:paraId="6B699379" w14:textId="77777777" w:rsidR="00C96365" w:rsidRPr="0026073B" w:rsidRDefault="00C96365" w:rsidP="007743E8">
            <w:pPr>
              <w:rPr>
                <w:szCs w:val="18"/>
              </w:rPr>
            </w:pPr>
          </w:p>
        </w:tc>
        <w:tc>
          <w:tcPr>
            <w:tcW w:w="1163" w:type="dxa"/>
            <w:shd w:val="clear" w:color="auto" w:fill="auto"/>
          </w:tcPr>
          <w:p w14:paraId="3FE9F23F" w14:textId="77777777" w:rsidR="00510AB1" w:rsidRPr="0059105C" w:rsidRDefault="00510AB1" w:rsidP="007743E8">
            <w:pPr>
              <w:jc w:val="center"/>
              <w:rPr>
                <w:b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1F72F646" w14:textId="77777777" w:rsidR="00510AB1" w:rsidRPr="0059105C" w:rsidRDefault="00510AB1" w:rsidP="007743E8">
            <w:pPr>
              <w:jc w:val="center"/>
              <w:rPr>
                <w:b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8CE6F91" w14:textId="77777777" w:rsidR="00510AB1" w:rsidRPr="0059105C" w:rsidRDefault="00510AB1" w:rsidP="007743E8">
            <w:pPr>
              <w:jc w:val="center"/>
              <w:rPr>
                <w:b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61CDCEAD" w14:textId="77777777" w:rsidR="00510AB1" w:rsidRPr="0059105C" w:rsidRDefault="00510AB1" w:rsidP="007743E8">
            <w:pPr>
              <w:jc w:val="center"/>
              <w:rPr>
                <w:b/>
                <w:szCs w:val="18"/>
              </w:rPr>
            </w:pPr>
          </w:p>
        </w:tc>
      </w:tr>
      <w:tr w:rsidR="00510AB1" w:rsidRPr="00E83049" w14:paraId="738C0AA5" w14:textId="77777777" w:rsidTr="733B9CCE">
        <w:tc>
          <w:tcPr>
            <w:tcW w:w="1077" w:type="dxa"/>
            <w:shd w:val="clear" w:color="auto" w:fill="auto"/>
          </w:tcPr>
          <w:p w14:paraId="6D164085" w14:textId="77777777" w:rsidR="00510AB1" w:rsidRPr="0026073B" w:rsidRDefault="00510AB1" w:rsidP="0026073B">
            <w:pPr>
              <w:rPr>
                <w:szCs w:val="18"/>
              </w:rPr>
            </w:pPr>
            <w:r w:rsidRPr="0026073B">
              <w:rPr>
                <w:szCs w:val="18"/>
              </w:rPr>
              <w:t xml:space="preserve">Bykassen </w:t>
            </w:r>
            <w:r w:rsidRPr="0026073B">
              <w:rPr>
                <w:szCs w:val="18"/>
              </w:rPr>
              <w:br/>
              <w:t>Foretak</w:t>
            </w:r>
          </w:p>
        </w:tc>
        <w:tc>
          <w:tcPr>
            <w:tcW w:w="5216" w:type="dxa"/>
            <w:shd w:val="clear" w:color="auto" w:fill="auto"/>
          </w:tcPr>
          <w:p w14:paraId="6454DE86" w14:textId="77777777" w:rsidR="00510AB1" w:rsidRDefault="00510AB1" w:rsidP="007743E8">
            <w:pPr>
              <w:rPr>
                <w:szCs w:val="18"/>
              </w:rPr>
            </w:pPr>
            <w:r w:rsidRPr="0026073B">
              <w:rPr>
                <w:szCs w:val="18"/>
              </w:rPr>
              <w:t>Har du foretatt periodisering av forskuddsbetalte utgifter?</w:t>
            </w:r>
          </w:p>
          <w:p w14:paraId="6BB9E253" w14:textId="77777777" w:rsidR="00431840" w:rsidRPr="0026073B" w:rsidRDefault="00431840" w:rsidP="007743E8">
            <w:pPr>
              <w:rPr>
                <w:szCs w:val="18"/>
              </w:rPr>
            </w:pPr>
          </w:p>
        </w:tc>
        <w:tc>
          <w:tcPr>
            <w:tcW w:w="1163" w:type="dxa"/>
            <w:shd w:val="clear" w:color="auto" w:fill="auto"/>
          </w:tcPr>
          <w:p w14:paraId="23DE523C" w14:textId="77777777" w:rsidR="00510AB1" w:rsidRPr="0059105C" w:rsidRDefault="00510AB1" w:rsidP="007743E8">
            <w:pPr>
              <w:jc w:val="center"/>
              <w:rPr>
                <w:b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52E56223" w14:textId="77777777" w:rsidR="00510AB1" w:rsidRPr="0059105C" w:rsidRDefault="00510AB1" w:rsidP="007743E8">
            <w:pPr>
              <w:jc w:val="center"/>
              <w:rPr>
                <w:b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7547A01" w14:textId="77777777" w:rsidR="00510AB1" w:rsidRPr="0059105C" w:rsidRDefault="00510AB1" w:rsidP="007743E8">
            <w:pPr>
              <w:jc w:val="center"/>
              <w:rPr>
                <w:b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5043CB0F" w14:textId="77777777" w:rsidR="00510AB1" w:rsidRPr="0059105C" w:rsidRDefault="00510AB1" w:rsidP="007743E8">
            <w:pPr>
              <w:jc w:val="center"/>
              <w:rPr>
                <w:b/>
                <w:szCs w:val="18"/>
              </w:rPr>
            </w:pPr>
          </w:p>
        </w:tc>
      </w:tr>
      <w:tr w:rsidR="00510AB1" w:rsidRPr="00E83049" w14:paraId="2075CDD6" w14:textId="77777777" w:rsidTr="733B9CCE">
        <w:tc>
          <w:tcPr>
            <w:tcW w:w="1077" w:type="dxa"/>
            <w:shd w:val="clear" w:color="auto" w:fill="auto"/>
          </w:tcPr>
          <w:p w14:paraId="338CCA66" w14:textId="77777777" w:rsidR="00510AB1" w:rsidRPr="0026073B" w:rsidRDefault="00510AB1" w:rsidP="0026073B">
            <w:pPr>
              <w:rPr>
                <w:szCs w:val="18"/>
              </w:rPr>
            </w:pPr>
            <w:r w:rsidRPr="0026073B">
              <w:rPr>
                <w:szCs w:val="18"/>
              </w:rPr>
              <w:t xml:space="preserve">Bykassen </w:t>
            </w:r>
            <w:r w:rsidRPr="0026073B">
              <w:rPr>
                <w:szCs w:val="18"/>
              </w:rPr>
              <w:br/>
              <w:t>Foretak</w:t>
            </w:r>
          </w:p>
        </w:tc>
        <w:tc>
          <w:tcPr>
            <w:tcW w:w="5216" w:type="dxa"/>
            <w:shd w:val="clear" w:color="auto" w:fill="auto"/>
          </w:tcPr>
          <w:p w14:paraId="572C76EF" w14:textId="77777777" w:rsidR="00431840" w:rsidRDefault="00510AB1" w:rsidP="002903A5">
            <w:pPr>
              <w:rPr>
                <w:szCs w:val="18"/>
              </w:rPr>
            </w:pPr>
            <w:r w:rsidRPr="0026073B">
              <w:rPr>
                <w:szCs w:val="18"/>
              </w:rPr>
              <w:t>Har du bokført eventuelt påløpt lønn og andre godtgjørelser som skal avsettes i balansen pr 31.12.?</w:t>
            </w:r>
          </w:p>
          <w:p w14:paraId="07459315" w14:textId="77777777" w:rsidR="00776B3E" w:rsidRPr="0026073B" w:rsidRDefault="00776B3E" w:rsidP="002903A5">
            <w:pPr>
              <w:rPr>
                <w:szCs w:val="18"/>
              </w:rPr>
            </w:pPr>
          </w:p>
        </w:tc>
        <w:tc>
          <w:tcPr>
            <w:tcW w:w="1163" w:type="dxa"/>
            <w:shd w:val="clear" w:color="auto" w:fill="auto"/>
          </w:tcPr>
          <w:p w14:paraId="6537F28F" w14:textId="77777777" w:rsidR="00510AB1" w:rsidRPr="0059105C" w:rsidRDefault="00510AB1" w:rsidP="007743E8">
            <w:pPr>
              <w:jc w:val="center"/>
              <w:rPr>
                <w:b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6DFB9E20" w14:textId="77777777" w:rsidR="00510AB1" w:rsidRPr="0059105C" w:rsidRDefault="00510AB1" w:rsidP="007743E8">
            <w:pPr>
              <w:jc w:val="center"/>
              <w:rPr>
                <w:b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70DF9E56" w14:textId="77777777" w:rsidR="00510AB1" w:rsidRPr="0059105C" w:rsidRDefault="00510AB1" w:rsidP="007743E8">
            <w:pPr>
              <w:jc w:val="center"/>
              <w:rPr>
                <w:b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44E871BC" w14:textId="77777777" w:rsidR="00510AB1" w:rsidRPr="0059105C" w:rsidRDefault="00510AB1" w:rsidP="007743E8">
            <w:pPr>
              <w:jc w:val="center"/>
              <w:rPr>
                <w:b/>
                <w:szCs w:val="18"/>
              </w:rPr>
            </w:pPr>
          </w:p>
        </w:tc>
      </w:tr>
      <w:tr w:rsidR="00557547" w:rsidRPr="00557547" w14:paraId="1CFC8542" w14:textId="77777777" w:rsidTr="733B9CCE">
        <w:tc>
          <w:tcPr>
            <w:tcW w:w="1077" w:type="dxa"/>
            <w:shd w:val="clear" w:color="auto" w:fill="auto"/>
          </w:tcPr>
          <w:p w14:paraId="7790CAE9" w14:textId="77777777" w:rsidR="00510AB1" w:rsidRPr="0026073B" w:rsidRDefault="00510AB1" w:rsidP="0026073B">
            <w:pPr>
              <w:rPr>
                <w:szCs w:val="18"/>
              </w:rPr>
            </w:pPr>
            <w:r w:rsidRPr="0026073B">
              <w:rPr>
                <w:szCs w:val="18"/>
              </w:rPr>
              <w:lastRenderedPageBreak/>
              <w:t xml:space="preserve">Bykassen </w:t>
            </w:r>
            <w:r w:rsidRPr="0026073B">
              <w:rPr>
                <w:szCs w:val="18"/>
              </w:rPr>
              <w:br/>
              <w:t>Foretak</w:t>
            </w:r>
          </w:p>
        </w:tc>
        <w:tc>
          <w:tcPr>
            <w:tcW w:w="5216" w:type="dxa"/>
            <w:shd w:val="clear" w:color="auto" w:fill="auto"/>
          </w:tcPr>
          <w:p w14:paraId="061C1B62" w14:textId="5E5C9577" w:rsidR="00510AB1" w:rsidRDefault="61D8D219" w:rsidP="002B7E14">
            <w:r>
              <w:t>Hvis faktura er datert i 202</w:t>
            </w:r>
            <w:r w:rsidR="4887426B">
              <w:t>3</w:t>
            </w:r>
            <w:r>
              <w:t xml:space="preserve"> og varen og tjenesten er mottatt i 20</w:t>
            </w:r>
            <w:r w:rsidR="5CB30B90">
              <w:t>2</w:t>
            </w:r>
            <w:r w:rsidR="349694F4">
              <w:t>2</w:t>
            </w:r>
            <w:r>
              <w:t>, må fakturaen bokføres i 202</w:t>
            </w:r>
            <w:r w:rsidR="38F58A04">
              <w:t>3</w:t>
            </w:r>
            <w:r>
              <w:t xml:space="preserve"> med avgiftskode og nettobeløpet anordnes til 20</w:t>
            </w:r>
            <w:r w:rsidR="5CB30B90">
              <w:t>2</w:t>
            </w:r>
            <w:r w:rsidR="7D828CD7">
              <w:t>2</w:t>
            </w:r>
            <w:r>
              <w:t>.</w:t>
            </w:r>
          </w:p>
          <w:p w14:paraId="144A5D23" w14:textId="77777777" w:rsidR="00431840" w:rsidRPr="0026073B" w:rsidRDefault="00431840" w:rsidP="002B7E14">
            <w:pPr>
              <w:rPr>
                <w:szCs w:val="18"/>
              </w:rPr>
            </w:pPr>
          </w:p>
        </w:tc>
        <w:tc>
          <w:tcPr>
            <w:tcW w:w="1163" w:type="dxa"/>
            <w:shd w:val="clear" w:color="auto" w:fill="auto"/>
          </w:tcPr>
          <w:p w14:paraId="738610EB" w14:textId="77777777" w:rsidR="00557547" w:rsidRPr="0059105C" w:rsidRDefault="00557547" w:rsidP="00557547">
            <w:pPr>
              <w:ind w:left="-40"/>
              <w:rPr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637805D2" w14:textId="77777777" w:rsidR="00510AB1" w:rsidRPr="0059105C" w:rsidRDefault="00510AB1" w:rsidP="007743E8">
            <w:pPr>
              <w:ind w:left="-180"/>
              <w:rPr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63F29E8" w14:textId="77777777" w:rsidR="00510AB1" w:rsidRPr="0059105C" w:rsidRDefault="00510AB1" w:rsidP="007743E8">
            <w:pPr>
              <w:ind w:left="-180"/>
              <w:rPr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3B7B4B86" w14:textId="77777777" w:rsidR="00510AB1" w:rsidRPr="0059105C" w:rsidRDefault="00510AB1" w:rsidP="007743E8">
            <w:pPr>
              <w:ind w:left="-180"/>
              <w:rPr>
                <w:szCs w:val="18"/>
              </w:rPr>
            </w:pPr>
          </w:p>
        </w:tc>
      </w:tr>
      <w:tr w:rsidR="00510AB1" w:rsidRPr="00E83049" w14:paraId="1A6492D2" w14:textId="77777777" w:rsidTr="733B9CCE">
        <w:tc>
          <w:tcPr>
            <w:tcW w:w="1077" w:type="dxa"/>
            <w:shd w:val="clear" w:color="auto" w:fill="auto"/>
          </w:tcPr>
          <w:p w14:paraId="070EA503" w14:textId="77777777" w:rsidR="00510AB1" w:rsidRPr="0026073B" w:rsidRDefault="00510AB1" w:rsidP="0026073B">
            <w:pPr>
              <w:rPr>
                <w:szCs w:val="18"/>
              </w:rPr>
            </w:pPr>
            <w:r w:rsidRPr="0026073B">
              <w:rPr>
                <w:szCs w:val="18"/>
              </w:rPr>
              <w:t xml:space="preserve">Bykassen </w:t>
            </w:r>
            <w:r w:rsidRPr="0026073B">
              <w:rPr>
                <w:szCs w:val="18"/>
              </w:rPr>
              <w:br/>
              <w:t>Foretak</w:t>
            </w:r>
          </w:p>
        </w:tc>
        <w:tc>
          <w:tcPr>
            <w:tcW w:w="5216" w:type="dxa"/>
            <w:shd w:val="clear" w:color="auto" w:fill="auto"/>
          </w:tcPr>
          <w:p w14:paraId="6FDEB099" w14:textId="77777777" w:rsidR="00510AB1" w:rsidRDefault="00510AB1" w:rsidP="007743E8">
            <w:pPr>
              <w:rPr>
                <w:szCs w:val="18"/>
              </w:rPr>
            </w:pPr>
            <w:r w:rsidRPr="0026073B">
              <w:rPr>
                <w:szCs w:val="18"/>
              </w:rPr>
              <w:t>Er det kontrollert at alle posteringer i drifts- og investeringsregnskapet er knyttet til et kapittel?</w:t>
            </w:r>
          </w:p>
          <w:p w14:paraId="3A0FF5F2" w14:textId="77777777" w:rsidR="00431840" w:rsidRPr="0026073B" w:rsidRDefault="00431840" w:rsidP="007743E8">
            <w:pPr>
              <w:rPr>
                <w:szCs w:val="18"/>
              </w:rPr>
            </w:pPr>
          </w:p>
        </w:tc>
        <w:tc>
          <w:tcPr>
            <w:tcW w:w="1163" w:type="dxa"/>
            <w:shd w:val="clear" w:color="auto" w:fill="auto"/>
          </w:tcPr>
          <w:p w14:paraId="5630AD66" w14:textId="77777777" w:rsidR="00510AB1" w:rsidRPr="0059105C" w:rsidRDefault="00510AB1" w:rsidP="007743E8">
            <w:pPr>
              <w:rPr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61829076" w14:textId="77777777" w:rsidR="00510AB1" w:rsidRPr="0059105C" w:rsidRDefault="00510AB1" w:rsidP="007743E8">
            <w:pPr>
              <w:rPr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BA226A1" w14:textId="77777777" w:rsidR="00510AB1" w:rsidRPr="0059105C" w:rsidRDefault="00510AB1" w:rsidP="007743E8">
            <w:pPr>
              <w:rPr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17AD93B2" w14:textId="77777777" w:rsidR="00510AB1" w:rsidRPr="0059105C" w:rsidRDefault="00510AB1" w:rsidP="007743E8">
            <w:pPr>
              <w:rPr>
                <w:szCs w:val="18"/>
              </w:rPr>
            </w:pPr>
          </w:p>
        </w:tc>
      </w:tr>
      <w:tr w:rsidR="00510AB1" w:rsidRPr="00E83049" w14:paraId="28E7B63B" w14:textId="77777777" w:rsidTr="733B9CCE">
        <w:tc>
          <w:tcPr>
            <w:tcW w:w="1077" w:type="dxa"/>
            <w:shd w:val="clear" w:color="auto" w:fill="auto"/>
          </w:tcPr>
          <w:p w14:paraId="19BF5270" w14:textId="77777777" w:rsidR="00510AB1" w:rsidRPr="0026073B" w:rsidRDefault="00510AB1" w:rsidP="0026073B">
            <w:pPr>
              <w:rPr>
                <w:szCs w:val="18"/>
              </w:rPr>
            </w:pPr>
            <w:r w:rsidRPr="0026073B">
              <w:rPr>
                <w:szCs w:val="18"/>
              </w:rPr>
              <w:t xml:space="preserve">Bykassen </w:t>
            </w:r>
            <w:r w:rsidRPr="0026073B">
              <w:rPr>
                <w:szCs w:val="18"/>
              </w:rPr>
              <w:br/>
              <w:t>Foretak</w:t>
            </w:r>
          </w:p>
        </w:tc>
        <w:tc>
          <w:tcPr>
            <w:tcW w:w="5216" w:type="dxa"/>
            <w:shd w:val="clear" w:color="auto" w:fill="auto"/>
          </w:tcPr>
          <w:p w14:paraId="1AAA1ECA" w14:textId="77777777" w:rsidR="00510AB1" w:rsidRDefault="00510AB1" w:rsidP="007743E8">
            <w:pPr>
              <w:rPr>
                <w:szCs w:val="18"/>
              </w:rPr>
            </w:pPr>
            <w:r w:rsidRPr="0026073B">
              <w:rPr>
                <w:szCs w:val="18"/>
              </w:rPr>
              <w:t>Er det kontrollert at saldo på konti 99999 feilkonto og andre konti i 9*-serien er i 0 på hele kontostrengen, det vil si samtlige dimensjoner?</w:t>
            </w:r>
          </w:p>
          <w:p w14:paraId="0DE4B5B7" w14:textId="77777777" w:rsidR="00431840" w:rsidRPr="0026073B" w:rsidRDefault="00431840" w:rsidP="007743E8">
            <w:pPr>
              <w:rPr>
                <w:szCs w:val="18"/>
              </w:rPr>
            </w:pPr>
          </w:p>
        </w:tc>
        <w:tc>
          <w:tcPr>
            <w:tcW w:w="1163" w:type="dxa"/>
            <w:shd w:val="clear" w:color="auto" w:fill="auto"/>
          </w:tcPr>
          <w:p w14:paraId="66204FF1" w14:textId="77777777" w:rsidR="00510AB1" w:rsidRPr="0059105C" w:rsidRDefault="00510AB1" w:rsidP="007743E8">
            <w:pPr>
              <w:rPr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2DBF0D7D" w14:textId="77777777" w:rsidR="00510AB1" w:rsidRPr="0059105C" w:rsidRDefault="00510AB1" w:rsidP="007743E8">
            <w:pPr>
              <w:rPr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B62F1B3" w14:textId="77777777" w:rsidR="00510AB1" w:rsidRPr="0059105C" w:rsidRDefault="00510AB1" w:rsidP="007743E8">
            <w:pPr>
              <w:rPr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02F2C34E" w14:textId="77777777" w:rsidR="00510AB1" w:rsidRPr="0059105C" w:rsidRDefault="00510AB1" w:rsidP="007743E8">
            <w:pPr>
              <w:rPr>
                <w:szCs w:val="18"/>
              </w:rPr>
            </w:pPr>
          </w:p>
        </w:tc>
      </w:tr>
      <w:tr w:rsidR="00510AB1" w:rsidRPr="00E83049" w14:paraId="19299D35" w14:textId="77777777" w:rsidTr="733B9CCE">
        <w:trPr>
          <w:trHeight w:val="340"/>
        </w:trPr>
        <w:tc>
          <w:tcPr>
            <w:tcW w:w="1077" w:type="dxa"/>
            <w:shd w:val="clear" w:color="auto" w:fill="DEEAF6" w:themeFill="accent1" w:themeFillTint="33"/>
          </w:tcPr>
          <w:p w14:paraId="680A4E5D" w14:textId="77777777" w:rsidR="00510AB1" w:rsidRPr="0026073B" w:rsidRDefault="00510AB1" w:rsidP="0026073B">
            <w:pPr>
              <w:rPr>
                <w:szCs w:val="18"/>
              </w:rPr>
            </w:pPr>
          </w:p>
        </w:tc>
        <w:tc>
          <w:tcPr>
            <w:tcW w:w="5216" w:type="dxa"/>
            <w:shd w:val="clear" w:color="auto" w:fill="DEEAF6" w:themeFill="accent1" w:themeFillTint="33"/>
            <w:vAlign w:val="center"/>
          </w:tcPr>
          <w:p w14:paraId="689098DA" w14:textId="77777777" w:rsidR="00510AB1" w:rsidRPr="0026073B" w:rsidRDefault="00510AB1" w:rsidP="004B6FA5">
            <w:pPr>
              <w:pStyle w:val="Overskrift2"/>
            </w:pPr>
            <w:bookmarkStart w:id="3" w:name="_Budsjettet"/>
            <w:bookmarkStart w:id="4" w:name="_Toc341357239"/>
            <w:bookmarkEnd w:id="3"/>
            <w:r w:rsidRPr="0026073B">
              <w:t>Budsjettet</w:t>
            </w:r>
            <w:bookmarkEnd w:id="4"/>
          </w:p>
        </w:tc>
        <w:tc>
          <w:tcPr>
            <w:tcW w:w="1163" w:type="dxa"/>
            <w:shd w:val="clear" w:color="auto" w:fill="DEEAF6" w:themeFill="accent1" w:themeFillTint="33"/>
          </w:tcPr>
          <w:p w14:paraId="19219836" w14:textId="77777777" w:rsidR="00510AB1" w:rsidRPr="0059105C" w:rsidRDefault="00510AB1" w:rsidP="007743E8">
            <w:pPr>
              <w:ind w:left="-180"/>
              <w:jc w:val="center"/>
              <w:rPr>
                <w:b/>
                <w:szCs w:val="18"/>
              </w:rPr>
            </w:pPr>
          </w:p>
        </w:tc>
        <w:tc>
          <w:tcPr>
            <w:tcW w:w="680" w:type="dxa"/>
            <w:shd w:val="clear" w:color="auto" w:fill="DEEAF6" w:themeFill="accent1" w:themeFillTint="33"/>
          </w:tcPr>
          <w:p w14:paraId="296FEF7D" w14:textId="77777777" w:rsidR="00510AB1" w:rsidRPr="0059105C" w:rsidRDefault="00510AB1" w:rsidP="007743E8">
            <w:pPr>
              <w:ind w:left="-180"/>
              <w:jc w:val="center"/>
              <w:rPr>
                <w:b/>
                <w:szCs w:val="18"/>
              </w:rPr>
            </w:pPr>
          </w:p>
        </w:tc>
        <w:tc>
          <w:tcPr>
            <w:tcW w:w="709" w:type="dxa"/>
            <w:shd w:val="clear" w:color="auto" w:fill="DEEAF6" w:themeFill="accent1" w:themeFillTint="33"/>
          </w:tcPr>
          <w:p w14:paraId="7194DBDC" w14:textId="77777777" w:rsidR="00510AB1" w:rsidRPr="0059105C" w:rsidRDefault="00510AB1" w:rsidP="007743E8">
            <w:pPr>
              <w:ind w:left="-180"/>
              <w:jc w:val="center"/>
              <w:rPr>
                <w:b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DEEAF6" w:themeFill="accent1" w:themeFillTint="33"/>
          </w:tcPr>
          <w:p w14:paraId="769D0D3C" w14:textId="77777777" w:rsidR="00510AB1" w:rsidRPr="0059105C" w:rsidRDefault="00510AB1" w:rsidP="007743E8">
            <w:pPr>
              <w:ind w:left="-180"/>
              <w:jc w:val="center"/>
              <w:rPr>
                <w:b/>
                <w:szCs w:val="18"/>
              </w:rPr>
            </w:pPr>
          </w:p>
        </w:tc>
      </w:tr>
      <w:tr w:rsidR="00510AB1" w:rsidRPr="00E83049" w14:paraId="2BA55997" w14:textId="77777777" w:rsidTr="733B9CCE">
        <w:tc>
          <w:tcPr>
            <w:tcW w:w="1077" w:type="dxa"/>
            <w:shd w:val="clear" w:color="auto" w:fill="auto"/>
          </w:tcPr>
          <w:p w14:paraId="25C18D45" w14:textId="77777777" w:rsidR="00510AB1" w:rsidRPr="0026073B" w:rsidRDefault="00510AB1" w:rsidP="0026073B">
            <w:pPr>
              <w:rPr>
                <w:szCs w:val="18"/>
              </w:rPr>
            </w:pPr>
            <w:r w:rsidRPr="0026073B">
              <w:rPr>
                <w:szCs w:val="18"/>
              </w:rPr>
              <w:t xml:space="preserve">Bykassen </w:t>
            </w:r>
            <w:r w:rsidRPr="0026073B">
              <w:rPr>
                <w:szCs w:val="18"/>
              </w:rPr>
              <w:br/>
              <w:t>Foretak</w:t>
            </w:r>
          </w:p>
        </w:tc>
        <w:tc>
          <w:tcPr>
            <w:tcW w:w="5216" w:type="dxa"/>
            <w:shd w:val="clear" w:color="auto" w:fill="auto"/>
          </w:tcPr>
          <w:p w14:paraId="7C13907F" w14:textId="77777777" w:rsidR="00510AB1" w:rsidRDefault="00510AB1" w:rsidP="007743E8">
            <w:pPr>
              <w:rPr>
                <w:szCs w:val="18"/>
              </w:rPr>
            </w:pPr>
            <w:r w:rsidRPr="0026073B">
              <w:rPr>
                <w:szCs w:val="18"/>
              </w:rPr>
              <w:t>Har du husket at vedtak om budsjettjusteringer må gjøres før 31.12.?</w:t>
            </w:r>
          </w:p>
          <w:p w14:paraId="54CD245A" w14:textId="77777777" w:rsidR="00431840" w:rsidRPr="0026073B" w:rsidRDefault="00431840" w:rsidP="007743E8">
            <w:pPr>
              <w:rPr>
                <w:szCs w:val="18"/>
              </w:rPr>
            </w:pPr>
          </w:p>
        </w:tc>
        <w:tc>
          <w:tcPr>
            <w:tcW w:w="1163" w:type="dxa"/>
            <w:shd w:val="clear" w:color="auto" w:fill="auto"/>
          </w:tcPr>
          <w:p w14:paraId="1231BE67" w14:textId="77777777" w:rsidR="00510AB1" w:rsidRPr="0059105C" w:rsidRDefault="00510AB1" w:rsidP="007743E8">
            <w:pPr>
              <w:jc w:val="center"/>
              <w:rPr>
                <w:b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36FEB5B0" w14:textId="77777777" w:rsidR="00510AB1" w:rsidRPr="0059105C" w:rsidRDefault="00510AB1" w:rsidP="007743E8">
            <w:pPr>
              <w:jc w:val="center"/>
              <w:rPr>
                <w:b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0D7AA69" w14:textId="77777777" w:rsidR="00510AB1" w:rsidRPr="0059105C" w:rsidRDefault="00510AB1" w:rsidP="007743E8">
            <w:pPr>
              <w:jc w:val="center"/>
              <w:rPr>
                <w:b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7196D064" w14:textId="77777777" w:rsidR="00510AB1" w:rsidRPr="0059105C" w:rsidRDefault="00510AB1" w:rsidP="007743E8">
            <w:pPr>
              <w:jc w:val="center"/>
              <w:rPr>
                <w:b/>
                <w:szCs w:val="18"/>
              </w:rPr>
            </w:pPr>
          </w:p>
        </w:tc>
      </w:tr>
      <w:tr w:rsidR="00510AB1" w:rsidRPr="00E83049" w14:paraId="3E07B890" w14:textId="77777777" w:rsidTr="733B9CCE">
        <w:tc>
          <w:tcPr>
            <w:tcW w:w="1077" w:type="dxa"/>
            <w:shd w:val="clear" w:color="auto" w:fill="auto"/>
          </w:tcPr>
          <w:p w14:paraId="50718F17" w14:textId="77777777" w:rsidR="00510AB1" w:rsidRPr="0026073B" w:rsidRDefault="00510AB1" w:rsidP="0026073B">
            <w:pPr>
              <w:rPr>
                <w:szCs w:val="18"/>
              </w:rPr>
            </w:pPr>
            <w:r w:rsidRPr="0026073B">
              <w:rPr>
                <w:szCs w:val="18"/>
              </w:rPr>
              <w:t xml:space="preserve">Bykassen </w:t>
            </w:r>
            <w:r w:rsidRPr="0026073B">
              <w:rPr>
                <w:szCs w:val="18"/>
              </w:rPr>
              <w:br/>
              <w:t>Foretak</w:t>
            </w:r>
          </w:p>
        </w:tc>
        <w:tc>
          <w:tcPr>
            <w:tcW w:w="5216" w:type="dxa"/>
            <w:shd w:val="clear" w:color="auto" w:fill="auto"/>
          </w:tcPr>
          <w:p w14:paraId="66D1C384" w14:textId="77777777" w:rsidR="00510AB1" w:rsidRPr="0026073B" w:rsidRDefault="00510AB1" w:rsidP="007743E8">
            <w:pPr>
              <w:rPr>
                <w:szCs w:val="18"/>
              </w:rPr>
            </w:pPr>
            <w:r w:rsidRPr="0026073B">
              <w:rPr>
                <w:szCs w:val="18"/>
              </w:rPr>
              <w:t>Har du husket å registrere alle budsjettjusteringer?</w:t>
            </w:r>
          </w:p>
        </w:tc>
        <w:tc>
          <w:tcPr>
            <w:tcW w:w="1163" w:type="dxa"/>
            <w:shd w:val="clear" w:color="auto" w:fill="auto"/>
          </w:tcPr>
          <w:p w14:paraId="34FF1C98" w14:textId="77777777" w:rsidR="00510AB1" w:rsidRPr="0059105C" w:rsidRDefault="00510AB1" w:rsidP="007743E8">
            <w:pPr>
              <w:jc w:val="center"/>
              <w:rPr>
                <w:b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6D072C0D" w14:textId="77777777" w:rsidR="00510AB1" w:rsidRPr="0059105C" w:rsidRDefault="00510AB1" w:rsidP="007743E8">
            <w:pPr>
              <w:jc w:val="center"/>
              <w:rPr>
                <w:b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8A21919" w14:textId="77777777" w:rsidR="00510AB1" w:rsidRPr="0059105C" w:rsidRDefault="00510AB1" w:rsidP="007743E8">
            <w:pPr>
              <w:jc w:val="center"/>
              <w:rPr>
                <w:b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6BD18F9B" w14:textId="77777777" w:rsidR="00510AB1" w:rsidRPr="0059105C" w:rsidRDefault="00510AB1" w:rsidP="007743E8">
            <w:pPr>
              <w:jc w:val="center"/>
              <w:rPr>
                <w:b/>
                <w:szCs w:val="18"/>
              </w:rPr>
            </w:pPr>
          </w:p>
        </w:tc>
      </w:tr>
      <w:tr w:rsidR="00510AB1" w:rsidRPr="00E83049" w14:paraId="79732EB8" w14:textId="77777777" w:rsidTr="733B9CCE">
        <w:tc>
          <w:tcPr>
            <w:tcW w:w="1077" w:type="dxa"/>
            <w:shd w:val="clear" w:color="auto" w:fill="auto"/>
          </w:tcPr>
          <w:p w14:paraId="440BE7E7" w14:textId="77777777" w:rsidR="00510AB1" w:rsidRPr="0026073B" w:rsidRDefault="00510AB1" w:rsidP="0026073B">
            <w:pPr>
              <w:rPr>
                <w:szCs w:val="18"/>
              </w:rPr>
            </w:pPr>
            <w:r w:rsidRPr="0026073B">
              <w:rPr>
                <w:szCs w:val="18"/>
              </w:rPr>
              <w:t xml:space="preserve">Bykassen </w:t>
            </w:r>
            <w:r w:rsidRPr="0026073B">
              <w:rPr>
                <w:szCs w:val="18"/>
              </w:rPr>
              <w:br/>
              <w:t>Foretak</w:t>
            </w:r>
          </w:p>
        </w:tc>
        <w:tc>
          <w:tcPr>
            <w:tcW w:w="5216" w:type="dxa"/>
            <w:shd w:val="clear" w:color="auto" w:fill="auto"/>
          </w:tcPr>
          <w:p w14:paraId="6BA65332" w14:textId="77777777" w:rsidR="00510AB1" w:rsidRDefault="00510AB1" w:rsidP="007743E8">
            <w:pPr>
              <w:rPr>
                <w:szCs w:val="18"/>
              </w:rPr>
            </w:pPr>
            <w:r w:rsidRPr="0026073B">
              <w:rPr>
                <w:szCs w:val="18"/>
              </w:rPr>
              <w:t>Har du kontrollert at opprinnelig budsjett og budsjettjusteringer er lagt inn korrekt?</w:t>
            </w:r>
          </w:p>
          <w:p w14:paraId="238601FE" w14:textId="77777777" w:rsidR="00431840" w:rsidRPr="0026073B" w:rsidRDefault="00431840" w:rsidP="007743E8">
            <w:pPr>
              <w:rPr>
                <w:szCs w:val="18"/>
              </w:rPr>
            </w:pPr>
          </w:p>
        </w:tc>
        <w:tc>
          <w:tcPr>
            <w:tcW w:w="1163" w:type="dxa"/>
            <w:shd w:val="clear" w:color="auto" w:fill="auto"/>
          </w:tcPr>
          <w:p w14:paraId="0F3CABC7" w14:textId="77777777" w:rsidR="00510AB1" w:rsidRPr="0059105C" w:rsidRDefault="00510AB1" w:rsidP="007743E8">
            <w:pPr>
              <w:jc w:val="center"/>
              <w:rPr>
                <w:b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5B08B5D1" w14:textId="77777777" w:rsidR="00510AB1" w:rsidRPr="0059105C" w:rsidRDefault="00510AB1" w:rsidP="007743E8">
            <w:pPr>
              <w:jc w:val="center"/>
              <w:rPr>
                <w:b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6DEB4AB" w14:textId="77777777" w:rsidR="00510AB1" w:rsidRPr="0059105C" w:rsidRDefault="00510AB1" w:rsidP="007743E8">
            <w:pPr>
              <w:jc w:val="center"/>
              <w:rPr>
                <w:b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0AD9C6F4" w14:textId="77777777" w:rsidR="00510AB1" w:rsidRPr="0059105C" w:rsidRDefault="00510AB1" w:rsidP="007743E8">
            <w:pPr>
              <w:jc w:val="center"/>
              <w:rPr>
                <w:b/>
                <w:szCs w:val="18"/>
              </w:rPr>
            </w:pPr>
          </w:p>
        </w:tc>
      </w:tr>
      <w:tr w:rsidR="00510AB1" w:rsidRPr="00E83049" w14:paraId="05C62249" w14:textId="77777777" w:rsidTr="733B9CCE">
        <w:tc>
          <w:tcPr>
            <w:tcW w:w="1077" w:type="dxa"/>
            <w:shd w:val="clear" w:color="auto" w:fill="auto"/>
          </w:tcPr>
          <w:p w14:paraId="3A0A85CF" w14:textId="77777777" w:rsidR="00510AB1" w:rsidRPr="0026073B" w:rsidRDefault="00510AB1" w:rsidP="0026073B">
            <w:pPr>
              <w:rPr>
                <w:szCs w:val="18"/>
              </w:rPr>
            </w:pPr>
            <w:r w:rsidRPr="0026073B">
              <w:rPr>
                <w:szCs w:val="18"/>
              </w:rPr>
              <w:t xml:space="preserve">Bykassen </w:t>
            </w:r>
            <w:r w:rsidRPr="0026073B">
              <w:rPr>
                <w:szCs w:val="18"/>
              </w:rPr>
              <w:br/>
              <w:t>Foretak</w:t>
            </w:r>
          </w:p>
        </w:tc>
        <w:tc>
          <w:tcPr>
            <w:tcW w:w="5216" w:type="dxa"/>
            <w:shd w:val="clear" w:color="auto" w:fill="auto"/>
          </w:tcPr>
          <w:p w14:paraId="7327962B" w14:textId="77777777" w:rsidR="00510AB1" w:rsidRDefault="00510AB1" w:rsidP="00383DBD">
            <w:pPr>
              <w:rPr>
                <w:szCs w:val="18"/>
              </w:rPr>
            </w:pPr>
            <w:r w:rsidRPr="0026073B">
              <w:rPr>
                <w:szCs w:val="18"/>
              </w:rPr>
              <w:t>Har du kontrollert at det ikke finnes budsjettjusteringer som har kode I (</w:t>
            </w:r>
            <w:r w:rsidR="00383DBD" w:rsidRPr="0026073B">
              <w:rPr>
                <w:szCs w:val="18"/>
              </w:rPr>
              <w:t>"</w:t>
            </w:r>
            <w:r w:rsidRPr="0026073B">
              <w:rPr>
                <w:szCs w:val="18"/>
              </w:rPr>
              <w:t>ikke vedtatt budsjettjustering”)</w:t>
            </w:r>
          </w:p>
          <w:p w14:paraId="4B1F511A" w14:textId="77777777" w:rsidR="00431840" w:rsidRPr="0026073B" w:rsidRDefault="00431840" w:rsidP="00383DBD">
            <w:pPr>
              <w:rPr>
                <w:szCs w:val="18"/>
              </w:rPr>
            </w:pPr>
          </w:p>
        </w:tc>
        <w:tc>
          <w:tcPr>
            <w:tcW w:w="1163" w:type="dxa"/>
            <w:shd w:val="clear" w:color="auto" w:fill="auto"/>
          </w:tcPr>
          <w:p w14:paraId="65F9C3DC" w14:textId="77777777" w:rsidR="00510AB1" w:rsidRPr="0059105C" w:rsidRDefault="00510AB1" w:rsidP="007743E8">
            <w:pPr>
              <w:jc w:val="center"/>
              <w:rPr>
                <w:b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5023141B" w14:textId="77777777" w:rsidR="00510AB1" w:rsidRPr="0059105C" w:rsidRDefault="00510AB1" w:rsidP="007743E8">
            <w:pPr>
              <w:jc w:val="center"/>
              <w:rPr>
                <w:b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F3B1409" w14:textId="77777777" w:rsidR="00510AB1" w:rsidRPr="0059105C" w:rsidRDefault="00510AB1" w:rsidP="007743E8">
            <w:pPr>
              <w:jc w:val="center"/>
              <w:rPr>
                <w:b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562C75D1" w14:textId="77777777" w:rsidR="00510AB1" w:rsidRPr="0059105C" w:rsidRDefault="00510AB1" w:rsidP="007743E8">
            <w:pPr>
              <w:jc w:val="center"/>
              <w:rPr>
                <w:b/>
                <w:szCs w:val="18"/>
              </w:rPr>
            </w:pPr>
          </w:p>
        </w:tc>
      </w:tr>
      <w:tr w:rsidR="00510AB1" w:rsidRPr="00E83049" w14:paraId="21B28589" w14:textId="77777777" w:rsidTr="733B9CCE">
        <w:tc>
          <w:tcPr>
            <w:tcW w:w="1077" w:type="dxa"/>
            <w:shd w:val="clear" w:color="auto" w:fill="auto"/>
          </w:tcPr>
          <w:p w14:paraId="6ED258A1" w14:textId="77777777" w:rsidR="00510AB1" w:rsidRPr="0026073B" w:rsidRDefault="00510AB1" w:rsidP="0026073B">
            <w:pPr>
              <w:rPr>
                <w:szCs w:val="18"/>
              </w:rPr>
            </w:pPr>
            <w:r w:rsidRPr="0026073B">
              <w:rPr>
                <w:szCs w:val="18"/>
              </w:rPr>
              <w:t xml:space="preserve">Bykassen </w:t>
            </w:r>
            <w:r w:rsidRPr="0026073B">
              <w:rPr>
                <w:szCs w:val="18"/>
              </w:rPr>
              <w:br/>
              <w:t>Foretak</w:t>
            </w:r>
          </w:p>
        </w:tc>
        <w:tc>
          <w:tcPr>
            <w:tcW w:w="5216" w:type="dxa"/>
            <w:shd w:val="clear" w:color="auto" w:fill="auto"/>
          </w:tcPr>
          <w:p w14:paraId="72FD7BB4" w14:textId="77777777" w:rsidR="00510AB1" w:rsidRDefault="00510AB1" w:rsidP="007743E8">
            <w:pPr>
              <w:rPr>
                <w:szCs w:val="18"/>
              </w:rPr>
            </w:pPr>
            <w:r w:rsidRPr="0026073B">
              <w:rPr>
                <w:szCs w:val="18"/>
              </w:rPr>
              <w:t>Har du kontrollert at drifts- og investeringsbudsjettet er fullt ut fordelt på Kostrafunksjoner?</w:t>
            </w:r>
          </w:p>
          <w:p w14:paraId="664355AD" w14:textId="77777777" w:rsidR="00431840" w:rsidRPr="0026073B" w:rsidRDefault="00431840" w:rsidP="007743E8">
            <w:pPr>
              <w:rPr>
                <w:szCs w:val="18"/>
              </w:rPr>
            </w:pPr>
          </w:p>
        </w:tc>
        <w:tc>
          <w:tcPr>
            <w:tcW w:w="1163" w:type="dxa"/>
            <w:shd w:val="clear" w:color="auto" w:fill="auto"/>
          </w:tcPr>
          <w:p w14:paraId="1A965116" w14:textId="77777777" w:rsidR="00510AB1" w:rsidRPr="0059105C" w:rsidRDefault="00510AB1" w:rsidP="007743E8">
            <w:pPr>
              <w:jc w:val="center"/>
              <w:rPr>
                <w:b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7DF4E37C" w14:textId="77777777" w:rsidR="00510AB1" w:rsidRPr="0059105C" w:rsidRDefault="00510AB1" w:rsidP="007743E8">
            <w:pPr>
              <w:jc w:val="center"/>
              <w:rPr>
                <w:b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4FB30F8" w14:textId="77777777" w:rsidR="00510AB1" w:rsidRPr="0059105C" w:rsidRDefault="00510AB1" w:rsidP="007743E8">
            <w:pPr>
              <w:jc w:val="center"/>
              <w:rPr>
                <w:b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1DA6542E" w14:textId="77777777" w:rsidR="00510AB1" w:rsidRPr="0059105C" w:rsidRDefault="00510AB1" w:rsidP="007743E8">
            <w:pPr>
              <w:jc w:val="center"/>
              <w:rPr>
                <w:b/>
                <w:szCs w:val="18"/>
              </w:rPr>
            </w:pPr>
          </w:p>
        </w:tc>
      </w:tr>
      <w:tr w:rsidR="00510AB1" w:rsidRPr="00E83049" w14:paraId="3FF9055E" w14:textId="77777777" w:rsidTr="733B9CCE">
        <w:tc>
          <w:tcPr>
            <w:tcW w:w="1077" w:type="dxa"/>
            <w:shd w:val="clear" w:color="auto" w:fill="auto"/>
          </w:tcPr>
          <w:p w14:paraId="768CB1D4" w14:textId="77777777" w:rsidR="00510AB1" w:rsidRPr="0026073B" w:rsidRDefault="00510AB1" w:rsidP="0026073B">
            <w:pPr>
              <w:rPr>
                <w:szCs w:val="18"/>
              </w:rPr>
            </w:pPr>
            <w:r w:rsidRPr="0026073B">
              <w:rPr>
                <w:szCs w:val="18"/>
              </w:rPr>
              <w:t xml:space="preserve">Bykassen </w:t>
            </w:r>
            <w:r w:rsidRPr="0026073B">
              <w:rPr>
                <w:szCs w:val="18"/>
              </w:rPr>
              <w:br/>
              <w:t>Foretak</w:t>
            </w:r>
          </w:p>
        </w:tc>
        <w:tc>
          <w:tcPr>
            <w:tcW w:w="5216" w:type="dxa"/>
            <w:shd w:val="clear" w:color="auto" w:fill="auto"/>
          </w:tcPr>
          <w:p w14:paraId="63268D2C" w14:textId="77777777" w:rsidR="00510AB1" w:rsidRDefault="00510AB1" w:rsidP="007743E8">
            <w:pPr>
              <w:rPr>
                <w:szCs w:val="18"/>
              </w:rPr>
            </w:pPr>
            <w:r w:rsidRPr="0026073B">
              <w:rPr>
                <w:szCs w:val="18"/>
              </w:rPr>
              <w:t>Har du kontrollert at det er samsvar mellom lokalt budsjett og sentralt budsjett (i firma 01)?</w:t>
            </w:r>
          </w:p>
          <w:p w14:paraId="3041E394" w14:textId="77777777" w:rsidR="00431840" w:rsidRPr="0026073B" w:rsidRDefault="00431840" w:rsidP="007743E8">
            <w:pPr>
              <w:rPr>
                <w:szCs w:val="18"/>
              </w:rPr>
            </w:pPr>
          </w:p>
        </w:tc>
        <w:tc>
          <w:tcPr>
            <w:tcW w:w="1163" w:type="dxa"/>
            <w:shd w:val="clear" w:color="auto" w:fill="auto"/>
          </w:tcPr>
          <w:p w14:paraId="722B00AE" w14:textId="77777777" w:rsidR="00510AB1" w:rsidRPr="0059105C" w:rsidRDefault="00510AB1" w:rsidP="007743E8">
            <w:pPr>
              <w:jc w:val="center"/>
              <w:rPr>
                <w:b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42C6D796" w14:textId="77777777" w:rsidR="00510AB1" w:rsidRPr="0059105C" w:rsidRDefault="00510AB1" w:rsidP="007743E8">
            <w:pPr>
              <w:jc w:val="center"/>
              <w:rPr>
                <w:b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E1831B3" w14:textId="77777777" w:rsidR="00510AB1" w:rsidRPr="0059105C" w:rsidRDefault="00510AB1" w:rsidP="007743E8">
            <w:pPr>
              <w:jc w:val="center"/>
              <w:rPr>
                <w:b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54E11D2A" w14:textId="77777777" w:rsidR="00510AB1" w:rsidRPr="0059105C" w:rsidRDefault="00510AB1" w:rsidP="007743E8">
            <w:pPr>
              <w:jc w:val="center"/>
              <w:rPr>
                <w:b/>
                <w:szCs w:val="18"/>
              </w:rPr>
            </w:pPr>
          </w:p>
        </w:tc>
      </w:tr>
      <w:tr w:rsidR="00510AB1" w:rsidRPr="00E83049" w14:paraId="774CBC83" w14:textId="77777777" w:rsidTr="733B9CCE">
        <w:tc>
          <w:tcPr>
            <w:tcW w:w="1077" w:type="dxa"/>
            <w:shd w:val="clear" w:color="auto" w:fill="auto"/>
          </w:tcPr>
          <w:p w14:paraId="04AE9820" w14:textId="77777777" w:rsidR="00510AB1" w:rsidRPr="0026073B" w:rsidRDefault="00510AB1" w:rsidP="0026073B">
            <w:pPr>
              <w:rPr>
                <w:szCs w:val="18"/>
              </w:rPr>
            </w:pPr>
            <w:r w:rsidRPr="0026073B">
              <w:rPr>
                <w:szCs w:val="18"/>
              </w:rPr>
              <w:t xml:space="preserve">Bykassen </w:t>
            </w:r>
            <w:r w:rsidRPr="0026073B">
              <w:rPr>
                <w:szCs w:val="18"/>
              </w:rPr>
              <w:br/>
              <w:t>Foretak</w:t>
            </w:r>
          </w:p>
        </w:tc>
        <w:tc>
          <w:tcPr>
            <w:tcW w:w="5216" w:type="dxa"/>
            <w:shd w:val="clear" w:color="auto" w:fill="auto"/>
          </w:tcPr>
          <w:p w14:paraId="7540BA2B" w14:textId="77777777" w:rsidR="00510AB1" w:rsidRDefault="00510AB1" w:rsidP="001A5819">
            <w:pPr>
              <w:rPr>
                <w:szCs w:val="18"/>
              </w:rPr>
            </w:pPr>
            <w:r w:rsidRPr="0026073B">
              <w:rPr>
                <w:szCs w:val="18"/>
              </w:rPr>
              <w:t>Har du kontrollert for investeringsprosjektene at det er samsvar mellom lokalt og sentralt budsjett på 6</w:t>
            </w:r>
            <w:r w:rsidR="001A5819" w:rsidRPr="0026073B">
              <w:rPr>
                <w:szCs w:val="18"/>
              </w:rPr>
              <w:t>-</w:t>
            </w:r>
            <w:r w:rsidRPr="0026073B">
              <w:rPr>
                <w:szCs w:val="18"/>
              </w:rPr>
              <w:t>sifret prosjektnummer-nivå (bystyrets vedtaksnivå)?</w:t>
            </w:r>
          </w:p>
          <w:p w14:paraId="31126E5D" w14:textId="77777777" w:rsidR="00431840" w:rsidRPr="0026073B" w:rsidRDefault="00431840" w:rsidP="001A5819">
            <w:pPr>
              <w:rPr>
                <w:szCs w:val="18"/>
              </w:rPr>
            </w:pPr>
          </w:p>
        </w:tc>
        <w:tc>
          <w:tcPr>
            <w:tcW w:w="1163" w:type="dxa"/>
            <w:shd w:val="clear" w:color="auto" w:fill="auto"/>
          </w:tcPr>
          <w:p w14:paraId="2DE403A5" w14:textId="77777777" w:rsidR="00510AB1" w:rsidRPr="0059105C" w:rsidRDefault="00510AB1" w:rsidP="007743E8">
            <w:pPr>
              <w:jc w:val="center"/>
              <w:rPr>
                <w:b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62431CDC" w14:textId="77777777" w:rsidR="00510AB1" w:rsidRPr="0059105C" w:rsidRDefault="00510AB1" w:rsidP="007743E8">
            <w:pPr>
              <w:jc w:val="center"/>
              <w:rPr>
                <w:b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9E398E2" w14:textId="77777777" w:rsidR="00510AB1" w:rsidRPr="0059105C" w:rsidRDefault="00510AB1" w:rsidP="007743E8">
            <w:pPr>
              <w:jc w:val="center"/>
              <w:rPr>
                <w:b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16287F21" w14:textId="77777777" w:rsidR="00510AB1" w:rsidRPr="0059105C" w:rsidRDefault="00510AB1" w:rsidP="007743E8">
            <w:pPr>
              <w:jc w:val="center"/>
              <w:rPr>
                <w:b/>
                <w:szCs w:val="18"/>
              </w:rPr>
            </w:pPr>
          </w:p>
        </w:tc>
      </w:tr>
      <w:tr w:rsidR="00510AB1" w:rsidRPr="00E83049" w14:paraId="5D1E2587" w14:textId="77777777" w:rsidTr="733B9CCE">
        <w:trPr>
          <w:trHeight w:val="340"/>
        </w:trPr>
        <w:tc>
          <w:tcPr>
            <w:tcW w:w="1077" w:type="dxa"/>
            <w:shd w:val="clear" w:color="auto" w:fill="DEEAF6" w:themeFill="accent1" w:themeFillTint="33"/>
          </w:tcPr>
          <w:p w14:paraId="5BE93A62" w14:textId="77777777" w:rsidR="00510AB1" w:rsidRPr="0026073B" w:rsidRDefault="00510AB1" w:rsidP="0026073B">
            <w:pPr>
              <w:rPr>
                <w:szCs w:val="18"/>
              </w:rPr>
            </w:pPr>
          </w:p>
        </w:tc>
        <w:tc>
          <w:tcPr>
            <w:tcW w:w="5216" w:type="dxa"/>
            <w:shd w:val="clear" w:color="auto" w:fill="DEEAF6" w:themeFill="accent1" w:themeFillTint="33"/>
            <w:vAlign w:val="center"/>
          </w:tcPr>
          <w:p w14:paraId="4CC6D770" w14:textId="77777777" w:rsidR="00510AB1" w:rsidRPr="0026073B" w:rsidRDefault="00510AB1" w:rsidP="004B6FA5">
            <w:pPr>
              <w:pStyle w:val="Overskrift2"/>
            </w:pPr>
            <w:bookmarkStart w:id="5" w:name="_Toc341357240"/>
            <w:r w:rsidRPr="0026073B">
              <w:t>Avstemming av fagsystemene</w:t>
            </w:r>
            <w:bookmarkEnd w:id="5"/>
          </w:p>
        </w:tc>
        <w:tc>
          <w:tcPr>
            <w:tcW w:w="1163" w:type="dxa"/>
            <w:shd w:val="clear" w:color="auto" w:fill="DEEAF6" w:themeFill="accent1" w:themeFillTint="33"/>
          </w:tcPr>
          <w:p w14:paraId="384BA73E" w14:textId="77777777" w:rsidR="00510AB1" w:rsidRPr="0059105C" w:rsidRDefault="00510AB1" w:rsidP="007743E8">
            <w:pPr>
              <w:jc w:val="center"/>
              <w:rPr>
                <w:b/>
                <w:szCs w:val="18"/>
              </w:rPr>
            </w:pPr>
          </w:p>
        </w:tc>
        <w:tc>
          <w:tcPr>
            <w:tcW w:w="680" w:type="dxa"/>
            <w:shd w:val="clear" w:color="auto" w:fill="DEEAF6" w:themeFill="accent1" w:themeFillTint="33"/>
          </w:tcPr>
          <w:p w14:paraId="34B3F2EB" w14:textId="77777777" w:rsidR="00510AB1" w:rsidRPr="0059105C" w:rsidRDefault="00510AB1" w:rsidP="007743E8">
            <w:pPr>
              <w:jc w:val="center"/>
              <w:rPr>
                <w:b/>
                <w:szCs w:val="18"/>
              </w:rPr>
            </w:pPr>
          </w:p>
        </w:tc>
        <w:tc>
          <w:tcPr>
            <w:tcW w:w="709" w:type="dxa"/>
            <w:shd w:val="clear" w:color="auto" w:fill="DEEAF6" w:themeFill="accent1" w:themeFillTint="33"/>
          </w:tcPr>
          <w:p w14:paraId="7D34F5C7" w14:textId="77777777" w:rsidR="00510AB1" w:rsidRPr="0059105C" w:rsidRDefault="00510AB1" w:rsidP="007743E8">
            <w:pPr>
              <w:jc w:val="center"/>
              <w:rPr>
                <w:b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DEEAF6" w:themeFill="accent1" w:themeFillTint="33"/>
          </w:tcPr>
          <w:p w14:paraId="0B4020A7" w14:textId="77777777" w:rsidR="00510AB1" w:rsidRPr="0059105C" w:rsidRDefault="00510AB1" w:rsidP="007743E8">
            <w:pPr>
              <w:jc w:val="center"/>
              <w:rPr>
                <w:b/>
                <w:szCs w:val="18"/>
              </w:rPr>
            </w:pPr>
          </w:p>
        </w:tc>
      </w:tr>
      <w:tr w:rsidR="00510AB1" w:rsidRPr="00E83049" w14:paraId="50FD3939" w14:textId="77777777" w:rsidTr="733B9CCE"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4A735BC9" w14:textId="77777777" w:rsidR="00510AB1" w:rsidRPr="0026073B" w:rsidRDefault="00510AB1" w:rsidP="0026073B">
            <w:pPr>
              <w:rPr>
                <w:szCs w:val="18"/>
              </w:rPr>
            </w:pPr>
            <w:r w:rsidRPr="0026073B">
              <w:rPr>
                <w:szCs w:val="18"/>
              </w:rPr>
              <w:t xml:space="preserve">Bykassen </w:t>
            </w:r>
            <w:r w:rsidRPr="0026073B">
              <w:rPr>
                <w:szCs w:val="18"/>
              </w:rPr>
              <w:br/>
              <w:t>Foretak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14:paraId="4C1A30D9" w14:textId="77777777" w:rsidR="00510AB1" w:rsidRPr="0026073B" w:rsidRDefault="00510AB1" w:rsidP="007743E8">
            <w:pPr>
              <w:rPr>
                <w:szCs w:val="18"/>
              </w:rPr>
            </w:pPr>
            <w:r w:rsidRPr="0026073B">
              <w:rPr>
                <w:szCs w:val="18"/>
              </w:rPr>
              <w:t>Er det foretatt avstemming mellom fagsystemene og Agresso økonomi?</w:t>
            </w:r>
          </w:p>
          <w:p w14:paraId="3589339C" w14:textId="77777777" w:rsidR="00510AB1" w:rsidRPr="0026073B" w:rsidRDefault="00510AB1" w:rsidP="0059105C">
            <w:pPr>
              <w:pStyle w:val="Listeavsnitt"/>
            </w:pPr>
            <w:r w:rsidRPr="0026073B">
              <w:t>HR-systemet</w:t>
            </w:r>
          </w:p>
          <w:p w14:paraId="36B8E222" w14:textId="77777777" w:rsidR="00510AB1" w:rsidRPr="0026073B" w:rsidRDefault="00510AB1" w:rsidP="0059105C">
            <w:pPr>
              <w:pStyle w:val="Listeavsnitt"/>
            </w:pPr>
            <w:r w:rsidRPr="0026073B">
              <w:t>Faktureringssystemene</w:t>
            </w:r>
          </w:p>
          <w:p w14:paraId="31A6D57D" w14:textId="77777777" w:rsidR="009C58DB" w:rsidRPr="0026073B" w:rsidRDefault="00510AB1" w:rsidP="0059105C">
            <w:pPr>
              <w:pStyle w:val="Listeavsnitt"/>
            </w:pPr>
            <w:r w:rsidRPr="0026073B">
              <w:t>Sosialsystemet</w:t>
            </w:r>
          </w:p>
          <w:p w14:paraId="151DEE55" w14:textId="77777777" w:rsidR="00510AB1" w:rsidRPr="0026073B" w:rsidRDefault="00510AB1" w:rsidP="0059105C">
            <w:pPr>
              <w:pStyle w:val="Listeavsnitt"/>
            </w:pPr>
            <w:r w:rsidRPr="0026073B">
              <w:t>Pleie- og omsorgssystemet</w:t>
            </w:r>
          </w:p>
          <w:p w14:paraId="5A1DF277" w14:textId="77777777" w:rsidR="00383DBD" w:rsidRPr="0026073B" w:rsidRDefault="00383DBD" w:rsidP="0059105C">
            <w:pPr>
              <w:pStyle w:val="Listeavsnitt"/>
            </w:pPr>
            <w:r w:rsidRPr="0026073B">
              <w:t>Tilskuddssystem (Acos)</w:t>
            </w:r>
          </w:p>
          <w:p w14:paraId="563EF753" w14:textId="77777777" w:rsidR="00510AB1" w:rsidRDefault="00431840" w:rsidP="0059105C">
            <w:pPr>
              <w:pStyle w:val="Listeavsnitt"/>
            </w:pPr>
            <w:r>
              <w:t>Mv.</w:t>
            </w:r>
          </w:p>
          <w:p w14:paraId="1D7B270A" w14:textId="77777777" w:rsidR="00431840" w:rsidRPr="0026073B" w:rsidRDefault="00431840" w:rsidP="00431840">
            <w:pPr>
              <w:rPr>
                <w:szCs w:val="18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14:paraId="4F904CB7" w14:textId="77777777" w:rsidR="00510AB1" w:rsidRPr="0059105C" w:rsidRDefault="00510AB1" w:rsidP="007743E8">
            <w:pPr>
              <w:jc w:val="center"/>
              <w:rPr>
                <w:b/>
                <w:szCs w:val="18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</w:tcPr>
          <w:p w14:paraId="06971CD3" w14:textId="77777777" w:rsidR="00510AB1" w:rsidRPr="0059105C" w:rsidRDefault="00510AB1" w:rsidP="007743E8">
            <w:pPr>
              <w:jc w:val="center"/>
              <w:rPr>
                <w:b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A1F701D" w14:textId="77777777" w:rsidR="00510AB1" w:rsidRPr="0059105C" w:rsidRDefault="00510AB1" w:rsidP="007743E8">
            <w:pPr>
              <w:jc w:val="center"/>
              <w:rPr>
                <w:b/>
                <w:szCs w:val="18"/>
              </w:rPr>
            </w:pP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EFCA41" w14:textId="77777777" w:rsidR="00510AB1" w:rsidRPr="0059105C" w:rsidRDefault="00510AB1" w:rsidP="007743E8">
            <w:pPr>
              <w:jc w:val="center"/>
              <w:rPr>
                <w:b/>
                <w:szCs w:val="18"/>
              </w:rPr>
            </w:pPr>
          </w:p>
        </w:tc>
      </w:tr>
      <w:tr w:rsidR="00510AB1" w:rsidRPr="00E83049" w14:paraId="1BABB4C7" w14:textId="77777777" w:rsidTr="733B9CCE">
        <w:trPr>
          <w:trHeight w:val="340"/>
        </w:trPr>
        <w:tc>
          <w:tcPr>
            <w:tcW w:w="1077" w:type="dxa"/>
            <w:tcBorders>
              <w:top w:val="nil"/>
            </w:tcBorders>
            <w:shd w:val="clear" w:color="auto" w:fill="DEEAF6" w:themeFill="accent1" w:themeFillTint="33"/>
          </w:tcPr>
          <w:p w14:paraId="5F96A722" w14:textId="77777777" w:rsidR="00510AB1" w:rsidRPr="0026073B" w:rsidRDefault="00510AB1" w:rsidP="0026073B">
            <w:pPr>
              <w:rPr>
                <w:szCs w:val="18"/>
              </w:rPr>
            </w:pPr>
          </w:p>
        </w:tc>
        <w:tc>
          <w:tcPr>
            <w:tcW w:w="5216" w:type="dxa"/>
            <w:tcBorders>
              <w:top w:val="nil"/>
            </w:tcBorders>
            <w:shd w:val="clear" w:color="auto" w:fill="DEEAF6" w:themeFill="accent1" w:themeFillTint="33"/>
            <w:vAlign w:val="center"/>
          </w:tcPr>
          <w:p w14:paraId="23200FC2" w14:textId="77777777" w:rsidR="00510AB1" w:rsidRPr="0026073B" w:rsidRDefault="00510AB1" w:rsidP="004B6FA5">
            <w:pPr>
              <w:pStyle w:val="Overskrift2"/>
            </w:pPr>
            <w:bookmarkStart w:id="6" w:name="_KOSTRA-regnskapet"/>
            <w:bookmarkStart w:id="7" w:name="_Toc341357241"/>
            <w:bookmarkEnd w:id="6"/>
            <w:r w:rsidRPr="0026073B">
              <w:t>KOSTRA-regnskapet</w:t>
            </w:r>
            <w:bookmarkEnd w:id="7"/>
          </w:p>
        </w:tc>
        <w:tc>
          <w:tcPr>
            <w:tcW w:w="1163" w:type="dxa"/>
            <w:tcBorders>
              <w:top w:val="nil"/>
            </w:tcBorders>
            <w:shd w:val="clear" w:color="auto" w:fill="DEEAF6" w:themeFill="accent1" w:themeFillTint="33"/>
          </w:tcPr>
          <w:p w14:paraId="5B95CD12" w14:textId="77777777" w:rsidR="00510AB1" w:rsidRPr="0059105C" w:rsidRDefault="00510AB1" w:rsidP="007743E8">
            <w:pPr>
              <w:jc w:val="center"/>
              <w:rPr>
                <w:b/>
                <w:szCs w:val="18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DEEAF6" w:themeFill="accent1" w:themeFillTint="33"/>
          </w:tcPr>
          <w:p w14:paraId="5220BBB2" w14:textId="77777777" w:rsidR="00510AB1" w:rsidRPr="0059105C" w:rsidRDefault="00510AB1" w:rsidP="007743E8">
            <w:pPr>
              <w:jc w:val="center"/>
              <w:rPr>
                <w:b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DEEAF6" w:themeFill="accent1" w:themeFillTint="33"/>
          </w:tcPr>
          <w:p w14:paraId="13CB595B" w14:textId="77777777" w:rsidR="00510AB1" w:rsidRPr="0059105C" w:rsidRDefault="00510AB1" w:rsidP="007743E8">
            <w:pPr>
              <w:jc w:val="center"/>
              <w:rPr>
                <w:b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nil"/>
            </w:tcBorders>
            <w:shd w:val="clear" w:color="auto" w:fill="DEEAF6" w:themeFill="accent1" w:themeFillTint="33"/>
          </w:tcPr>
          <w:p w14:paraId="6D9C8D39" w14:textId="77777777" w:rsidR="00510AB1" w:rsidRPr="0059105C" w:rsidRDefault="00510AB1" w:rsidP="007743E8">
            <w:pPr>
              <w:jc w:val="center"/>
              <w:rPr>
                <w:b/>
                <w:szCs w:val="18"/>
              </w:rPr>
            </w:pPr>
          </w:p>
        </w:tc>
      </w:tr>
      <w:tr w:rsidR="00510AB1" w:rsidRPr="00E83049" w14:paraId="35F5FE21" w14:textId="77777777" w:rsidTr="733B9CCE">
        <w:tc>
          <w:tcPr>
            <w:tcW w:w="1077" w:type="dxa"/>
            <w:shd w:val="clear" w:color="auto" w:fill="auto"/>
          </w:tcPr>
          <w:p w14:paraId="3F7C882C" w14:textId="77777777" w:rsidR="00510AB1" w:rsidRPr="0026073B" w:rsidRDefault="00510AB1" w:rsidP="0026073B">
            <w:pPr>
              <w:rPr>
                <w:szCs w:val="18"/>
              </w:rPr>
            </w:pPr>
            <w:r w:rsidRPr="0026073B">
              <w:rPr>
                <w:szCs w:val="18"/>
              </w:rPr>
              <w:t xml:space="preserve">Bykassen </w:t>
            </w:r>
            <w:r w:rsidRPr="0026073B">
              <w:rPr>
                <w:szCs w:val="18"/>
              </w:rPr>
              <w:br/>
              <w:t>Foretak</w:t>
            </w:r>
          </w:p>
        </w:tc>
        <w:tc>
          <w:tcPr>
            <w:tcW w:w="5216" w:type="dxa"/>
            <w:shd w:val="clear" w:color="auto" w:fill="auto"/>
          </w:tcPr>
          <w:p w14:paraId="52751BCD" w14:textId="77777777" w:rsidR="00510AB1" w:rsidRDefault="00510AB1" w:rsidP="007743E8">
            <w:pPr>
              <w:rPr>
                <w:szCs w:val="18"/>
              </w:rPr>
            </w:pPr>
            <w:r w:rsidRPr="0026073B">
              <w:rPr>
                <w:szCs w:val="18"/>
              </w:rPr>
              <w:t xml:space="preserve">Har du lest </w:t>
            </w:r>
            <w:hyperlink r:id="rId10" w:history="1">
              <w:r w:rsidRPr="00B3407F">
                <w:rPr>
                  <w:rStyle w:val="Hyperkobling"/>
                  <w:szCs w:val="18"/>
                </w:rPr>
                <w:t>KOSTRA-veilederen</w:t>
              </w:r>
            </w:hyperlink>
            <w:r w:rsidRPr="0026073B">
              <w:rPr>
                <w:szCs w:val="18"/>
              </w:rPr>
              <w:t>, slik at du er oppdatert på alle endringer fra forrige år?</w:t>
            </w:r>
          </w:p>
          <w:p w14:paraId="675E05EE" w14:textId="77777777" w:rsidR="00B3407F" w:rsidRDefault="00B3407F" w:rsidP="007743E8">
            <w:pPr>
              <w:rPr>
                <w:szCs w:val="18"/>
              </w:rPr>
            </w:pPr>
          </w:p>
          <w:p w14:paraId="46B5246E" w14:textId="77777777" w:rsidR="00431840" w:rsidRDefault="00510AB1" w:rsidP="0047141B">
            <w:pPr>
              <w:pStyle w:val="Listeavsnitt"/>
            </w:pPr>
            <w:r w:rsidRPr="0026073B">
              <w:lastRenderedPageBreak/>
              <w:t>Kontroller at det bare er postert på gyldige funksjoner og arter i bevilgningsregnskapet og gyldige sektorer i balanseregnskapet</w:t>
            </w:r>
          </w:p>
          <w:p w14:paraId="2FC17F8B" w14:textId="77777777" w:rsidR="00431840" w:rsidRPr="00431840" w:rsidRDefault="00431840" w:rsidP="00431840">
            <w:pPr>
              <w:rPr>
                <w:bCs/>
                <w:szCs w:val="18"/>
              </w:rPr>
            </w:pPr>
          </w:p>
        </w:tc>
        <w:tc>
          <w:tcPr>
            <w:tcW w:w="1163" w:type="dxa"/>
            <w:shd w:val="clear" w:color="auto" w:fill="auto"/>
          </w:tcPr>
          <w:p w14:paraId="0A4F7224" w14:textId="77777777" w:rsidR="00510AB1" w:rsidRPr="0059105C" w:rsidRDefault="00510AB1" w:rsidP="007743E8">
            <w:pPr>
              <w:jc w:val="center"/>
              <w:rPr>
                <w:b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5AE48A43" w14:textId="77777777" w:rsidR="00510AB1" w:rsidRPr="0059105C" w:rsidRDefault="00510AB1" w:rsidP="007743E8">
            <w:pPr>
              <w:jc w:val="center"/>
              <w:rPr>
                <w:b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50F40DEB" w14:textId="77777777" w:rsidR="00510AB1" w:rsidRPr="0059105C" w:rsidRDefault="00510AB1" w:rsidP="007743E8">
            <w:pPr>
              <w:jc w:val="center"/>
              <w:rPr>
                <w:b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77A52294" w14:textId="77777777" w:rsidR="00510AB1" w:rsidRPr="0059105C" w:rsidRDefault="00510AB1" w:rsidP="007743E8">
            <w:pPr>
              <w:jc w:val="center"/>
              <w:rPr>
                <w:b/>
                <w:szCs w:val="18"/>
              </w:rPr>
            </w:pPr>
          </w:p>
        </w:tc>
      </w:tr>
      <w:tr w:rsidR="00BF1125" w:rsidRPr="00E83049" w14:paraId="5E33098B" w14:textId="77777777" w:rsidTr="733B9CCE">
        <w:tc>
          <w:tcPr>
            <w:tcW w:w="1077" w:type="dxa"/>
            <w:shd w:val="clear" w:color="auto" w:fill="auto"/>
          </w:tcPr>
          <w:p w14:paraId="3D38881A" w14:textId="77777777" w:rsidR="00BF1125" w:rsidRPr="0026073B" w:rsidRDefault="00BF1125" w:rsidP="00BF1125">
            <w:pPr>
              <w:rPr>
                <w:szCs w:val="18"/>
              </w:rPr>
            </w:pPr>
            <w:r w:rsidRPr="0026073B">
              <w:rPr>
                <w:szCs w:val="18"/>
              </w:rPr>
              <w:t xml:space="preserve">Bykassen </w:t>
            </w:r>
            <w:r w:rsidRPr="0026073B">
              <w:rPr>
                <w:szCs w:val="18"/>
              </w:rPr>
              <w:br/>
              <w:t>Foretak</w:t>
            </w:r>
          </w:p>
        </w:tc>
        <w:tc>
          <w:tcPr>
            <w:tcW w:w="5216" w:type="dxa"/>
            <w:shd w:val="clear" w:color="auto" w:fill="auto"/>
          </w:tcPr>
          <w:p w14:paraId="7B131A63" w14:textId="77777777" w:rsidR="00BF1125" w:rsidRPr="0026073B" w:rsidRDefault="00BF1125" w:rsidP="00BF1125">
            <w:pPr>
              <w:rPr>
                <w:bCs/>
                <w:szCs w:val="18"/>
              </w:rPr>
            </w:pPr>
            <w:r w:rsidRPr="0026073B">
              <w:rPr>
                <w:bCs/>
                <w:szCs w:val="18"/>
              </w:rPr>
              <w:t>Hvis virksomheter har både kommunale og fylkeskommunale oppgaver:</w:t>
            </w:r>
          </w:p>
          <w:p w14:paraId="5C6863B2" w14:textId="77777777" w:rsidR="00BF1125" w:rsidRPr="0047141B" w:rsidRDefault="00BF1125" w:rsidP="00BF1125">
            <w:pPr>
              <w:pStyle w:val="Listeavsnitt"/>
            </w:pPr>
            <w:r w:rsidRPr="0047141B">
              <w:t>Har du fordelt utgifter og inntekter på kommune- og fylkeskommunefunksjoner?</w:t>
            </w:r>
          </w:p>
          <w:p w14:paraId="007DCDA8" w14:textId="77777777" w:rsidR="00BF1125" w:rsidRPr="00431840" w:rsidRDefault="00BF1125" w:rsidP="00BF1125">
            <w:pPr>
              <w:rPr>
                <w:bCs/>
                <w:szCs w:val="18"/>
              </w:rPr>
            </w:pPr>
          </w:p>
        </w:tc>
        <w:tc>
          <w:tcPr>
            <w:tcW w:w="1163" w:type="dxa"/>
            <w:shd w:val="clear" w:color="auto" w:fill="auto"/>
          </w:tcPr>
          <w:p w14:paraId="450EA2D7" w14:textId="77777777" w:rsidR="00BF1125" w:rsidRPr="0059105C" w:rsidRDefault="00BF1125" w:rsidP="00BF1125">
            <w:pPr>
              <w:jc w:val="center"/>
              <w:rPr>
                <w:b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3DD355C9" w14:textId="77777777" w:rsidR="00BF1125" w:rsidRPr="0059105C" w:rsidRDefault="00BF1125" w:rsidP="00BF1125">
            <w:pPr>
              <w:jc w:val="center"/>
              <w:rPr>
                <w:b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A81F0B1" w14:textId="77777777" w:rsidR="00BF1125" w:rsidRPr="0059105C" w:rsidRDefault="00BF1125" w:rsidP="00BF1125">
            <w:pPr>
              <w:jc w:val="center"/>
              <w:rPr>
                <w:b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717AAFBA" w14:textId="77777777" w:rsidR="00BF1125" w:rsidRPr="0059105C" w:rsidRDefault="00BF1125" w:rsidP="00BF1125">
            <w:pPr>
              <w:jc w:val="center"/>
              <w:rPr>
                <w:b/>
                <w:szCs w:val="18"/>
              </w:rPr>
            </w:pPr>
          </w:p>
        </w:tc>
      </w:tr>
      <w:tr w:rsidR="00BF1125" w:rsidRPr="00E83049" w14:paraId="27983830" w14:textId="77777777" w:rsidTr="733B9CCE">
        <w:tc>
          <w:tcPr>
            <w:tcW w:w="1077" w:type="dxa"/>
            <w:shd w:val="clear" w:color="auto" w:fill="auto"/>
          </w:tcPr>
          <w:p w14:paraId="54E15E95" w14:textId="77777777" w:rsidR="00BF1125" w:rsidRPr="0026073B" w:rsidRDefault="00BF1125" w:rsidP="00BF1125">
            <w:pPr>
              <w:rPr>
                <w:szCs w:val="18"/>
              </w:rPr>
            </w:pPr>
            <w:r w:rsidRPr="0026073B">
              <w:rPr>
                <w:szCs w:val="18"/>
              </w:rPr>
              <w:t xml:space="preserve">Bykassen </w:t>
            </w:r>
            <w:r w:rsidRPr="0026073B">
              <w:rPr>
                <w:szCs w:val="18"/>
              </w:rPr>
              <w:br/>
              <w:t>Foretak</w:t>
            </w:r>
          </w:p>
        </w:tc>
        <w:tc>
          <w:tcPr>
            <w:tcW w:w="5216" w:type="dxa"/>
            <w:shd w:val="clear" w:color="auto" w:fill="auto"/>
          </w:tcPr>
          <w:p w14:paraId="73872996" w14:textId="77777777" w:rsidR="00BF1125" w:rsidRDefault="00BF1125" w:rsidP="00BF1125">
            <w:pPr>
              <w:rPr>
                <w:bCs/>
                <w:szCs w:val="18"/>
              </w:rPr>
            </w:pPr>
            <w:r w:rsidRPr="0026073B">
              <w:rPr>
                <w:bCs/>
                <w:szCs w:val="18"/>
              </w:rPr>
              <w:t>Er det postert på funksjoner som er ulogiske i forhold til koststed?</w:t>
            </w:r>
          </w:p>
          <w:p w14:paraId="56EE48EE" w14:textId="77777777" w:rsidR="00BF1125" w:rsidRPr="0026073B" w:rsidRDefault="00BF1125" w:rsidP="00BF1125">
            <w:pPr>
              <w:rPr>
                <w:bCs/>
                <w:szCs w:val="18"/>
              </w:rPr>
            </w:pPr>
          </w:p>
        </w:tc>
        <w:tc>
          <w:tcPr>
            <w:tcW w:w="1163" w:type="dxa"/>
            <w:shd w:val="clear" w:color="auto" w:fill="auto"/>
          </w:tcPr>
          <w:p w14:paraId="2908EB2C" w14:textId="77777777" w:rsidR="00BF1125" w:rsidRPr="0059105C" w:rsidRDefault="00BF1125" w:rsidP="00BF1125">
            <w:pPr>
              <w:jc w:val="center"/>
              <w:rPr>
                <w:b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121FD38A" w14:textId="77777777" w:rsidR="00BF1125" w:rsidRPr="0059105C" w:rsidRDefault="00BF1125" w:rsidP="00BF1125">
            <w:pPr>
              <w:jc w:val="center"/>
              <w:rPr>
                <w:b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FE2DD96" w14:textId="77777777" w:rsidR="00BF1125" w:rsidRPr="0059105C" w:rsidRDefault="00BF1125" w:rsidP="00BF1125">
            <w:pPr>
              <w:jc w:val="center"/>
              <w:rPr>
                <w:b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27357532" w14:textId="77777777" w:rsidR="00BF1125" w:rsidRPr="0059105C" w:rsidRDefault="00BF1125" w:rsidP="00BF1125">
            <w:pPr>
              <w:jc w:val="center"/>
              <w:rPr>
                <w:b/>
                <w:szCs w:val="18"/>
              </w:rPr>
            </w:pPr>
          </w:p>
        </w:tc>
      </w:tr>
      <w:tr w:rsidR="004646FE" w:rsidRPr="004646FE" w14:paraId="21E457FE" w14:textId="77777777" w:rsidTr="733B9CCE">
        <w:tc>
          <w:tcPr>
            <w:tcW w:w="1077" w:type="dxa"/>
            <w:shd w:val="clear" w:color="auto" w:fill="auto"/>
          </w:tcPr>
          <w:p w14:paraId="09D9A7FB" w14:textId="77777777" w:rsidR="00BF1125" w:rsidRPr="004646FE" w:rsidRDefault="00BF1125" w:rsidP="00BF1125">
            <w:pPr>
              <w:rPr>
                <w:szCs w:val="18"/>
              </w:rPr>
            </w:pPr>
            <w:r w:rsidRPr="004646FE">
              <w:rPr>
                <w:szCs w:val="18"/>
              </w:rPr>
              <w:t xml:space="preserve">Bykassen </w:t>
            </w:r>
            <w:r w:rsidRPr="004646FE">
              <w:rPr>
                <w:szCs w:val="18"/>
              </w:rPr>
              <w:br/>
              <w:t>Foretak</w:t>
            </w:r>
          </w:p>
        </w:tc>
        <w:tc>
          <w:tcPr>
            <w:tcW w:w="5216" w:type="dxa"/>
            <w:shd w:val="clear" w:color="auto" w:fill="auto"/>
          </w:tcPr>
          <w:p w14:paraId="4C0F14FB" w14:textId="77777777" w:rsidR="00BF1125" w:rsidRPr="004646FE" w:rsidRDefault="0F888AB5" w:rsidP="582D04D0">
            <w:pPr>
              <w:rPr>
                <w:strike/>
                <w:color w:val="FF0000"/>
              </w:rPr>
            </w:pPr>
            <w:r w:rsidRPr="582D04D0">
              <w:rPr>
                <w:strike/>
                <w:color w:val="FF0000"/>
              </w:rPr>
              <w:t>Nytt fom 2020:</w:t>
            </w:r>
          </w:p>
          <w:p w14:paraId="0C1874CA" w14:textId="77777777" w:rsidR="00BF1125" w:rsidRPr="004646FE" w:rsidRDefault="00BF1125" w:rsidP="00BF1125">
            <w:pPr>
              <w:rPr>
                <w:bCs/>
                <w:szCs w:val="18"/>
              </w:rPr>
            </w:pPr>
            <w:r w:rsidRPr="004646FE">
              <w:rPr>
                <w:bCs/>
                <w:szCs w:val="18"/>
              </w:rPr>
              <w:t xml:space="preserve">Funksjon 190/490 skal være tømt på </w:t>
            </w:r>
            <w:r w:rsidRPr="004646FE">
              <w:rPr>
                <w:bCs/>
                <w:szCs w:val="18"/>
                <w:u w:val="single"/>
              </w:rPr>
              <w:t>alle arter</w:t>
            </w:r>
            <w:r w:rsidRPr="004646FE">
              <w:rPr>
                <w:bCs/>
                <w:szCs w:val="18"/>
              </w:rPr>
              <w:t xml:space="preserve"> og fordelt ut på de funksjoner som </w:t>
            </w:r>
            <w:r w:rsidR="000F73F3">
              <w:rPr>
                <w:bCs/>
                <w:szCs w:val="18"/>
              </w:rPr>
              <w:t>brukes</w:t>
            </w:r>
            <w:r w:rsidRPr="004646FE">
              <w:rPr>
                <w:bCs/>
                <w:szCs w:val="18"/>
              </w:rPr>
              <w:t xml:space="preserve"> av enhe</w:t>
            </w:r>
            <w:r w:rsidR="000F73F3">
              <w:rPr>
                <w:bCs/>
                <w:szCs w:val="18"/>
              </w:rPr>
              <w:t>t</w:t>
            </w:r>
            <w:r w:rsidRPr="004646FE">
              <w:rPr>
                <w:bCs/>
                <w:szCs w:val="18"/>
              </w:rPr>
              <w:t xml:space="preserve">en. </w:t>
            </w:r>
          </w:p>
          <w:p w14:paraId="3C2F4922" w14:textId="77777777" w:rsidR="00BF1125" w:rsidRPr="004646FE" w:rsidRDefault="00BF1125" w:rsidP="00BF1125">
            <w:pPr>
              <w:rPr>
                <w:bCs/>
                <w:szCs w:val="18"/>
              </w:rPr>
            </w:pPr>
            <w:r w:rsidRPr="004646FE">
              <w:rPr>
                <w:bCs/>
                <w:szCs w:val="18"/>
              </w:rPr>
              <w:t xml:space="preserve">Det er ikke lenger tilstrekkelig </w:t>
            </w:r>
            <w:r w:rsidR="004646FE" w:rsidRPr="004646FE">
              <w:rPr>
                <w:bCs/>
                <w:szCs w:val="18"/>
              </w:rPr>
              <w:t>at saldo for funksjon 190/490 er i null totalt sett. De må også være i null pr. art.</w:t>
            </w:r>
          </w:p>
          <w:p w14:paraId="07F023C8" w14:textId="77777777" w:rsidR="00BF1125" w:rsidRPr="004646FE" w:rsidRDefault="00BF1125" w:rsidP="00BF1125">
            <w:pPr>
              <w:rPr>
                <w:bCs/>
                <w:szCs w:val="18"/>
              </w:rPr>
            </w:pPr>
          </w:p>
        </w:tc>
        <w:tc>
          <w:tcPr>
            <w:tcW w:w="1163" w:type="dxa"/>
            <w:shd w:val="clear" w:color="auto" w:fill="auto"/>
          </w:tcPr>
          <w:p w14:paraId="4BDB5498" w14:textId="77777777" w:rsidR="00BF1125" w:rsidRPr="004646FE" w:rsidRDefault="00BF1125" w:rsidP="00BF1125">
            <w:pPr>
              <w:jc w:val="center"/>
              <w:rPr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2916C19D" w14:textId="77777777" w:rsidR="00BF1125" w:rsidRPr="004646FE" w:rsidRDefault="00BF1125" w:rsidP="00BF1125">
            <w:pPr>
              <w:jc w:val="center"/>
              <w:rPr>
                <w:b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74869460" w14:textId="77777777" w:rsidR="00BF1125" w:rsidRPr="004646FE" w:rsidRDefault="00BF1125" w:rsidP="00BF1125">
            <w:pPr>
              <w:jc w:val="center"/>
              <w:rPr>
                <w:b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187F57B8" w14:textId="77777777" w:rsidR="00BF1125" w:rsidRPr="004646FE" w:rsidRDefault="00BF1125" w:rsidP="00BF1125">
            <w:pPr>
              <w:jc w:val="center"/>
              <w:rPr>
                <w:b/>
                <w:szCs w:val="18"/>
              </w:rPr>
            </w:pPr>
          </w:p>
        </w:tc>
      </w:tr>
      <w:tr w:rsidR="004646FE" w:rsidRPr="004646FE" w14:paraId="7958C3DF" w14:textId="77777777" w:rsidTr="733B9CCE">
        <w:tc>
          <w:tcPr>
            <w:tcW w:w="1077" w:type="dxa"/>
            <w:shd w:val="clear" w:color="auto" w:fill="auto"/>
          </w:tcPr>
          <w:p w14:paraId="74E1D637" w14:textId="77777777" w:rsidR="00BF1125" w:rsidRPr="004646FE" w:rsidRDefault="00BF1125" w:rsidP="00BF1125">
            <w:pPr>
              <w:rPr>
                <w:szCs w:val="18"/>
              </w:rPr>
            </w:pPr>
            <w:r w:rsidRPr="004646FE">
              <w:rPr>
                <w:szCs w:val="18"/>
              </w:rPr>
              <w:t xml:space="preserve">Bykassen </w:t>
            </w:r>
            <w:r w:rsidRPr="004646FE">
              <w:rPr>
                <w:szCs w:val="18"/>
              </w:rPr>
              <w:br/>
              <w:t>Foretak</w:t>
            </w:r>
          </w:p>
        </w:tc>
        <w:tc>
          <w:tcPr>
            <w:tcW w:w="5216" w:type="dxa"/>
            <w:shd w:val="clear" w:color="auto" w:fill="auto"/>
          </w:tcPr>
          <w:p w14:paraId="384293A8" w14:textId="77777777" w:rsidR="00BF1125" w:rsidRPr="004646FE" w:rsidRDefault="00BF1125" w:rsidP="00BF1125">
            <w:r w:rsidRPr="004646FE">
              <w:t>Nytt fom 2020:</w:t>
            </w:r>
          </w:p>
          <w:p w14:paraId="4C002CCF" w14:textId="77777777" w:rsidR="004646FE" w:rsidRPr="004646FE" w:rsidRDefault="00BF1125" w:rsidP="00BF1125">
            <w:r w:rsidRPr="004646FE">
              <w:t xml:space="preserve">Art 690 </w:t>
            </w:r>
            <w:r w:rsidR="004646FE" w:rsidRPr="004646FE">
              <w:t xml:space="preserve">er ikke lenger gyldig og </w:t>
            </w:r>
            <w:r w:rsidRPr="004646FE">
              <w:t xml:space="preserve">skal </w:t>
            </w:r>
            <w:r w:rsidR="004646FE" w:rsidRPr="004646FE">
              <w:t>ikke ha saldo for noen funksjoner.</w:t>
            </w:r>
          </w:p>
          <w:p w14:paraId="54738AF4" w14:textId="77777777" w:rsidR="00BF1125" w:rsidRPr="004646FE" w:rsidRDefault="00BF1125" w:rsidP="00BF1125"/>
        </w:tc>
        <w:tc>
          <w:tcPr>
            <w:tcW w:w="1163" w:type="dxa"/>
            <w:shd w:val="clear" w:color="auto" w:fill="auto"/>
          </w:tcPr>
          <w:p w14:paraId="46ABBD8F" w14:textId="77777777" w:rsidR="00BF1125" w:rsidRPr="004646FE" w:rsidRDefault="00BF1125" w:rsidP="00BF1125">
            <w:pPr>
              <w:jc w:val="center"/>
              <w:rPr>
                <w:b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06BBA33E" w14:textId="77777777" w:rsidR="00BF1125" w:rsidRPr="004646FE" w:rsidRDefault="00BF1125" w:rsidP="00BF1125">
            <w:pPr>
              <w:jc w:val="center"/>
              <w:rPr>
                <w:b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64FCBC1" w14:textId="77777777" w:rsidR="00BF1125" w:rsidRPr="004646FE" w:rsidRDefault="00BF1125" w:rsidP="00BF1125">
            <w:pPr>
              <w:jc w:val="center"/>
              <w:rPr>
                <w:b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5C8C6B09" w14:textId="77777777" w:rsidR="00BF1125" w:rsidRPr="004646FE" w:rsidRDefault="00BF1125" w:rsidP="00BF1125">
            <w:pPr>
              <w:jc w:val="center"/>
              <w:rPr>
                <w:b/>
                <w:szCs w:val="18"/>
              </w:rPr>
            </w:pPr>
          </w:p>
        </w:tc>
      </w:tr>
      <w:tr w:rsidR="00BF1125" w:rsidRPr="00E83049" w14:paraId="3DE63786" w14:textId="77777777" w:rsidTr="733B9CCE">
        <w:tc>
          <w:tcPr>
            <w:tcW w:w="1077" w:type="dxa"/>
            <w:shd w:val="clear" w:color="auto" w:fill="auto"/>
          </w:tcPr>
          <w:p w14:paraId="407139DA" w14:textId="77777777" w:rsidR="00BF1125" w:rsidRPr="0026073B" w:rsidRDefault="00BF1125" w:rsidP="00BF1125">
            <w:pPr>
              <w:rPr>
                <w:szCs w:val="18"/>
              </w:rPr>
            </w:pPr>
            <w:r w:rsidRPr="0026073B">
              <w:rPr>
                <w:szCs w:val="18"/>
              </w:rPr>
              <w:t xml:space="preserve">Bykassen </w:t>
            </w:r>
            <w:r w:rsidRPr="0026073B">
              <w:rPr>
                <w:szCs w:val="18"/>
              </w:rPr>
              <w:br/>
              <w:t>Foretak</w:t>
            </w:r>
          </w:p>
        </w:tc>
        <w:tc>
          <w:tcPr>
            <w:tcW w:w="5216" w:type="dxa"/>
            <w:shd w:val="clear" w:color="auto" w:fill="auto"/>
          </w:tcPr>
          <w:p w14:paraId="00638FA3" w14:textId="77777777" w:rsidR="00BF1125" w:rsidRPr="004646FE" w:rsidRDefault="00BF1125" w:rsidP="00BF1125">
            <w:pPr>
              <w:rPr>
                <w:bCs/>
                <w:szCs w:val="18"/>
              </w:rPr>
            </w:pPr>
            <w:r w:rsidRPr="004646FE">
              <w:rPr>
                <w:bCs/>
                <w:szCs w:val="18"/>
              </w:rPr>
              <w:t>Har du kontrollert internt kjøp og salg og viderefordeling av utgifter:</w:t>
            </w:r>
          </w:p>
          <w:p w14:paraId="3382A365" w14:textId="77777777" w:rsidR="00BF1125" w:rsidRPr="004646FE" w:rsidRDefault="00BF1125" w:rsidP="00BF1125">
            <w:pPr>
              <w:rPr>
                <w:bCs/>
                <w:szCs w:val="18"/>
              </w:rPr>
            </w:pPr>
          </w:p>
          <w:p w14:paraId="42FEE9C5" w14:textId="77777777" w:rsidR="00BF1125" w:rsidRPr="004646FE" w:rsidRDefault="00BF1125" w:rsidP="00BF1125">
            <w:pPr>
              <w:rPr>
                <w:szCs w:val="18"/>
              </w:rPr>
            </w:pPr>
            <w:r w:rsidRPr="004646FE">
              <w:rPr>
                <w:szCs w:val="18"/>
              </w:rPr>
              <w:t>Kjøp/salg mellom virksomhetene i bykassa skal være postert på relevante interne inntekts- og utgiftsarter (6- og 7-serien)</w:t>
            </w:r>
          </w:p>
          <w:p w14:paraId="5C71F136" w14:textId="77777777" w:rsidR="00BF1125" w:rsidRPr="004646FE" w:rsidRDefault="00BF1125" w:rsidP="00BF1125">
            <w:pPr>
              <w:rPr>
                <w:szCs w:val="18"/>
              </w:rPr>
            </w:pPr>
          </w:p>
          <w:p w14:paraId="0CCECA2F" w14:textId="77777777" w:rsidR="00BF1125" w:rsidRPr="00A405C1" w:rsidRDefault="00BF1125" w:rsidP="00BF1125">
            <w:pPr>
              <w:rPr>
                <w:szCs w:val="18"/>
                <w:u w:val="single"/>
              </w:rPr>
            </w:pPr>
            <w:r w:rsidRPr="00A405C1">
              <w:rPr>
                <w:szCs w:val="18"/>
                <w:u w:val="single"/>
              </w:rPr>
              <w:t>Spesielt ifm barnevern:</w:t>
            </w:r>
          </w:p>
          <w:p w14:paraId="62BF3365" w14:textId="77777777" w:rsidR="00BF1125" w:rsidRPr="004646FE" w:rsidRDefault="00BF1125" w:rsidP="00BF1125">
            <w:pPr>
              <w:rPr>
                <w:szCs w:val="18"/>
              </w:rPr>
            </w:pPr>
            <w:r w:rsidRPr="004646FE">
              <w:rPr>
                <w:szCs w:val="18"/>
              </w:rPr>
              <w:t>Utgifter til institusjonsopphold i barnevernet er ført på artene 6298x/6798x)</w:t>
            </w:r>
          </w:p>
          <w:p w14:paraId="62199465" w14:textId="77777777" w:rsidR="00BF1125" w:rsidRPr="004646FE" w:rsidRDefault="00BF1125" w:rsidP="00BF1125">
            <w:pPr>
              <w:rPr>
                <w:szCs w:val="18"/>
              </w:rPr>
            </w:pPr>
          </w:p>
          <w:p w14:paraId="353F095E" w14:textId="77777777" w:rsidR="00BF1125" w:rsidRPr="004646FE" w:rsidRDefault="00BF1125" w:rsidP="00BF1125">
            <w:pPr>
              <w:rPr>
                <w:szCs w:val="18"/>
              </w:rPr>
            </w:pPr>
            <w:r w:rsidRPr="004646FE">
              <w:rPr>
                <w:szCs w:val="18"/>
              </w:rPr>
              <w:t xml:space="preserve">Kjøp/salg overføringer mellom bykassevirksomhet og et kommunalt foretak/IKS eller mellom kommunale foretak skal være postert på følgende interne arter </w:t>
            </w:r>
            <w:r w:rsidRPr="004646FE">
              <w:rPr>
                <w:szCs w:val="18"/>
                <w:u w:val="single"/>
              </w:rPr>
              <w:t>(forutsatt at kjøper og selger benytter samme funksjon)</w:t>
            </w:r>
            <w:r w:rsidRPr="004646FE">
              <w:rPr>
                <w:szCs w:val="18"/>
              </w:rPr>
              <w:t>:</w:t>
            </w:r>
          </w:p>
          <w:p w14:paraId="0DA123B1" w14:textId="77777777" w:rsidR="00BF1125" w:rsidRPr="004646FE" w:rsidRDefault="00BF1125" w:rsidP="00BF1125">
            <w:pPr>
              <w:rPr>
                <w:szCs w:val="18"/>
              </w:rPr>
            </w:pPr>
          </w:p>
          <w:p w14:paraId="24B16261" w14:textId="77777777" w:rsidR="00BF1125" w:rsidRPr="004646FE" w:rsidRDefault="0F888AB5" w:rsidP="00BF1125">
            <w:pPr>
              <w:pStyle w:val="Listeavsnitt"/>
            </w:pPr>
            <w:r>
              <w:t>Konserninternt kjøp og salg</w:t>
            </w:r>
          </w:p>
          <w:p w14:paraId="239C620C" w14:textId="77777777" w:rsidR="00BF1125" w:rsidRPr="00FD1AC8" w:rsidRDefault="0F888AB5" w:rsidP="582D04D0">
            <w:pPr>
              <w:pStyle w:val="Listeavsnitt2innrykk"/>
              <w:spacing w:after="120"/>
            </w:pPr>
            <w:r w:rsidRPr="582D04D0">
              <w:t xml:space="preserve">380 </w:t>
            </w:r>
            <w:r w:rsidR="5E74DB16" w:rsidRPr="582D04D0">
              <w:t>Kjøp fra andre regnskapsenheter som inngår i KOSTRA konsern</w:t>
            </w:r>
          </w:p>
          <w:p w14:paraId="17E06032" w14:textId="3C428EF6" w:rsidR="00BF1125" w:rsidRDefault="0F888AB5" w:rsidP="00DD19D2">
            <w:pPr>
              <w:pStyle w:val="Listeavsnitt2innrykk"/>
              <w:spacing w:after="120"/>
            </w:pPr>
            <w:r w:rsidRPr="582D04D0">
              <w:t xml:space="preserve">780 </w:t>
            </w:r>
            <w:r w:rsidR="3FD06B4D" w:rsidRPr="582D04D0">
              <w:t>Salg til andre regnskapsenheter som inngår i KOSTRA konsern</w:t>
            </w:r>
            <w:r w:rsidR="3FD06B4D" w:rsidRPr="582D04D0">
              <w:rPr>
                <w:color w:val="FF0000"/>
              </w:rPr>
              <w:t xml:space="preserve"> </w:t>
            </w:r>
          </w:p>
          <w:p w14:paraId="4C4CEA3D" w14:textId="77777777" w:rsidR="003B228C" w:rsidRPr="004646FE" w:rsidRDefault="003B228C" w:rsidP="003B228C">
            <w:pPr>
              <w:pStyle w:val="Listeavsnitt2innrykk"/>
              <w:numPr>
                <w:ilvl w:val="0"/>
                <w:numId w:val="0"/>
              </w:numPr>
            </w:pPr>
          </w:p>
          <w:p w14:paraId="756A5503" w14:textId="77777777" w:rsidR="00BF1125" w:rsidRPr="004646FE" w:rsidRDefault="0F888AB5" w:rsidP="00BF1125">
            <w:pPr>
              <w:pStyle w:val="Listeavsnitt"/>
            </w:pPr>
            <w:r>
              <w:t>Overføringer</w:t>
            </w:r>
          </w:p>
          <w:p w14:paraId="6ABBE14E" w14:textId="77777777" w:rsidR="00BF1125" w:rsidRPr="004646FE" w:rsidRDefault="0F888AB5" w:rsidP="582D04D0">
            <w:pPr>
              <w:pStyle w:val="Listeavsnitt2innrykk"/>
              <w:spacing w:after="120"/>
            </w:pPr>
            <w:r w:rsidRPr="582D04D0">
              <w:t xml:space="preserve">480 </w:t>
            </w:r>
            <w:r w:rsidR="5E74DB16" w:rsidRPr="582D04D0">
              <w:t>Overføring til andre regnskapsenheter som inngår i KOSTRA konsern</w:t>
            </w:r>
          </w:p>
          <w:p w14:paraId="3881E485" w14:textId="77777777" w:rsidR="00BF1125" w:rsidRPr="001138ED" w:rsidRDefault="08FC54F6" w:rsidP="582D04D0">
            <w:pPr>
              <w:pStyle w:val="Listeavsnitt2innrykk"/>
              <w:spacing w:after="120"/>
            </w:pPr>
            <w:r w:rsidRPr="582D04D0">
              <w:t>880 Overføring fra andre regnskapsenheter som inngår i KOSTRA-konsern.</w:t>
            </w:r>
          </w:p>
          <w:p w14:paraId="50895670" w14:textId="77777777" w:rsidR="00BF1125" w:rsidRPr="004646FE" w:rsidRDefault="00BF1125" w:rsidP="00BF1125">
            <w:pPr>
              <w:rPr>
                <w:iCs/>
                <w:szCs w:val="18"/>
              </w:rPr>
            </w:pPr>
          </w:p>
          <w:p w14:paraId="5EAEEF4E" w14:textId="77777777" w:rsidR="00BF1125" w:rsidRPr="004646FE" w:rsidRDefault="00BF1125" w:rsidP="00BF1125">
            <w:pPr>
              <w:rPr>
                <w:bCs/>
                <w:iCs/>
                <w:szCs w:val="18"/>
              </w:rPr>
            </w:pPr>
            <w:r w:rsidRPr="004646FE">
              <w:rPr>
                <w:bCs/>
                <w:iCs/>
                <w:szCs w:val="18"/>
              </w:rPr>
              <w:t>Konserninterne lån, renter og avdrag er ført på følgende interne arter (6- og 7 serien):</w:t>
            </w:r>
          </w:p>
          <w:p w14:paraId="5BE16B87" w14:textId="77777777" w:rsidR="00BF1125" w:rsidRPr="004646FE" w:rsidRDefault="00BF1125" w:rsidP="00BF1125">
            <w:pPr>
              <w:pStyle w:val="Listeavsnitt"/>
            </w:pPr>
            <w:r w:rsidRPr="004646FE">
              <w:t>Art 501 Interne renteutgifter</w:t>
            </w:r>
          </w:p>
          <w:p w14:paraId="66B9E5D5" w14:textId="77777777" w:rsidR="00BF1125" w:rsidRPr="004646FE" w:rsidRDefault="00BF1125" w:rsidP="00BF1125">
            <w:pPr>
              <w:pStyle w:val="Listeavsnitt"/>
            </w:pPr>
            <w:r w:rsidRPr="004646FE">
              <w:t>Art 511 Interne avdrag</w:t>
            </w:r>
          </w:p>
          <w:p w14:paraId="7291B16F" w14:textId="77777777" w:rsidR="00BF1125" w:rsidRPr="004646FE" w:rsidRDefault="00BF1125" w:rsidP="00BF1125">
            <w:pPr>
              <w:pStyle w:val="Listeavsnitt"/>
            </w:pPr>
            <w:r w:rsidRPr="004646FE">
              <w:t>Art 521 Interne utlån</w:t>
            </w:r>
          </w:p>
          <w:p w14:paraId="1881A1DC" w14:textId="77777777" w:rsidR="00BF1125" w:rsidRPr="004646FE" w:rsidRDefault="00BF1125" w:rsidP="00BF1125">
            <w:pPr>
              <w:pStyle w:val="Listeavsnitt"/>
            </w:pPr>
            <w:r w:rsidRPr="004646FE">
              <w:t>Art 901 Interne renteinntekter</w:t>
            </w:r>
          </w:p>
          <w:p w14:paraId="16CEF374" w14:textId="77777777" w:rsidR="00BF1125" w:rsidRPr="004646FE" w:rsidRDefault="00BF1125" w:rsidP="00BF1125">
            <w:pPr>
              <w:pStyle w:val="Listeavsnitt"/>
            </w:pPr>
            <w:r w:rsidRPr="004646FE">
              <w:t>Art 911 Bruk av interne lån</w:t>
            </w:r>
          </w:p>
          <w:p w14:paraId="35668387" w14:textId="77777777" w:rsidR="00BF1125" w:rsidRPr="004646FE" w:rsidRDefault="00BF1125" w:rsidP="00BF1125">
            <w:pPr>
              <w:pStyle w:val="Listeavsnitt"/>
            </w:pPr>
            <w:r w:rsidRPr="004646FE">
              <w:t>Art 921 Mottatt avdrag på interne lån</w:t>
            </w:r>
          </w:p>
          <w:p w14:paraId="38C1F859" w14:textId="77777777" w:rsidR="00BF1125" w:rsidRPr="004646FE" w:rsidRDefault="00BF1125" w:rsidP="00BF1125">
            <w:pPr>
              <w:rPr>
                <w:szCs w:val="18"/>
              </w:rPr>
            </w:pPr>
          </w:p>
          <w:p w14:paraId="17443602" w14:textId="77777777" w:rsidR="00BF1125" w:rsidRPr="004646FE" w:rsidRDefault="00BF1125" w:rsidP="00BF1125">
            <w:pPr>
              <w:rPr>
                <w:szCs w:val="18"/>
              </w:rPr>
            </w:pPr>
            <w:r w:rsidRPr="004646FE">
              <w:rPr>
                <w:szCs w:val="18"/>
              </w:rPr>
              <w:t>Konserninterne fordringer og gjeld er ført på følgende konti:</w:t>
            </w:r>
          </w:p>
          <w:p w14:paraId="77D54B1E" w14:textId="77777777" w:rsidR="00BF1125" w:rsidRPr="004646FE" w:rsidRDefault="00BF1125" w:rsidP="00BF1125">
            <w:pPr>
              <w:pStyle w:val="Listeavsnitt"/>
            </w:pPr>
            <w:r w:rsidRPr="004646FE">
              <w:t>2.14/5.14 Konserninterne kortsiktige fordringer</w:t>
            </w:r>
          </w:p>
          <w:p w14:paraId="5152ABAD" w14:textId="77777777" w:rsidR="00BF1125" w:rsidRPr="004646FE" w:rsidRDefault="00BF1125" w:rsidP="00BF1125">
            <w:pPr>
              <w:pStyle w:val="Listeavsnitt"/>
            </w:pPr>
            <w:r w:rsidRPr="004646FE">
              <w:t>2.33/5.33 Konsernintern kortsiktig gjeld</w:t>
            </w:r>
          </w:p>
          <w:p w14:paraId="1A46A19C" w14:textId="77777777" w:rsidR="00BF1125" w:rsidRPr="004646FE" w:rsidRDefault="00BF1125" w:rsidP="00BF1125">
            <w:pPr>
              <w:pStyle w:val="Listeavsnitt"/>
            </w:pPr>
            <w:r w:rsidRPr="004646FE">
              <w:t>2.23/5.23 Konserninterne langsiktige fordringer</w:t>
            </w:r>
          </w:p>
          <w:p w14:paraId="3CBFD6D4" w14:textId="77777777" w:rsidR="00BF1125" w:rsidRPr="004646FE" w:rsidRDefault="00BF1125" w:rsidP="00BF1125">
            <w:pPr>
              <w:pStyle w:val="Listeavsnitt"/>
            </w:pPr>
            <w:r w:rsidRPr="004646FE">
              <w:t>2.47/5.47 Konsernintern langsiktig gjeld</w:t>
            </w:r>
          </w:p>
          <w:p w14:paraId="4D6F867A" w14:textId="77777777" w:rsidR="0017333C" w:rsidRPr="004646FE" w:rsidRDefault="00BF1125" w:rsidP="0017333C">
            <w:pPr>
              <w:pStyle w:val="Listeavsnitt"/>
            </w:pPr>
            <w:r w:rsidRPr="004646FE">
              <w:t>2.9110/5.9110 Memoriakonto ubrukte konserninterne lånemidler</w:t>
            </w:r>
          </w:p>
          <w:p w14:paraId="0C8FE7CE" w14:textId="77777777" w:rsidR="00BF1125" w:rsidRPr="004646FE" w:rsidRDefault="00BF1125" w:rsidP="00BF1125">
            <w:pPr>
              <w:ind w:left="1080"/>
              <w:rPr>
                <w:bCs/>
                <w:szCs w:val="18"/>
              </w:rPr>
            </w:pPr>
          </w:p>
        </w:tc>
        <w:tc>
          <w:tcPr>
            <w:tcW w:w="1163" w:type="dxa"/>
            <w:shd w:val="clear" w:color="auto" w:fill="auto"/>
          </w:tcPr>
          <w:p w14:paraId="41004F19" w14:textId="77777777" w:rsidR="00BF1125" w:rsidRPr="0059105C" w:rsidRDefault="00BF1125" w:rsidP="00BF1125">
            <w:pPr>
              <w:jc w:val="center"/>
              <w:rPr>
                <w:b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67C0C651" w14:textId="77777777" w:rsidR="00BF1125" w:rsidRPr="0059105C" w:rsidRDefault="00BF1125" w:rsidP="00BF1125">
            <w:pPr>
              <w:jc w:val="center"/>
              <w:rPr>
                <w:b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08D56CC" w14:textId="77777777" w:rsidR="00BF1125" w:rsidRPr="0059105C" w:rsidRDefault="00BF1125" w:rsidP="00BF1125">
            <w:pPr>
              <w:jc w:val="center"/>
              <w:rPr>
                <w:b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797E50C6" w14:textId="77777777" w:rsidR="00BF1125" w:rsidRPr="0059105C" w:rsidRDefault="00BF1125" w:rsidP="00BF1125">
            <w:pPr>
              <w:jc w:val="center"/>
              <w:rPr>
                <w:b/>
                <w:szCs w:val="18"/>
              </w:rPr>
            </w:pPr>
          </w:p>
        </w:tc>
      </w:tr>
      <w:tr w:rsidR="00BF1125" w:rsidRPr="00E83049" w14:paraId="6BD14A83" w14:textId="77777777" w:rsidTr="733B9CCE">
        <w:tc>
          <w:tcPr>
            <w:tcW w:w="1077" w:type="dxa"/>
            <w:shd w:val="clear" w:color="auto" w:fill="auto"/>
          </w:tcPr>
          <w:p w14:paraId="2F95C3E4" w14:textId="77777777" w:rsidR="00BF1125" w:rsidRPr="0026073B" w:rsidRDefault="00BF1125" w:rsidP="00BF1125">
            <w:pPr>
              <w:rPr>
                <w:szCs w:val="18"/>
              </w:rPr>
            </w:pPr>
            <w:r w:rsidRPr="0026073B">
              <w:rPr>
                <w:szCs w:val="18"/>
              </w:rPr>
              <w:t xml:space="preserve">Bykassen </w:t>
            </w:r>
            <w:r w:rsidRPr="0026073B">
              <w:rPr>
                <w:szCs w:val="18"/>
              </w:rPr>
              <w:br/>
              <w:t>Foretak</w:t>
            </w:r>
          </w:p>
        </w:tc>
        <w:tc>
          <w:tcPr>
            <w:tcW w:w="5216" w:type="dxa"/>
            <w:shd w:val="clear" w:color="auto" w:fill="auto"/>
          </w:tcPr>
          <w:p w14:paraId="521DB1BE" w14:textId="77777777" w:rsidR="00BF1125" w:rsidRPr="0026073B" w:rsidRDefault="00BF1125" w:rsidP="00BF1125">
            <w:pPr>
              <w:rPr>
                <w:szCs w:val="18"/>
              </w:rPr>
            </w:pPr>
            <w:r w:rsidRPr="0026073B">
              <w:rPr>
                <w:szCs w:val="18"/>
              </w:rPr>
              <w:t>Det er en ulogisk eller ugyldig kombinasjon hvis det finnes:</w:t>
            </w:r>
          </w:p>
          <w:p w14:paraId="59FD7F7B" w14:textId="77777777" w:rsidR="00BF1125" w:rsidRPr="0047141B" w:rsidRDefault="00BF1125" w:rsidP="004A615F">
            <w:pPr>
              <w:pStyle w:val="Listeavsnitt"/>
              <w:spacing w:before="100"/>
            </w:pPr>
            <w:r w:rsidRPr="0047141B">
              <w:t>Utgifter som gjelder noe annet enn statlige virksomheter på artene 300 og 400</w:t>
            </w:r>
          </w:p>
          <w:p w14:paraId="66CF8926" w14:textId="77777777" w:rsidR="00BF1125" w:rsidRPr="0047141B" w:rsidRDefault="00BF1125" w:rsidP="004A615F">
            <w:pPr>
              <w:pStyle w:val="Listeavsnitt"/>
              <w:spacing w:before="100"/>
            </w:pPr>
            <w:r w:rsidRPr="0047141B">
              <w:t>Utgifter som gjelder noe annet enn fylkeskommunale virksomheter på artene 330 og 430</w:t>
            </w:r>
          </w:p>
          <w:p w14:paraId="77502EF0" w14:textId="77777777" w:rsidR="00BF1125" w:rsidRPr="0047141B" w:rsidRDefault="00BF1125" w:rsidP="004A615F">
            <w:pPr>
              <w:pStyle w:val="Listeavsnitt"/>
              <w:spacing w:before="100"/>
            </w:pPr>
            <w:r w:rsidRPr="0047141B">
              <w:t>Utgifter som gjelder noe annet enn andre kommuner på artene 350 og 450</w:t>
            </w:r>
          </w:p>
          <w:p w14:paraId="2130E34B" w14:textId="77777777" w:rsidR="00BF1125" w:rsidRPr="0047141B" w:rsidRDefault="0F888AB5" w:rsidP="004A615F">
            <w:pPr>
              <w:pStyle w:val="Listeavsnitt"/>
              <w:spacing w:before="100"/>
            </w:pPr>
            <w:r>
              <w:t>Utgifter fra interne leverandører, statlige, fylkeskommunale eller kommunale virksomheter på artene 370 og 470</w:t>
            </w:r>
          </w:p>
          <w:p w14:paraId="65E957AB" w14:textId="77777777" w:rsidR="00BF1125" w:rsidRPr="0047141B" w:rsidRDefault="0F888AB5" w:rsidP="004A615F">
            <w:pPr>
              <w:pStyle w:val="Listeavsnitt"/>
              <w:spacing w:before="100"/>
            </w:pPr>
            <w:r>
              <w:t>Utgifter som ikke gjelder kommunens foretak på artene 380 og 480</w:t>
            </w:r>
          </w:p>
          <w:p w14:paraId="73A3FF88" w14:textId="77777777" w:rsidR="00BF1125" w:rsidRPr="007C3508" w:rsidRDefault="0F888AB5" w:rsidP="004A615F">
            <w:pPr>
              <w:pStyle w:val="Listeavsnitt"/>
              <w:spacing w:before="100"/>
            </w:pPr>
            <w:r>
              <w:t>Inntekter som gjelder noe annet enn statlige virksomheter på artene 700 og 800/810</w:t>
            </w:r>
          </w:p>
          <w:p w14:paraId="1225D927" w14:textId="77777777" w:rsidR="00BF1125" w:rsidRPr="0047141B" w:rsidRDefault="0F888AB5" w:rsidP="004A615F">
            <w:pPr>
              <w:pStyle w:val="Listeavsnitt"/>
              <w:spacing w:before="100"/>
            </w:pPr>
            <w:r>
              <w:t>Inntekter som gjelder noe annet enn fylkeskommunale virksomheter på artene 730 og 830</w:t>
            </w:r>
          </w:p>
          <w:p w14:paraId="3C66BF31" w14:textId="77777777" w:rsidR="00BF1125" w:rsidRPr="0047141B" w:rsidRDefault="0F888AB5" w:rsidP="004A615F">
            <w:pPr>
              <w:pStyle w:val="Listeavsnitt"/>
              <w:spacing w:before="100"/>
            </w:pPr>
            <w:r>
              <w:t>Inntekter som gjelder noe annet enn andre kommuner på artene 750 og 850</w:t>
            </w:r>
          </w:p>
          <w:p w14:paraId="247F4771" w14:textId="77777777" w:rsidR="00BF1125" w:rsidRPr="007C3508" w:rsidRDefault="0F888AB5" w:rsidP="004A615F">
            <w:pPr>
              <w:pStyle w:val="Listeavsnitt"/>
              <w:spacing w:before="100"/>
            </w:pPr>
            <w:r>
              <w:t>Inntekter fra andre enn private på art 770</w:t>
            </w:r>
          </w:p>
          <w:p w14:paraId="480BFD79" w14:textId="245D9600" w:rsidR="00BF1125" w:rsidRPr="007C3508" w:rsidRDefault="0F888AB5" w:rsidP="004A615F">
            <w:pPr>
              <w:pStyle w:val="Listeavsnitt"/>
              <w:spacing w:before="100"/>
            </w:pPr>
            <w:r>
              <w:t>Inntekter som ikke gjelder</w:t>
            </w:r>
            <w:r w:rsidRPr="582D04D0">
              <w:t xml:space="preserve"> </w:t>
            </w:r>
            <w:r w:rsidR="4A4CAA8B" w:rsidRPr="582D04D0">
              <w:t>regnskapsenheter som inngår i KOSTRA-konserne</w:t>
            </w:r>
            <w:r w:rsidR="35AFFF2D" w:rsidRPr="582D04D0">
              <w:t>t</w:t>
            </w:r>
            <w:r w:rsidR="4A4CAA8B" w:rsidRPr="582D04D0">
              <w:t xml:space="preserve"> på a</w:t>
            </w:r>
            <w:r w:rsidR="199B05C7" w:rsidRPr="582D04D0">
              <w:t>r</w:t>
            </w:r>
            <w:r w:rsidR="4A4CAA8B" w:rsidRPr="582D04D0">
              <w:t>t</w:t>
            </w:r>
            <w:r w:rsidRPr="582D04D0">
              <w:t xml:space="preserve">ene </w:t>
            </w:r>
            <w:r>
              <w:t>780 og 880</w:t>
            </w:r>
          </w:p>
          <w:p w14:paraId="7B04FA47" w14:textId="77777777" w:rsidR="00BF1125" w:rsidRPr="0047141B" w:rsidRDefault="00BF1125" w:rsidP="00130125">
            <w:pPr>
              <w:ind w:left="113"/>
            </w:pPr>
          </w:p>
        </w:tc>
        <w:tc>
          <w:tcPr>
            <w:tcW w:w="1163" w:type="dxa"/>
            <w:shd w:val="clear" w:color="auto" w:fill="auto"/>
          </w:tcPr>
          <w:p w14:paraId="568C698B" w14:textId="77777777" w:rsidR="00BF1125" w:rsidRPr="0059105C" w:rsidRDefault="00BF1125" w:rsidP="00BF1125">
            <w:pPr>
              <w:jc w:val="center"/>
              <w:rPr>
                <w:b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1A939487" w14:textId="77777777" w:rsidR="00BF1125" w:rsidRPr="0059105C" w:rsidRDefault="00BF1125" w:rsidP="00BF1125">
            <w:pPr>
              <w:jc w:val="center"/>
              <w:rPr>
                <w:b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AA258D8" w14:textId="77777777" w:rsidR="00BF1125" w:rsidRPr="0059105C" w:rsidRDefault="00BF1125" w:rsidP="00BF1125">
            <w:pPr>
              <w:jc w:val="center"/>
              <w:rPr>
                <w:b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6FFBD3EC" w14:textId="77777777" w:rsidR="00BF1125" w:rsidRPr="0059105C" w:rsidRDefault="00BF1125" w:rsidP="00BF1125">
            <w:pPr>
              <w:jc w:val="center"/>
              <w:rPr>
                <w:b/>
                <w:szCs w:val="18"/>
              </w:rPr>
            </w:pPr>
          </w:p>
        </w:tc>
      </w:tr>
      <w:tr w:rsidR="00130125" w:rsidRPr="00C47732" w14:paraId="13BBEDBF" w14:textId="77777777" w:rsidTr="733B9CCE">
        <w:tc>
          <w:tcPr>
            <w:tcW w:w="1077" w:type="dxa"/>
            <w:shd w:val="clear" w:color="auto" w:fill="auto"/>
          </w:tcPr>
          <w:p w14:paraId="62CCD22A" w14:textId="77777777" w:rsidR="00130125" w:rsidRDefault="008C59BC" w:rsidP="00BF1125">
            <w:pPr>
              <w:rPr>
                <w:szCs w:val="18"/>
              </w:rPr>
            </w:pPr>
            <w:r>
              <w:rPr>
                <w:szCs w:val="18"/>
              </w:rPr>
              <w:t>Bykasse</w:t>
            </w:r>
          </w:p>
          <w:p w14:paraId="2B266FB8" w14:textId="77777777" w:rsidR="008C59BC" w:rsidRPr="00C47732" w:rsidRDefault="008C59BC" w:rsidP="00BF1125">
            <w:pPr>
              <w:rPr>
                <w:szCs w:val="18"/>
              </w:rPr>
            </w:pPr>
            <w:r>
              <w:rPr>
                <w:szCs w:val="18"/>
              </w:rPr>
              <w:t>Foretak</w:t>
            </w:r>
          </w:p>
        </w:tc>
        <w:tc>
          <w:tcPr>
            <w:tcW w:w="5216" w:type="dxa"/>
            <w:shd w:val="clear" w:color="auto" w:fill="auto"/>
          </w:tcPr>
          <w:p w14:paraId="722F913F" w14:textId="77777777" w:rsidR="00130125" w:rsidRPr="0026073B" w:rsidRDefault="00130125" w:rsidP="00130125">
            <w:pPr>
              <w:rPr>
                <w:szCs w:val="18"/>
              </w:rPr>
            </w:pPr>
            <w:r w:rsidRPr="0026073B">
              <w:rPr>
                <w:szCs w:val="18"/>
              </w:rPr>
              <w:t>Kontroller at bruken for momskompensasjon er korrekt, Reglene er ulike i drift og investering:</w:t>
            </w:r>
          </w:p>
          <w:p w14:paraId="30DCCCAD" w14:textId="77777777" w:rsidR="00130125" w:rsidRPr="0026073B" w:rsidRDefault="00130125" w:rsidP="00130125">
            <w:pPr>
              <w:rPr>
                <w:szCs w:val="18"/>
              </w:rPr>
            </w:pPr>
          </w:p>
          <w:p w14:paraId="3E06F338" w14:textId="77777777" w:rsidR="00130125" w:rsidRPr="0047141B" w:rsidRDefault="4CCADDE9" w:rsidP="00130125">
            <w:pPr>
              <w:pStyle w:val="Listeavsnitt"/>
            </w:pPr>
            <w:r>
              <w:lastRenderedPageBreak/>
              <w:t>I drift skal mva-kompensasjonsartene 429 og 729 ha samme funksjon som selve konteringen</w:t>
            </w:r>
          </w:p>
          <w:p w14:paraId="692C3AD0" w14:textId="77777777" w:rsidR="00130125" w:rsidRPr="0047141B" w:rsidRDefault="4CCADDE9" w:rsidP="00130125">
            <w:pPr>
              <w:pStyle w:val="Listeavsnitt"/>
            </w:pPr>
            <w:r>
              <w:t>I investering skal mva-utgiften på art 429 ha samme funksjon som selve konteringen, men inntekten på art 729 skal ha funksjon 841.</w:t>
            </w:r>
          </w:p>
          <w:p w14:paraId="6AF77B32" w14:textId="77777777" w:rsidR="00130125" w:rsidRDefault="4CCADDE9" w:rsidP="00130125">
            <w:pPr>
              <w:pStyle w:val="Listeavsnitt"/>
            </w:pPr>
            <w:r>
              <w:t>Det skal ikke være andre poster på funksjon 841 enn mva.komp. i investeringsregnskapet.</w:t>
            </w:r>
          </w:p>
          <w:p w14:paraId="36AF6883" w14:textId="77777777" w:rsidR="00130125" w:rsidRPr="00C47732" w:rsidRDefault="00130125" w:rsidP="00BF1125">
            <w:pPr>
              <w:rPr>
                <w:szCs w:val="18"/>
              </w:rPr>
            </w:pPr>
          </w:p>
        </w:tc>
        <w:tc>
          <w:tcPr>
            <w:tcW w:w="1163" w:type="dxa"/>
            <w:shd w:val="clear" w:color="auto" w:fill="auto"/>
          </w:tcPr>
          <w:p w14:paraId="54C529ED" w14:textId="77777777" w:rsidR="00130125" w:rsidRPr="00C47732" w:rsidRDefault="00130125" w:rsidP="00BF1125">
            <w:pPr>
              <w:jc w:val="center"/>
              <w:rPr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1C0157D6" w14:textId="77777777" w:rsidR="00130125" w:rsidRPr="00C47732" w:rsidRDefault="00130125" w:rsidP="00BF1125">
            <w:pPr>
              <w:jc w:val="center"/>
              <w:rPr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691E7B2" w14:textId="77777777" w:rsidR="00130125" w:rsidRPr="00C47732" w:rsidRDefault="00130125" w:rsidP="00BF1125">
            <w:pPr>
              <w:jc w:val="center"/>
              <w:rPr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526770CE" w14:textId="77777777" w:rsidR="00130125" w:rsidRPr="00C47732" w:rsidRDefault="00130125" w:rsidP="00BF1125">
            <w:pPr>
              <w:jc w:val="center"/>
              <w:rPr>
                <w:szCs w:val="18"/>
              </w:rPr>
            </w:pPr>
          </w:p>
        </w:tc>
      </w:tr>
      <w:tr w:rsidR="00BF1125" w:rsidRPr="00C47732" w14:paraId="227DC102" w14:textId="77777777" w:rsidTr="733B9CCE">
        <w:tc>
          <w:tcPr>
            <w:tcW w:w="1077" w:type="dxa"/>
            <w:shd w:val="clear" w:color="auto" w:fill="auto"/>
          </w:tcPr>
          <w:p w14:paraId="2015C44F" w14:textId="0B46C4B1" w:rsidR="00BF1125" w:rsidRDefault="1C9767F8" w:rsidP="733B9CCE">
            <w:r>
              <w:t>By</w:t>
            </w:r>
            <w:r w:rsidR="2828BDB8">
              <w:t>k</w:t>
            </w:r>
            <w:r>
              <w:t>asse</w:t>
            </w:r>
          </w:p>
          <w:p w14:paraId="1720BC59" w14:textId="77777777" w:rsidR="008C59BC" w:rsidRPr="00C47732" w:rsidRDefault="008C59BC" w:rsidP="00BF1125">
            <w:pPr>
              <w:rPr>
                <w:szCs w:val="18"/>
              </w:rPr>
            </w:pPr>
            <w:r>
              <w:rPr>
                <w:szCs w:val="18"/>
              </w:rPr>
              <w:t>Foretak</w:t>
            </w:r>
          </w:p>
        </w:tc>
        <w:tc>
          <w:tcPr>
            <w:tcW w:w="5216" w:type="dxa"/>
            <w:shd w:val="clear" w:color="auto" w:fill="auto"/>
          </w:tcPr>
          <w:p w14:paraId="1B9C0F21" w14:textId="77777777" w:rsidR="00BF1125" w:rsidRPr="00C47732" w:rsidRDefault="00BF1125" w:rsidP="00BF1125">
            <w:pPr>
              <w:rPr>
                <w:szCs w:val="18"/>
              </w:rPr>
            </w:pPr>
            <w:r w:rsidRPr="00C47732">
              <w:rPr>
                <w:szCs w:val="18"/>
              </w:rPr>
              <w:t>Andre ugyldige kombinasjoner:</w:t>
            </w:r>
          </w:p>
          <w:p w14:paraId="7247710A" w14:textId="77777777" w:rsidR="00AB4250" w:rsidRDefault="0F888AB5" w:rsidP="00AB4250">
            <w:pPr>
              <w:pStyle w:val="Listeavsnitt"/>
            </w:pPr>
            <w:r>
              <w:t>Det skal ikke forekomme regnskap på art 240 i investering</w:t>
            </w:r>
          </w:p>
          <w:p w14:paraId="7CBEED82" w14:textId="77777777" w:rsidR="00AB4250" w:rsidRPr="00AB4250" w:rsidRDefault="00AB4250" w:rsidP="00AB4250">
            <w:pPr>
              <w:pStyle w:val="Listeavsnitt2innrykk"/>
              <w:numPr>
                <w:ilvl w:val="0"/>
                <w:numId w:val="0"/>
              </w:numPr>
              <w:rPr>
                <w:highlight w:val="yellow"/>
              </w:rPr>
            </w:pPr>
          </w:p>
          <w:p w14:paraId="7B5174FF" w14:textId="77777777" w:rsidR="00BF1125" w:rsidRPr="00C47732" w:rsidRDefault="0F888AB5" w:rsidP="00BF1125">
            <w:pPr>
              <w:pStyle w:val="Listeavsnitt"/>
            </w:pPr>
            <w:r>
              <w:t xml:space="preserve">Det skal ikke forekomme regnskap på følgende </w:t>
            </w:r>
            <w:r w:rsidRPr="582D04D0">
              <w:rPr>
                <w:u w:val="single"/>
              </w:rPr>
              <w:t>arter</w:t>
            </w:r>
            <w:r>
              <w:t xml:space="preserve"> i lokale kapitler (kap. 001-799)</w:t>
            </w:r>
          </w:p>
          <w:p w14:paraId="2071B524" w14:textId="77777777" w:rsidR="00BF1125" w:rsidRPr="00C47732" w:rsidRDefault="0F888AB5" w:rsidP="00BF1125">
            <w:pPr>
              <w:pStyle w:val="Listeavsnitt2innrykk"/>
            </w:pPr>
            <w:r>
              <w:t>800 Rammetilskudd</w:t>
            </w:r>
          </w:p>
          <w:p w14:paraId="0087F64B" w14:textId="77777777" w:rsidR="00BF1125" w:rsidRPr="00C47732" w:rsidRDefault="0F888AB5" w:rsidP="00BF1125">
            <w:pPr>
              <w:pStyle w:val="Listeavsnitt2innrykk"/>
            </w:pPr>
            <w:r>
              <w:t>870 Skatt på inntekt og formue</w:t>
            </w:r>
          </w:p>
          <w:p w14:paraId="2F41B890" w14:textId="77777777" w:rsidR="00BF1125" w:rsidRPr="00C47732" w:rsidRDefault="0F888AB5" w:rsidP="00BF1125">
            <w:pPr>
              <w:pStyle w:val="Listeavsnitt2innrykk"/>
            </w:pPr>
            <w:r>
              <w:t>874 Eiendomsskatt annen eiendom</w:t>
            </w:r>
          </w:p>
          <w:p w14:paraId="69F34E6E" w14:textId="77777777" w:rsidR="00BF1125" w:rsidRPr="00C47732" w:rsidRDefault="0F888AB5" w:rsidP="00BF1125">
            <w:pPr>
              <w:pStyle w:val="Listeavsnitt2innrykk"/>
            </w:pPr>
            <w:r>
              <w:t>875 Eiendomsskatt boliger og fritidsboliger</w:t>
            </w:r>
          </w:p>
          <w:p w14:paraId="1458DF0C" w14:textId="77777777" w:rsidR="00BF1125" w:rsidRPr="00C47732" w:rsidRDefault="0F888AB5" w:rsidP="00BF1125">
            <w:pPr>
              <w:pStyle w:val="Listeavsnitt2innrykk"/>
            </w:pPr>
            <w:r>
              <w:t>877 Andre direkte og indirekte skatter</w:t>
            </w:r>
          </w:p>
          <w:p w14:paraId="591272C2" w14:textId="77777777" w:rsidR="00C7795D" w:rsidRDefault="7A03AF4B" w:rsidP="004E75B8">
            <w:pPr>
              <w:pStyle w:val="Listeavsnitt2innrykk"/>
            </w:pPr>
            <w:r>
              <w:t>på art 1814x på lokale ka</w:t>
            </w:r>
            <w:r w:rsidR="47BB5ECA">
              <w:t>pitler</w:t>
            </w:r>
          </w:p>
          <w:p w14:paraId="6E36661F" w14:textId="77777777" w:rsidR="00190D76" w:rsidRDefault="00190D76" w:rsidP="00190D76">
            <w:pPr>
              <w:pStyle w:val="Listeavsnitt2innrykk"/>
              <w:numPr>
                <w:ilvl w:val="0"/>
                <w:numId w:val="0"/>
              </w:numPr>
            </w:pPr>
          </w:p>
          <w:p w14:paraId="17523281" w14:textId="07D2464D" w:rsidR="00E833CC" w:rsidRDefault="16B503B6" w:rsidP="582D04D0">
            <w:pPr>
              <w:pStyle w:val="Listeavsnitt2innrykk"/>
              <w:numPr>
                <w:ilvl w:val="0"/>
                <w:numId w:val="0"/>
              </w:numPr>
            </w:pPr>
            <w:r w:rsidRPr="733B9CCE">
              <w:t>For mer utfyllende oversikt vises det til KOSTRA-veilederens</w:t>
            </w:r>
            <w:r w:rsidRPr="733B9CCE">
              <w:rPr>
                <w:color w:val="FF0000"/>
              </w:rPr>
              <w:t xml:space="preserve"> </w:t>
            </w:r>
            <w:hyperlink r:id="rId11">
              <w:r w:rsidRPr="733B9CCE">
                <w:rPr>
                  <w:rStyle w:val="Hyperkobling"/>
                  <w:color w:val="0563C1"/>
                </w:rPr>
                <w:t>kapittel 10 Ugyldige og ulogiske kombinasjoner av kontoklasse, art og funksjon</w:t>
              </w:r>
            </w:hyperlink>
            <w:r w:rsidRPr="733B9CCE">
              <w:rPr>
                <w:color w:val="0070C0"/>
              </w:rPr>
              <w:t>,</w:t>
            </w:r>
            <w:r w:rsidRPr="733B9CCE">
              <w:rPr>
                <w:color w:val="FF0000"/>
              </w:rPr>
              <w:t xml:space="preserve"> </w:t>
            </w:r>
          </w:p>
          <w:p w14:paraId="38645DC7" w14:textId="77777777" w:rsidR="006C3ECA" w:rsidRPr="00C47732" w:rsidRDefault="006C3ECA" w:rsidP="00AB4250">
            <w:pPr>
              <w:pStyle w:val="Listeavsnitt2innrykk"/>
              <w:numPr>
                <w:ilvl w:val="0"/>
                <w:numId w:val="0"/>
              </w:numPr>
            </w:pPr>
          </w:p>
        </w:tc>
        <w:tc>
          <w:tcPr>
            <w:tcW w:w="1163" w:type="dxa"/>
            <w:shd w:val="clear" w:color="auto" w:fill="auto"/>
          </w:tcPr>
          <w:p w14:paraId="135E58C4" w14:textId="77777777" w:rsidR="00BF1125" w:rsidRPr="00C47732" w:rsidRDefault="00BF1125" w:rsidP="00BF1125">
            <w:pPr>
              <w:jc w:val="center"/>
              <w:rPr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62EBF9A1" w14:textId="77777777" w:rsidR="00BF1125" w:rsidRPr="00C47732" w:rsidRDefault="00BF1125" w:rsidP="00BF1125">
            <w:pPr>
              <w:jc w:val="center"/>
              <w:rPr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C6C2CD5" w14:textId="77777777" w:rsidR="00BF1125" w:rsidRPr="00C47732" w:rsidRDefault="00BF1125" w:rsidP="00BF1125">
            <w:pPr>
              <w:jc w:val="center"/>
              <w:rPr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709E88E4" w14:textId="77777777" w:rsidR="00BF1125" w:rsidRPr="00C47732" w:rsidRDefault="00BF1125" w:rsidP="00BF1125">
            <w:pPr>
              <w:jc w:val="center"/>
              <w:rPr>
                <w:szCs w:val="18"/>
              </w:rPr>
            </w:pPr>
          </w:p>
        </w:tc>
      </w:tr>
      <w:tr w:rsidR="00BF1125" w:rsidRPr="00DB390B" w14:paraId="2DA155DE" w14:textId="77777777" w:rsidTr="733B9CCE"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2340FED7" w14:textId="77777777" w:rsidR="00BF1125" w:rsidRPr="00DB390B" w:rsidRDefault="00BF1125" w:rsidP="00BF1125">
            <w:pPr>
              <w:rPr>
                <w:szCs w:val="18"/>
              </w:rPr>
            </w:pPr>
            <w:r w:rsidRPr="00DB390B">
              <w:rPr>
                <w:szCs w:val="18"/>
              </w:rPr>
              <w:t>Bydel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14:paraId="53188C1B" w14:textId="77777777" w:rsidR="00BF1125" w:rsidRPr="00DB390B" w:rsidRDefault="00BF1125" w:rsidP="00BF1125">
            <w:pPr>
              <w:rPr>
                <w:szCs w:val="18"/>
              </w:rPr>
            </w:pPr>
            <w:r w:rsidRPr="00DB390B">
              <w:rPr>
                <w:szCs w:val="18"/>
              </w:rPr>
              <w:t xml:space="preserve">Er det kontrollert at bydelskapitlene </w:t>
            </w:r>
            <w:r w:rsidR="000F37E6" w:rsidRPr="00DB390B">
              <w:rPr>
                <w:szCs w:val="18"/>
              </w:rPr>
              <w:t>kun har</w:t>
            </w:r>
            <w:r w:rsidRPr="00DB390B">
              <w:rPr>
                <w:szCs w:val="18"/>
              </w:rPr>
              <w:t xml:space="preserve"> benyttet funksjoner som er tilordnet et funks</w:t>
            </w:r>
            <w:r w:rsidR="00DB390B" w:rsidRPr="00DB390B">
              <w:rPr>
                <w:szCs w:val="18"/>
              </w:rPr>
              <w:t>jonsområde (relasjonen FUNKOMR)?</w:t>
            </w:r>
          </w:p>
          <w:p w14:paraId="508C98E9" w14:textId="77777777" w:rsidR="00BF1125" w:rsidRPr="00DB390B" w:rsidRDefault="00BF1125" w:rsidP="00BF1125"/>
          <w:p w14:paraId="57E67CB8" w14:textId="77777777" w:rsidR="00BF1125" w:rsidRPr="00DB390B" w:rsidRDefault="00BF1125" w:rsidP="00BF1125">
            <w:r w:rsidRPr="00DB390B">
              <w:t>Det henvises til fellesskrivene:</w:t>
            </w:r>
          </w:p>
          <w:p w14:paraId="2FBD9AA5" w14:textId="0B238F11" w:rsidR="00BF1125" w:rsidRPr="00DB390B" w:rsidRDefault="0F888AB5" w:rsidP="00BF1125">
            <w:pPr>
              <w:pStyle w:val="Listeavsnitt"/>
            </w:pPr>
            <w:r>
              <w:t>Oppfølging av driftsbudsjett for bydelene for 202, vedlegg 1 Kostrafunksjoner for 202</w:t>
            </w:r>
          </w:p>
          <w:p w14:paraId="1106D45D" w14:textId="61E7A6FF" w:rsidR="00D82BB2" w:rsidRPr="003B228C" w:rsidRDefault="0F888AB5" w:rsidP="005341A0">
            <w:pPr>
              <w:pStyle w:val="Listeavsnitt"/>
            </w:pPr>
            <w:r>
              <w:t>Budsjett 202</w:t>
            </w:r>
            <w:r w:rsidR="0C207222">
              <w:t>2</w:t>
            </w:r>
            <w:r w:rsidR="21115D88">
              <w:t xml:space="preserve"> – krav til buddsjettoppsett og budsjettbehandling i </w:t>
            </w:r>
            <w:r>
              <w:t>bydelene</w:t>
            </w:r>
          </w:p>
          <w:p w14:paraId="779F8E76" w14:textId="77777777" w:rsidR="003B228C" w:rsidRPr="003B228C" w:rsidRDefault="003B228C" w:rsidP="003B228C">
            <w:pPr>
              <w:ind w:left="113"/>
              <w:rPr>
                <w:szCs w:val="18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14:paraId="7818863E" w14:textId="77777777" w:rsidR="00BF1125" w:rsidRPr="00DB390B" w:rsidRDefault="00BF1125" w:rsidP="00BF1125">
            <w:pPr>
              <w:jc w:val="center"/>
              <w:rPr>
                <w:szCs w:val="18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</w:tcPr>
          <w:p w14:paraId="44F69B9A" w14:textId="77777777" w:rsidR="00BF1125" w:rsidRPr="00DB390B" w:rsidRDefault="00BF1125" w:rsidP="00BF1125">
            <w:pPr>
              <w:jc w:val="center"/>
              <w:rPr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F07D11E" w14:textId="77777777" w:rsidR="00BF1125" w:rsidRPr="00DB390B" w:rsidRDefault="00BF1125" w:rsidP="00BF1125">
            <w:pPr>
              <w:jc w:val="center"/>
              <w:rPr>
                <w:szCs w:val="18"/>
              </w:rPr>
            </w:pP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508A3C" w14:textId="77777777" w:rsidR="00BF1125" w:rsidRPr="00DB390B" w:rsidRDefault="00BF1125" w:rsidP="00BF1125">
            <w:pPr>
              <w:jc w:val="center"/>
              <w:rPr>
                <w:szCs w:val="18"/>
              </w:rPr>
            </w:pPr>
          </w:p>
        </w:tc>
      </w:tr>
      <w:tr w:rsidR="00BF1125" w:rsidRPr="00E83049" w14:paraId="345A2527" w14:textId="77777777" w:rsidTr="733B9CCE">
        <w:trPr>
          <w:trHeight w:val="340"/>
        </w:trPr>
        <w:tc>
          <w:tcPr>
            <w:tcW w:w="1077" w:type="dxa"/>
            <w:tcBorders>
              <w:top w:val="nil"/>
            </w:tcBorders>
            <w:shd w:val="clear" w:color="auto" w:fill="DEEAF6" w:themeFill="accent1" w:themeFillTint="33"/>
          </w:tcPr>
          <w:p w14:paraId="43D6B1D6" w14:textId="77777777" w:rsidR="00BF1125" w:rsidRPr="0026073B" w:rsidRDefault="00BF1125" w:rsidP="00BF1125">
            <w:pPr>
              <w:rPr>
                <w:szCs w:val="18"/>
              </w:rPr>
            </w:pPr>
          </w:p>
        </w:tc>
        <w:tc>
          <w:tcPr>
            <w:tcW w:w="5216" w:type="dxa"/>
            <w:tcBorders>
              <w:top w:val="nil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FC9EEB9" w14:textId="77777777" w:rsidR="00BF1125" w:rsidRPr="0026073B" w:rsidRDefault="00BF1125" w:rsidP="00BF1125">
            <w:pPr>
              <w:pStyle w:val="Overskrift2"/>
            </w:pPr>
            <w:bookmarkStart w:id="8" w:name="_Driftsregnskapet"/>
            <w:bookmarkEnd w:id="8"/>
            <w:r w:rsidRPr="0026073B">
              <w:t>Driftsregnskapet</w:t>
            </w:r>
          </w:p>
        </w:tc>
        <w:tc>
          <w:tcPr>
            <w:tcW w:w="1163" w:type="dxa"/>
            <w:tcBorders>
              <w:top w:val="nil"/>
            </w:tcBorders>
            <w:shd w:val="clear" w:color="auto" w:fill="DEEAF6" w:themeFill="accent1" w:themeFillTint="33"/>
          </w:tcPr>
          <w:p w14:paraId="17DBC151" w14:textId="77777777" w:rsidR="00BF1125" w:rsidRPr="0059105C" w:rsidRDefault="00BF1125" w:rsidP="00BF1125">
            <w:pPr>
              <w:jc w:val="center"/>
              <w:rPr>
                <w:b/>
                <w:szCs w:val="18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DEEAF6" w:themeFill="accent1" w:themeFillTint="33"/>
          </w:tcPr>
          <w:p w14:paraId="6F8BD81B" w14:textId="77777777" w:rsidR="00BF1125" w:rsidRPr="0059105C" w:rsidRDefault="00BF1125" w:rsidP="00BF1125">
            <w:pPr>
              <w:jc w:val="center"/>
              <w:rPr>
                <w:b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DEEAF6" w:themeFill="accent1" w:themeFillTint="33"/>
          </w:tcPr>
          <w:p w14:paraId="2613E9C1" w14:textId="77777777" w:rsidR="00BF1125" w:rsidRPr="0059105C" w:rsidRDefault="00BF1125" w:rsidP="00BF1125">
            <w:pPr>
              <w:jc w:val="center"/>
              <w:rPr>
                <w:b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nil"/>
            </w:tcBorders>
            <w:shd w:val="clear" w:color="auto" w:fill="DEEAF6" w:themeFill="accent1" w:themeFillTint="33"/>
          </w:tcPr>
          <w:p w14:paraId="1037B8A3" w14:textId="77777777" w:rsidR="00BF1125" w:rsidRPr="0059105C" w:rsidRDefault="00BF1125" w:rsidP="00BF1125">
            <w:pPr>
              <w:jc w:val="center"/>
              <w:rPr>
                <w:b/>
                <w:szCs w:val="18"/>
              </w:rPr>
            </w:pPr>
          </w:p>
        </w:tc>
      </w:tr>
      <w:tr w:rsidR="00BF1125" w:rsidRPr="00E83049" w14:paraId="6D0AC497" w14:textId="77777777" w:rsidTr="733B9CCE">
        <w:tc>
          <w:tcPr>
            <w:tcW w:w="1077" w:type="dxa"/>
            <w:shd w:val="clear" w:color="auto" w:fill="auto"/>
          </w:tcPr>
          <w:p w14:paraId="2A8EE8F8" w14:textId="77777777" w:rsidR="00BF1125" w:rsidRPr="0026073B" w:rsidRDefault="00BF1125" w:rsidP="00BF1125">
            <w:pPr>
              <w:rPr>
                <w:szCs w:val="18"/>
              </w:rPr>
            </w:pPr>
            <w:r w:rsidRPr="0026073B">
              <w:rPr>
                <w:szCs w:val="18"/>
              </w:rPr>
              <w:t xml:space="preserve">Bykassen </w:t>
            </w:r>
            <w:r w:rsidRPr="0026073B">
              <w:rPr>
                <w:szCs w:val="18"/>
              </w:rPr>
              <w:br/>
              <w:t>Foretak</w:t>
            </w:r>
          </w:p>
        </w:tc>
        <w:tc>
          <w:tcPr>
            <w:tcW w:w="5216" w:type="dxa"/>
            <w:shd w:val="clear" w:color="auto" w:fill="auto"/>
          </w:tcPr>
          <w:p w14:paraId="57102779" w14:textId="77777777" w:rsidR="00BF1125" w:rsidRDefault="00BF1125" w:rsidP="00BF1125">
            <w:pPr>
              <w:rPr>
                <w:szCs w:val="18"/>
              </w:rPr>
            </w:pPr>
            <w:r w:rsidRPr="0026073B">
              <w:rPr>
                <w:szCs w:val="18"/>
              </w:rPr>
              <w:t>Er det foretatt avsetninger for forventet tap på fordringer?</w:t>
            </w:r>
          </w:p>
          <w:p w14:paraId="687C6DE0" w14:textId="77777777" w:rsidR="00BF1125" w:rsidRPr="0026073B" w:rsidRDefault="00BF1125" w:rsidP="00BF1125">
            <w:pPr>
              <w:rPr>
                <w:szCs w:val="18"/>
              </w:rPr>
            </w:pPr>
          </w:p>
        </w:tc>
        <w:tc>
          <w:tcPr>
            <w:tcW w:w="1163" w:type="dxa"/>
            <w:shd w:val="clear" w:color="auto" w:fill="auto"/>
          </w:tcPr>
          <w:p w14:paraId="5B2F9378" w14:textId="77777777" w:rsidR="00BF1125" w:rsidRPr="0059105C" w:rsidRDefault="00BF1125" w:rsidP="00BF1125">
            <w:pPr>
              <w:jc w:val="center"/>
              <w:rPr>
                <w:b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58E6DD4E" w14:textId="77777777" w:rsidR="00BF1125" w:rsidRPr="0059105C" w:rsidRDefault="00BF1125" w:rsidP="00BF1125">
            <w:pPr>
              <w:jc w:val="center"/>
              <w:rPr>
                <w:b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7D3BEE8F" w14:textId="77777777" w:rsidR="00BF1125" w:rsidRPr="0059105C" w:rsidRDefault="00BF1125" w:rsidP="00BF1125">
            <w:pPr>
              <w:jc w:val="center"/>
              <w:rPr>
                <w:b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3B88899E" w14:textId="77777777" w:rsidR="00BF1125" w:rsidRPr="0059105C" w:rsidRDefault="00BF1125" w:rsidP="00BF1125">
            <w:pPr>
              <w:jc w:val="center"/>
              <w:rPr>
                <w:b/>
                <w:szCs w:val="18"/>
              </w:rPr>
            </w:pPr>
          </w:p>
        </w:tc>
      </w:tr>
      <w:tr w:rsidR="000B76C7" w:rsidRPr="00E83049" w14:paraId="6BF8DC73" w14:textId="77777777" w:rsidTr="733B9CCE">
        <w:tc>
          <w:tcPr>
            <w:tcW w:w="1077" w:type="dxa"/>
            <w:shd w:val="clear" w:color="auto" w:fill="auto"/>
          </w:tcPr>
          <w:p w14:paraId="69DC26D6" w14:textId="77777777" w:rsidR="000B76C7" w:rsidRPr="0026073B" w:rsidRDefault="000B76C7" w:rsidP="00066F58">
            <w:pPr>
              <w:rPr>
                <w:szCs w:val="18"/>
              </w:rPr>
            </w:pPr>
            <w:r w:rsidRPr="0026073B">
              <w:rPr>
                <w:szCs w:val="18"/>
              </w:rPr>
              <w:t xml:space="preserve">Bykassen </w:t>
            </w:r>
            <w:r w:rsidRPr="0026073B">
              <w:rPr>
                <w:szCs w:val="18"/>
              </w:rPr>
              <w:br/>
              <w:t>Foretak</w:t>
            </w:r>
          </w:p>
        </w:tc>
        <w:tc>
          <w:tcPr>
            <w:tcW w:w="5216" w:type="dxa"/>
            <w:shd w:val="clear" w:color="auto" w:fill="auto"/>
          </w:tcPr>
          <w:p w14:paraId="7A1227D3" w14:textId="77777777" w:rsidR="000B76C7" w:rsidRPr="0026073B" w:rsidRDefault="000B76C7" w:rsidP="00066F58">
            <w:pPr>
              <w:rPr>
                <w:szCs w:val="18"/>
              </w:rPr>
            </w:pPr>
            <w:r w:rsidRPr="0026073B">
              <w:rPr>
                <w:szCs w:val="18"/>
              </w:rPr>
              <w:t>Har du sjekket om du har mottatt og inntektsført alle refusjonskrav?</w:t>
            </w:r>
          </w:p>
          <w:p w14:paraId="4BB79781" w14:textId="77777777" w:rsidR="000B76C7" w:rsidRPr="0026073B" w:rsidRDefault="000B76C7" w:rsidP="00066F58">
            <w:pPr>
              <w:numPr>
                <w:ilvl w:val="0"/>
                <w:numId w:val="4"/>
              </w:numPr>
              <w:rPr>
                <w:szCs w:val="18"/>
              </w:rPr>
            </w:pPr>
            <w:r w:rsidRPr="0026073B">
              <w:rPr>
                <w:szCs w:val="18"/>
              </w:rPr>
              <w:t>Refusjonskrav NAV</w:t>
            </w:r>
          </w:p>
          <w:p w14:paraId="4DAE6245" w14:textId="77777777" w:rsidR="000B76C7" w:rsidRPr="0026073B" w:rsidRDefault="000B76C7" w:rsidP="00066F58">
            <w:pPr>
              <w:numPr>
                <w:ilvl w:val="0"/>
                <w:numId w:val="4"/>
              </w:numPr>
              <w:rPr>
                <w:szCs w:val="18"/>
              </w:rPr>
            </w:pPr>
            <w:r w:rsidRPr="0026073B">
              <w:rPr>
                <w:szCs w:val="18"/>
              </w:rPr>
              <w:t>Avtaler med andre kommuner/fylkeskommuner/ private</w:t>
            </w:r>
          </w:p>
          <w:p w14:paraId="016E3912" w14:textId="77777777" w:rsidR="000B76C7" w:rsidRPr="0026073B" w:rsidRDefault="000B76C7" w:rsidP="00066F58">
            <w:pPr>
              <w:numPr>
                <w:ilvl w:val="0"/>
                <w:numId w:val="4"/>
              </w:numPr>
              <w:rPr>
                <w:szCs w:val="18"/>
              </w:rPr>
            </w:pPr>
            <w:r w:rsidRPr="0026073B">
              <w:rPr>
                <w:szCs w:val="18"/>
              </w:rPr>
              <w:t>Lærlingtilskudd/arbeidstrening/sysselsetting</w:t>
            </w:r>
          </w:p>
          <w:p w14:paraId="18E32EC8" w14:textId="77777777" w:rsidR="000B76C7" w:rsidRDefault="000B76C7" w:rsidP="00066F58">
            <w:pPr>
              <w:numPr>
                <w:ilvl w:val="0"/>
                <w:numId w:val="4"/>
              </w:numPr>
              <w:rPr>
                <w:szCs w:val="18"/>
              </w:rPr>
            </w:pPr>
            <w:r w:rsidRPr="0026073B">
              <w:rPr>
                <w:szCs w:val="18"/>
              </w:rPr>
              <w:t>Mv.</w:t>
            </w:r>
          </w:p>
          <w:p w14:paraId="69E2BB2B" w14:textId="77777777" w:rsidR="000B76C7" w:rsidRPr="0026073B" w:rsidRDefault="000B76C7" w:rsidP="000B76C7">
            <w:pPr>
              <w:rPr>
                <w:szCs w:val="18"/>
              </w:rPr>
            </w:pPr>
          </w:p>
        </w:tc>
        <w:tc>
          <w:tcPr>
            <w:tcW w:w="1163" w:type="dxa"/>
            <w:shd w:val="clear" w:color="auto" w:fill="auto"/>
          </w:tcPr>
          <w:p w14:paraId="57C0D796" w14:textId="77777777" w:rsidR="000B76C7" w:rsidRPr="0059105C" w:rsidRDefault="000B76C7" w:rsidP="00066F58">
            <w:pPr>
              <w:jc w:val="center"/>
              <w:rPr>
                <w:b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0D142F6F" w14:textId="77777777" w:rsidR="000B76C7" w:rsidRPr="0059105C" w:rsidRDefault="000B76C7" w:rsidP="00066F58">
            <w:pPr>
              <w:jc w:val="center"/>
              <w:rPr>
                <w:b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475AD14" w14:textId="77777777" w:rsidR="000B76C7" w:rsidRPr="0059105C" w:rsidRDefault="000B76C7" w:rsidP="00066F58">
            <w:pPr>
              <w:jc w:val="center"/>
              <w:rPr>
                <w:b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120C4E94" w14:textId="77777777" w:rsidR="000B76C7" w:rsidRPr="0059105C" w:rsidRDefault="000B76C7" w:rsidP="00066F58">
            <w:pPr>
              <w:jc w:val="center"/>
              <w:rPr>
                <w:b/>
                <w:szCs w:val="18"/>
              </w:rPr>
            </w:pPr>
          </w:p>
        </w:tc>
      </w:tr>
      <w:tr w:rsidR="00BF1125" w:rsidRPr="00E83049" w14:paraId="2628B10F" w14:textId="77777777" w:rsidTr="733B9CCE">
        <w:tc>
          <w:tcPr>
            <w:tcW w:w="1077" w:type="dxa"/>
            <w:shd w:val="clear" w:color="auto" w:fill="auto"/>
          </w:tcPr>
          <w:p w14:paraId="439294F1" w14:textId="77777777" w:rsidR="00BF1125" w:rsidRPr="0026073B" w:rsidRDefault="00BF1125" w:rsidP="00BF1125">
            <w:pPr>
              <w:rPr>
                <w:szCs w:val="18"/>
              </w:rPr>
            </w:pPr>
            <w:r w:rsidRPr="0026073B">
              <w:rPr>
                <w:szCs w:val="18"/>
              </w:rPr>
              <w:t>UDE</w:t>
            </w:r>
          </w:p>
          <w:p w14:paraId="7CB656BF" w14:textId="77777777" w:rsidR="00BF1125" w:rsidRPr="0026073B" w:rsidRDefault="00BF1125" w:rsidP="00BF1125">
            <w:pPr>
              <w:rPr>
                <w:szCs w:val="18"/>
              </w:rPr>
            </w:pPr>
            <w:r w:rsidRPr="0026073B">
              <w:rPr>
                <w:szCs w:val="18"/>
              </w:rPr>
              <w:lastRenderedPageBreak/>
              <w:t>Foretak</w:t>
            </w:r>
          </w:p>
        </w:tc>
        <w:tc>
          <w:tcPr>
            <w:tcW w:w="5216" w:type="dxa"/>
            <w:shd w:val="clear" w:color="auto" w:fill="auto"/>
          </w:tcPr>
          <w:p w14:paraId="46C15DD3" w14:textId="77777777" w:rsidR="00BF1125" w:rsidRPr="0026073B" w:rsidRDefault="00BF1125" w:rsidP="00BF1125">
            <w:pPr>
              <w:rPr>
                <w:szCs w:val="18"/>
              </w:rPr>
            </w:pPr>
            <w:r w:rsidRPr="0026073B">
              <w:rPr>
                <w:szCs w:val="18"/>
              </w:rPr>
              <w:lastRenderedPageBreak/>
              <w:t>Har du husket å bokføre premieavvik?</w:t>
            </w:r>
          </w:p>
          <w:p w14:paraId="41DAC500" w14:textId="77777777" w:rsidR="00BF1125" w:rsidRPr="00D62803" w:rsidRDefault="0F888AB5" w:rsidP="00BF1125">
            <w:pPr>
              <w:pStyle w:val="Listeavsnitt"/>
            </w:pPr>
            <w:r>
              <w:lastRenderedPageBreak/>
              <w:t>Premieavvik og amortisering art 090 på funksjon 170/470 og 171/471</w:t>
            </w:r>
          </w:p>
          <w:p w14:paraId="0844382D" w14:textId="77777777" w:rsidR="00BF1125" w:rsidRDefault="0F888AB5" w:rsidP="00BF1125">
            <w:pPr>
              <w:pStyle w:val="Listeavsnitt"/>
            </w:pPr>
            <w:r>
              <w:t>Arbeidsgiveravgift av premieavvik og amortisering, art 099 på funksjon 170/470 og 171/471</w:t>
            </w:r>
          </w:p>
          <w:p w14:paraId="42AFC42D" w14:textId="77777777" w:rsidR="000B76C7" w:rsidRPr="0026073B" w:rsidRDefault="000B76C7" w:rsidP="000B76C7"/>
        </w:tc>
        <w:tc>
          <w:tcPr>
            <w:tcW w:w="1163" w:type="dxa"/>
            <w:shd w:val="clear" w:color="auto" w:fill="auto"/>
          </w:tcPr>
          <w:p w14:paraId="271CA723" w14:textId="77777777" w:rsidR="00BF1125" w:rsidRPr="0059105C" w:rsidRDefault="00BF1125" w:rsidP="00BF1125">
            <w:pPr>
              <w:jc w:val="center"/>
              <w:rPr>
                <w:b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75FBE423" w14:textId="77777777" w:rsidR="00BF1125" w:rsidRPr="0059105C" w:rsidRDefault="00BF1125" w:rsidP="00BF1125">
            <w:pPr>
              <w:jc w:val="center"/>
              <w:rPr>
                <w:b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D3F0BEC" w14:textId="77777777" w:rsidR="00BF1125" w:rsidRPr="0059105C" w:rsidRDefault="00BF1125" w:rsidP="00BF1125">
            <w:pPr>
              <w:jc w:val="center"/>
              <w:rPr>
                <w:b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75CF4315" w14:textId="77777777" w:rsidR="00BF1125" w:rsidRPr="0059105C" w:rsidRDefault="00BF1125" w:rsidP="00BF1125">
            <w:pPr>
              <w:jc w:val="center"/>
              <w:rPr>
                <w:b/>
                <w:szCs w:val="18"/>
              </w:rPr>
            </w:pPr>
          </w:p>
        </w:tc>
      </w:tr>
      <w:tr w:rsidR="00BF1125" w:rsidRPr="00E83049" w14:paraId="717804D8" w14:textId="77777777" w:rsidTr="733B9CCE">
        <w:trPr>
          <w:trHeight w:val="340"/>
        </w:trPr>
        <w:tc>
          <w:tcPr>
            <w:tcW w:w="1077" w:type="dxa"/>
            <w:shd w:val="clear" w:color="auto" w:fill="DEEAF6" w:themeFill="accent1" w:themeFillTint="33"/>
          </w:tcPr>
          <w:p w14:paraId="3CB648E9" w14:textId="77777777" w:rsidR="00BF1125" w:rsidRPr="0026073B" w:rsidRDefault="00BF1125" w:rsidP="00BF1125">
            <w:pPr>
              <w:rPr>
                <w:szCs w:val="18"/>
              </w:rPr>
            </w:pPr>
          </w:p>
        </w:tc>
        <w:tc>
          <w:tcPr>
            <w:tcW w:w="5216" w:type="dxa"/>
            <w:shd w:val="clear" w:color="auto" w:fill="DEEAF6" w:themeFill="accent1" w:themeFillTint="33"/>
            <w:vAlign w:val="center"/>
          </w:tcPr>
          <w:p w14:paraId="6F36A53B" w14:textId="77777777" w:rsidR="00BF1125" w:rsidRPr="0026073B" w:rsidRDefault="00BF1125" w:rsidP="00BF1125">
            <w:pPr>
              <w:pStyle w:val="Overskrift2"/>
            </w:pPr>
            <w:bookmarkStart w:id="9" w:name="_Investeringsregnskapet"/>
            <w:bookmarkStart w:id="10" w:name="_Toc341357244"/>
            <w:bookmarkEnd w:id="9"/>
            <w:r w:rsidRPr="0026073B">
              <w:t>Investeringsregnskapet</w:t>
            </w:r>
            <w:bookmarkEnd w:id="10"/>
          </w:p>
        </w:tc>
        <w:tc>
          <w:tcPr>
            <w:tcW w:w="1163" w:type="dxa"/>
            <w:shd w:val="clear" w:color="auto" w:fill="DEEAF6" w:themeFill="accent1" w:themeFillTint="33"/>
          </w:tcPr>
          <w:p w14:paraId="0C178E9E" w14:textId="77777777" w:rsidR="00BF1125" w:rsidRPr="0059105C" w:rsidRDefault="00BF1125" w:rsidP="00BF1125">
            <w:pPr>
              <w:jc w:val="center"/>
              <w:rPr>
                <w:b/>
                <w:szCs w:val="18"/>
              </w:rPr>
            </w:pPr>
          </w:p>
        </w:tc>
        <w:tc>
          <w:tcPr>
            <w:tcW w:w="680" w:type="dxa"/>
            <w:shd w:val="clear" w:color="auto" w:fill="DEEAF6" w:themeFill="accent1" w:themeFillTint="33"/>
          </w:tcPr>
          <w:p w14:paraId="3C0395D3" w14:textId="77777777" w:rsidR="00BF1125" w:rsidRPr="0059105C" w:rsidRDefault="00BF1125" w:rsidP="00BF1125">
            <w:pPr>
              <w:jc w:val="center"/>
              <w:rPr>
                <w:b/>
                <w:szCs w:val="18"/>
              </w:rPr>
            </w:pPr>
          </w:p>
        </w:tc>
        <w:tc>
          <w:tcPr>
            <w:tcW w:w="709" w:type="dxa"/>
            <w:shd w:val="clear" w:color="auto" w:fill="DEEAF6" w:themeFill="accent1" w:themeFillTint="33"/>
          </w:tcPr>
          <w:p w14:paraId="3254BC2F" w14:textId="77777777" w:rsidR="00BF1125" w:rsidRPr="0059105C" w:rsidRDefault="00BF1125" w:rsidP="00BF1125">
            <w:pPr>
              <w:jc w:val="center"/>
              <w:rPr>
                <w:b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DEEAF6" w:themeFill="accent1" w:themeFillTint="33"/>
          </w:tcPr>
          <w:p w14:paraId="651E9592" w14:textId="77777777" w:rsidR="00BF1125" w:rsidRPr="0059105C" w:rsidRDefault="00BF1125" w:rsidP="00BF1125">
            <w:pPr>
              <w:jc w:val="center"/>
              <w:rPr>
                <w:b/>
                <w:szCs w:val="18"/>
              </w:rPr>
            </w:pPr>
          </w:p>
        </w:tc>
      </w:tr>
      <w:tr w:rsidR="00BF1125" w:rsidRPr="00E83049" w14:paraId="4DD2ED01" w14:textId="77777777" w:rsidTr="733B9CCE">
        <w:tc>
          <w:tcPr>
            <w:tcW w:w="1077" w:type="dxa"/>
            <w:shd w:val="clear" w:color="auto" w:fill="auto"/>
          </w:tcPr>
          <w:p w14:paraId="5F378271" w14:textId="77777777" w:rsidR="00BF1125" w:rsidRPr="0026073B" w:rsidRDefault="00BF1125" w:rsidP="00BF1125">
            <w:pPr>
              <w:rPr>
                <w:szCs w:val="18"/>
              </w:rPr>
            </w:pPr>
            <w:r w:rsidRPr="0026073B">
              <w:rPr>
                <w:szCs w:val="18"/>
              </w:rPr>
              <w:t xml:space="preserve">Bykassen </w:t>
            </w:r>
            <w:r w:rsidRPr="0026073B">
              <w:rPr>
                <w:szCs w:val="18"/>
              </w:rPr>
              <w:br/>
              <w:t>Foretak</w:t>
            </w:r>
          </w:p>
        </w:tc>
        <w:tc>
          <w:tcPr>
            <w:tcW w:w="5216" w:type="dxa"/>
            <w:shd w:val="clear" w:color="auto" w:fill="auto"/>
          </w:tcPr>
          <w:p w14:paraId="048598DD" w14:textId="77777777" w:rsidR="00BF1125" w:rsidRDefault="00BF1125" w:rsidP="00BF1125">
            <w:pPr>
              <w:rPr>
                <w:szCs w:val="18"/>
              </w:rPr>
            </w:pPr>
            <w:r w:rsidRPr="0026073B">
              <w:rPr>
                <w:szCs w:val="18"/>
              </w:rPr>
              <w:t>Har du husket å foreta aktivering av årets investeringer?</w:t>
            </w:r>
          </w:p>
          <w:p w14:paraId="269E314A" w14:textId="77777777" w:rsidR="00D87BB0" w:rsidRDefault="00D87BB0" w:rsidP="00BF1125">
            <w:pPr>
              <w:rPr>
                <w:szCs w:val="18"/>
              </w:rPr>
            </w:pPr>
          </w:p>
          <w:p w14:paraId="47341341" w14:textId="77777777" w:rsidR="00D87BB0" w:rsidRPr="0026073B" w:rsidRDefault="00D87BB0" w:rsidP="00BF1125">
            <w:pPr>
              <w:rPr>
                <w:szCs w:val="18"/>
              </w:rPr>
            </w:pPr>
          </w:p>
        </w:tc>
        <w:tc>
          <w:tcPr>
            <w:tcW w:w="1163" w:type="dxa"/>
            <w:shd w:val="clear" w:color="auto" w:fill="auto"/>
          </w:tcPr>
          <w:p w14:paraId="42EF2083" w14:textId="77777777" w:rsidR="00BF1125" w:rsidRPr="0059105C" w:rsidRDefault="00BF1125" w:rsidP="00BF1125">
            <w:pPr>
              <w:jc w:val="center"/>
              <w:rPr>
                <w:b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7B40C951" w14:textId="77777777" w:rsidR="00BF1125" w:rsidRPr="0059105C" w:rsidRDefault="00BF1125" w:rsidP="00BF1125">
            <w:pPr>
              <w:jc w:val="center"/>
              <w:rPr>
                <w:b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B4D7232" w14:textId="77777777" w:rsidR="00BF1125" w:rsidRPr="0059105C" w:rsidRDefault="00BF1125" w:rsidP="00BF1125">
            <w:pPr>
              <w:jc w:val="center"/>
              <w:rPr>
                <w:b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2093CA67" w14:textId="77777777" w:rsidR="00BF1125" w:rsidRPr="0059105C" w:rsidRDefault="00BF1125" w:rsidP="00BF1125">
            <w:pPr>
              <w:jc w:val="center"/>
              <w:rPr>
                <w:b/>
                <w:szCs w:val="18"/>
              </w:rPr>
            </w:pPr>
          </w:p>
        </w:tc>
      </w:tr>
      <w:tr w:rsidR="00BF1125" w:rsidRPr="00E83049" w14:paraId="425F6774" w14:textId="77777777" w:rsidTr="733B9CCE">
        <w:tc>
          <w:tcPr>
            <w:tcW w:w="1077" w:type="dxa"/>
            <w:shd w:val="clear" w:color="auto" w:fill="auto"/>
          </w:tcPr>
          <w:p w14:paraId="3B814C4E" w14:textId="77777777" w:rsidR="00BF1125" w:rsidRPr="0026073B" w:rsidRDefault="00BF1125" w:rsidP="00BF1125">
            <w:pPr>
              <w:rPr>
                <w:szCs w:val="18"/>
              </w:rPr>
            </w:pPr>
            <w:r w:rsidRPr="0026073B">
              <w:rPr>
                <w:szCs w:val="18"/>
              </w:rPr>
              <w:t xml:space="preserve">Bykassen </w:t>
            </w:r>
            <w:r w:rsidRPr="0026073B">
              <w:rPr>
                <w:szCs w:val="18"/>
              </w:rPr>
              <w:br/>
              <w:t>Foretak</w:t>
            </w:r>
          </w:p>
        </w:tc>
        <w:tc>
          <w:tcPr>
            <w:tcW w:w="5216" w:type="dxa"/>
            <w:shd w:val="clear" w:color="auto" w:fill="auto"/>
          </w:tcPr>
          <w:p w14:paraId="5BFCA9FE" w14:textId="77777777" w:rsidR="00BF1125" w:rsidRDefault="00BF1125" w:rsidP="00BF1125">
            <w:pPr>
              <w:rPr>
                <w:szCs w:val="18"/>
              </w:rPr>
            </w:pPr>
            <w:r w:rsidRPr="0026073B">
              <w:rPr>
                <w:szCs w:val="18"/>
              </w:rPr>
              <w:t>Har du husket på å oppdatere anleggsmodulen som ”holder styr på” avskrivninger?</w:t>
            </w:r>
          </w:p>
          <w:p w14:paraId="2503B197" w14:textId="77777777" w:rsidR="00BF1125" w:rsidRPr="0026073B" w:rsidRDefault="00BF1125" w:rsidP="00BF1125">
            <w:pPr>
              <w:rPr>
                <w:szCs w:val="18"/>
              </w:rPr>
            </w:pPr>
          </w:p>
        </w:tc>
        <w:tc>
          <w:tcPr>
            <w:tcW w:w="1163" w:type="dxa"/>
            <w:shd w:val="clear" w:color="auto" w:fill="auto"/>
          </w:tcPr>
          <w:p w14:paraId="38288749" w14:textId="77777777" w:rsidR="00BF1125" w:rsidRPr="0059105C" w:rsidRDefault="00BF1125" w:rsidP="00BF1125">
            <w:pPr>
              <w:jc w:val="center"/>
              <w:rPr>
                <w:b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20BD9A1A" w14:textId="77777777" w:rsidR="00BF1125" w:rsidRPr="0059105C" w:rsidRDefault="00BF1125" w:rsidP="00BF1125">
            <w:pPr>
              <w:jc w:val="center"/>
              <w:rPr>
                <w:b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C136CF1" w14:textId="77777777" w:rsidR="00BF1125" w:rsidRPr="0059105C" w:rsidRDefault="00BF1125" w:rsidP="00BF1125">
            <w:pPr>
              <w:jc w:val="center"/>
              <w:rPr>
                <w:b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0A392C6A" w14:textId="77777777" w:rsidR="00BF1125" w:rsidRPr="0059105C" w:rsidRDefault="00BF1125" w:rsidP="00BF1125">
            <w:pPr>
              <w:jc w:val="center"/>
              <w:rPr>
                <w:b/>
                <w:szCs w:val="18"/>
              </w:rPr>
            </w:pPr>
          </w:p>
        </w:tc>
      </w:tr>
      <w:tr w:rsidR="00BF1125" w:rsidRPr="00EF3C3A" w14:paraId="17F0BB8A" w14:textId="77777777" w:rsidTr="733B9CCE">
        <w:tc>
          <w:tcPr>
            <w:tcW w:w="1077" w:type="dxa"/>
            <w:shd w:val="clear" w:color="auto" w:fill="auto"/>
          </w:tcPr>
          <w:p w14:paraId="249EAE45" w14:textId="77777777" w:rsidR="00BF1125" w:rsidRPr="00EF3C3A" w:rsidRDefault="00BF1125" w:rsidP="00BF1125">
            <w:pPr>
              <w:rPr>
                <w:szCs w:val="18"/>
              </w:rPr>
            </w:pPr>
            <w:r w:rsidRPr="00EF3C3A">
              <w:rPr>
                <w:szCs w:val="18"/>
              </w:rPr>
              <w:t xml:space="preserve">Bykassen </w:t>
            </w:r>
            <w:r w:rsidRPr="00EF3C3A">
              <w:rPr>
                <w:szCs w:val="18"/>
              </w:rPr>
              <w:br/>
              <w:t>Foretak</w:t>
            </w:r>
          </w:p>
        </w:tc>
        <w:tc>
          <w:tcPr>
            <w:tcW w:w="5216" w:type="dxa"/>
            <w:shd w:val="clear" w:color="auto" w:fill="auto"/>
          </w:tcPr>
          <w:p w14:paraId="340047AC" w14:textId="77777777" w:rsidR="00BF1125" w:rsidRPr="00EF3C3A" w:rsidRDefault="00BF1125" w:rsidP="00BF1125">
            <w:pPr>
              <w:rPr>
                <w:szCs w:val="18"/>
              </w:rPr>
            </w:pPr>
            <w:r w:rsidRPr="00EF3C3A">
              <w:rPr>
                <w:szCs w:val="18"/>
              </w:rPr>
              <w:t xml:space="preserve">Har du husket på å sjekke om at følgende inntekter/innbetalinger </w:t>
            </w:r>
            <w:r w:rsidR="00EF3C3A" w:rsidRPr="00EF3C3A">
              <w:rPr>
                <w:szCs w:val="18"/>
              </w:rPr>
              <w:t xml:space="preserve">er </w:t>
            </w:r>
            <w:r w:rsidRPr="00EF3C3A">
              <w:rPr>
                <w:szCs w:val="18"/>
              </w:rPr>
              <w:t>regnskapsfør</w:t>
            </w:r>
            <w:r w:rsidR="00EF3C3A" w:rsidRPr="00EF3C3A">
              <w:rPr>
                <w:szCs w:val="18"/>
              </w:rPr>
              <w:t>t</w:t>
            </w:r>
            <w:r w:rsidRPr="00EF3C3A">
              <w:rPr>
                <w:szCs w:val="18"/>
              </w:rPr>
              <w:t xml:space="preserve"> i investeringsregnskapet?: </w:t>
            </w:r>
          </w:p>
          <w:p w14:paraId="42CD3A37" w14:textId="77777777" w:rsidR="00BF1125" w:rsidRPr="00EF3C3A" w:rsidRDefault="0F888AB5" w:rsidP="00BF1125">
            <w:pPr>
              <w:pStyle w:val="Listeavsnitt"/>
            </w:pPr>
            <w:r>
              <w:t xml:space="preserve">Inntekter ved salg av varige driftsmidler og immaterielle eiendeler. Utgifter som kan henføres direkte til salg av anleggsmidler, utgiftsføres i investeringsregnskapet etter bruttoprinsippet. </w:t>
            </w:r>
          </w:p>
          <w:p w14:paraId="1D62A8D1" w14:textId="77777777" w:rsidR="00BF1125" w:rsidRPr="00EF3C3A" w:rsidRDefault="0F888AB5" w:rsidP="00BF1125">
            <w:pPr>
              <w:pStyle w:val="Listeavsnitt"/>
            </w:pPr>
            <w:r>
              <w:t xml:space="preserve">Som hovedregel inntekt/innbetaling ved salg av finansielle anleggsmidler. </w:t>
            </w:r>
          </w:p>
          <w:p w14:paraId="4B168698" w14:textId="77777777" w:rsidR="00BF1125" w:rsidRPr="00EF3C3A" w:rsidRDefault="0F888AB5" w:rsidP="00EF3C3A">
            <w:pPr>
              <w:pStyle w:val="Listeavsnitt"/>
            </w:pPr>
            <w:r>
              <w:t xml:space="preserve">Inntekter mottatt som vederlag eller kompensasjon for tapte anleggsmidler. </w:t>
            </w:r>
          </w:p>
        </w:tc>
        <w:tc>
          <w:tcPr>
            <w:tcW w:w="1163" w:type="dxa"/>
            <w:shd w:val="clear" w:color="auto" w:fill="auto"/>
          </w:tcPr>
          <w:p w14:paraId="290583F9" w14:textId="77777777" w:rsidR="00BF1125" w:rsidRPr="00EF3C3A" w:rsidRDefault="00BF1125" w:rsidP="00BF1125">
            <w:pPr>
              <w:jc w:val="center"/>
              <w:rPr>
                <w:b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68F21D90" w14:textId="77777777" w:rsidR="00BF1125" w:rsidRPr="00EF3C3A" w:rsidRDefault="00BF1125" w:rsidP="00BF1125">
            <w:pPr>
              <w:jc w:val="center"/>
              <w:rPr>
                <w:b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3C326F3" w14:textId="77777777" w:rsidR="00BF1125" w:rsidRPr="00EF3C3A" w:rsidRDefault="00BF1125" w:rsidP="00BF1125">
            <w:pPr>
              <w:jc w:val="center"/>
              <w:rPr>
                <w:b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4853B841" w14:textId="77777777" w:rsidR="00BF1125" w:rsidRPr="00EF3C3A" w:rsidRDefault="00BF1125" w:rsidP="00BF1125">
            <w:pPr>
              <w:jc w:val="center"/>
              <w:rPr>
                <w:b/>
                <w:szCs w:val="18"/>
              </w:rPr>
            </w:pPr>
          </w:p>
        </w:tc>
      </w:tr>
      <w:tr w:rsidR="00BF1125" w:rsidRPr="00E83049" w14:paraId="53A0E139" w14:textId="77777777" w:rsidTr="733B9CCE">
        <w:tc>
          <w:tcPr>
            <w:tcW w:w="1077" w:type="dxa"/>
            <w:shd w:val="clear" w:color="auto" w:fill="auto"/>
          </w:tcPr>
          <w:p w14:paraId="20CD9ED6" w14:textId="77777777" w:rsidR="00BF1125" w:rsidRPr="0026073B" w:rsidRDefault="00BF1125" w:rsidP="00BF1125">
            <w:pPr>
              <w:rPr>
                <w:szCs w:val="18"/>
              </w:rPr>
            </w:pPr>
            <w:r w:rsidRPr="0026073B">
              <w:rPr>
                <w:szCs w:val="18"/>
              </w:rPr>
              <w:t xml:space="preserve">Bykassen </w:t>
            </w:r>
            <w:r w:rsidRPr="0026073B">
              <w:rPr>
                <w:szCs w:val="18"/>
              </w:rPr>
              <w:br/>
              <w:t>Foretak</w:t>
            </w:r>
          </w:p>
        </w:tc>
        <w:tc>
          <w:tcPr>
            <w:tcW w:w="5216" w:type="dxa"/>
            <w:shd w:val="clear" w:color="auto" w:fill="auto"/>
          </w:tcPr>
          <w:p w14:paraId="2EBBA885" w14:textId="77777777" w:rsidR="00BF1125" w:rsidRPr="0026073B" w:rsidRDefault="00BF1125" w:rsidP="00BF1125">
            <w:pPr>
              <w:rPr>
                <w:szCs w:val="18"/>
              </w:rPr>
            </w:pPr>
            <w:r w:rsidRPr="0026073B">
              <w:rPr>
                <w:szCs w:val="18"/>
              </w:rPr>
              <w:t>Har du kontrollert at alle inntekter som gjelder investeringsregnskapet er bokført i investeringsregnskapet?</w:t>
            </w:r>
          </w:p>
          <w:p w14:paraId="4DFE73DC" w14:textId="77777777" w:rsidR="00BF1125" w:rsidRDefault="0F888AB5" w:rsidP="00BF1125">
            <w:pPr>
              <w:pStyle w:val="Listeavsnitt"/>
            </w:pPr>
            <w:r>
              <w:t>(Evt. gitte formål/forutsetninger)</w:t>
            </w:r>
          </w:p>
          <w:p w14:paraId="50125231" w14:textId="77777777" w:rsidR="00BF1125" w:rsidRPr="0026073B" w:rsidRDefault="00BF1125" w:rsidP="00BF1125">
            <w:pPr>
              <w:rPr>
                <w:szCs w:val="18"/>
              </w:rPr>
            </w:pPr>
          </w:p>
        </w:tc>
        <w:tc>
          <w:tcPr>
            <w:tcW w:w="1163" w:type="dxa"/>
            <w:shd w:val="clear" w:color="auto" w:fill="auto"/>
          </w:tcPr>
          <w:p w14:paraId="5A25747A" w14:textId="77777777" w:rsidR="00BF1125" w:rsidRPr="0059105C" w:rsidRDefault="00BF1125" w:rsidP="00BF1125">
            <w:pPr>
              <w:jc w:val="center"/>
              <w:rPr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09B8D95D" w14:textId="77777777" w:rsidR="00BF1125" w:rsidRPr="0059105C" w:rsidRDefault="00BF1125" w:rsidP="00BF1125">
            <w:pPr>
              <w:jc w:val="center"/>
              <w:rPr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78BEFD2A" w14:textId="77777777" w:rsidR="00BF1125" w:rsidRPr="0059105C" w:rsidRDefault="00BF1125" w:rsidP="00BF1125">
            <w:pPr>
              <w:jc w:val="center"/>
              <w:rPr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27A76422" w14:textId="77777777" w:rsidR="00BF1125" w:rsidRPr="004A2E48" w:rsidRDefault="00BF1125" w:rsidP="004A2E48">
            <w:pPr>
              <w:rPr>
                <w:szCs w:val="18"/>
              </w:rPr>
            </w:pPr>
          </w:p>
        </w:tc>
      </w:tr>
      <w:tr w:rsidR="00BF1125" w:rsidRPr="00E83049" w14:paraId="53AF3B45" w14:textId="77777777" w:rsidTr="733B9CCE">
        <w:tc>
          <w:tcPr>
            <w:tcW w:w="1077" w:type="dxa"/>
            <w:shd w:val="clear" w:color="auto" w:fill="auto"/>
          </w:tcPr>
          <w:p w14:paraId="1468499E" w14:textId="77777777" w:rsidR="00BF1125" w:rsidRPr="0026073B" w:rsidRDefault="00BF1125" w:rsidP="00BF1125">
            <w:pPr>
              <w:rPr>
                <w:szCs w:val="18"/>
              </w:rPr>
            </w:pPr>
            <w:r w:rsidRPr="0026073B">
              <w:rPr>
                <w:szCs w:val="18"/>
              </w:rPr>
              <w:t xml:space="preserve">Bykassen </w:t>
            </w:r>
            <w:r w:rsidRPr="0026073B">
              <w:rPr>
                <w:szCs w:val="18"/>
              </w:rPr>
              <w:br/>
              <w:t>Foretak</w:t>
            </w:r>
          </w:p>
        </w:tc>
        <w:tc>
          <w:tcPr>
            <w:tcW w:w="5216" w:type="dxa"/>
            <w:shd w:val="clear" w:color="auto" w:fill="auto"/>
          </w:tcPr>
          <w:p w14:paraId="16BED959" w14:textId="77777777" w:rsidR="00BF1125" w:rsidRPr="0026073B" w:rsidRDefault="00BF1125" w:rsidP="00BF1125">
            <w:pPr>
              <w:rPr>
                <w:szCs w:val="18"/>
              </w:rPr>
            </w:pPr>
            <w:r w:rsidRPr="0026073B">
              <w:rPr>
                <w:szCs w:val="18"/>
              </w:rPr>
              <w:t>Har du bokført finansiering for de ulike prosjektene – i henhold til budsjettvedtak?</w:t>
            </w:r>
          </w:p>
          <w:p w14:paraId="609B8339" w14:textId="77777777" w:rsidR="00BF1125" w:rsidRDefault="0F888AB5" w:rsidP="00BF1125">
            <w:pPr>
              <w:pStyle w:val="Listeavsnitt"/>
            </w:pPr>
            <w:r>
              <w:t xml:space="preserve">Tilsagn om tilskudd, som ikke er mottatt pr. 31.12., kan føres opp som inntekt (i takt med utgift) og som en kortsiktig fordring i balansen. </w:t>
            </w:r>
          </w:p>
          <w:p w14:paraId="49206A88" w14:textId="77777777" w:rsidR="00BF1125" w:rsidRPr="0026073B" w:rsidRDefault="00BF1125" w:rsidP="00BF1125">
            <w:pPr>
              <w:rPr>
                <w:szCs w:val="18"/>
              </w:rPr>
            </w:pPr>
          </w:p>
        </w:tc>
        <w:tc>
          <w:tcPr>
            <w:tcW w:w="1163" w:type="dxa"/>
            <w:shd w:val="clear" w:color="auto" w:fill="auto"/>
          </w:tcPr>
          <w:p w14:paraId="67B7A70C" w14:textId="77777777" w:rsidR="00BF1125" w:rsidRPr="0059105C" w:rsidRDefault="00BF1125" w:rsidP="00BF1125">
            <w:pPr>
              <w:jc w:val="center"/>
              <w:rPr>
                <w:b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71887C79" w14:textId="77777777" w:rsidR="00BF1125" w:rsidRPr="0059105C" w:rsidRDefault="00BF1125" w:rsidP="00BF1125">
            <w:pPr>
              <w:jc w:val="center"/>
              <w:rPr>
                <w:b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B7FD67C" w14:textId="77777777" w:rsidR="00BF1125" w:rsidRPr="0059105C" w:rsidRDefault="00BF1125" w:rsidP="00BF1125">
            <w:pPr>
              <w:jc w:val="center"/>
              <w:rPr>
                <w:b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38D6B9B6" w14:textId="77777777" w:rsidR="00BF1125" w:rsidRPr="0059105C" w:rsidRDefault="00BF1125" w:rsidP="00BF1125">
            <w:pPr>
              <w:jc w:val="center"/>
              <w:rPr>
                <w:b/>
                <w:szCs w:val="18"/>
              </w:rPr>
            </w:pPr>
          </w:p>
        </w:tc>
      </w:tr>
      <w:tr w:rsidR="00BF1125" w:rsidRPr="00E83049" w14:paraId="5AE329F4" w14:textId="77777777" w:rsidTr="733B9CCE">
        <w:tc>
          <w:tcPr>
            <w:tcW w:w="1077" w:type="dxa"/>
            <w:shd w:val="clear" w:color="auto" w:fill="auto"/>
          </w:tcPr>
          <w:p w14:paraId="3C72A6D4" w14:textId="77777777" w:rsidR="00BF1125" w:rsidRPr="0026073B" w:rsidRDefault="00BF1125" w:rsidP="00BF1125">
            <w:pPr>
              <w:rPr>
                <w:szCs w:val="18"/>
              </w:rPr>
            </w:pPr>
            <w:r w:rsidRPr="0026073B">
              <w:rPr>
                <w:szCs w:val="18"/>
              </w:rPr>
              <w:t xml:space="preserve">Bykassen </w:t>
            </w:r>
            <w:r w:rsidRPr="0026073B">
              <w:rPr>
                <w:szCs w:val="18"/>
              </w:rPr>
              <w:br/>
              <w:t>Foretak</w:t>
            </w:r>
          </w:p>
        </w:tc>
        <w:tc>
          <w:tcPr>
            <w:tcW w:w="5216" w:type="dxa"/>
            <w:shd w:val="clear" w:color="auto" w:fill="auto"/>
          </w:tcPr>
          <w:p w14:paraId="4943B4FC" w14:textId="77777777" w:rsidR="00BF1125" w:rsidRDefault="00BF1125" w:rsidP="00BF1125">
            <w:pPr>
              <w:rPr>
                <w:szCs w:val="18"/>
              </w:rPr>
            </w:pPr>
            <w:r w:rsidRPr="0026073B">
              <w:rPr>
                <w:szCs w:val="18"/>
              </w:rPr>
              <w:t>Har du kontrollert at alle posteringer i kontoklasse 0 har prosjektnummer som begynner på 1?</w:t>
            </w:r>
          </w:p>
          <w:p w14:paraId="22F860BB" w14:textId="77777777" w:rsidR="00BF1125" w:rsidRPr="0026073B" w:rsidRDefault="00BF1125" w:rsidP="00BF1125">
            <w:pPr>
              <w:rPr>
                <w:szCs w:val="18"/>
              </w:rPr>
            </w:pPr>
          </w:p>
        </w:tc>
        <w:tc>
          <w:tcPr>
            <w:tcW w:w="1163" w:type="dxa"/>
            <w:shd w:val="clear" w:color="auto" w:fill="auto"/>
          </w:tcPr>
          <w:p w14:paraId="698536F5" w14:textId="77777777" w:rsidR="00BF1125" w:rsidRPr="0059105C" w:rsidRDefault="00BF1125" w:rsidP="00BF1125">
            <w:pPr>
              <w:jc w:val="center"/>
              <w:rPr>
                <w:b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7BC1BAF2" w14:textId="77777777" w:rsidR="00BF1125" w:rsidRPr="0059105C" w:rsidRDefault="00BF1125" w:rsidP="00BF1125">
            <w:pPr>
              <w:jc w:val="center"/>
              <w:rPr>
                <w:b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1C988F9" w14:textId="77777777" w:rsidR="00BF1125" w:rsidRPr="0059105C" w:rsidRDefault="00BF1125" w:rsidP="00BF1125">
            <w:pPr>
              <w:jc w:val="center"/>
              <w:rPr>
                <w:b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3B22BB7D" w14:textId="77777777" w:rsidR="00BF1125" w:rsidRPr="0059105C" w:rsidRDefault="00BF1125" w:rsidP="00BF1125">
            <w:pPr>
              <w:jc w:val="center"/>
              <w:rPr>
                <w:b/>
                <w:szCs w:val="18"/>
              </w:rPr>
            </w:pPr>
          </w:p>
        </w:tc>
      </w:tr>
      <w:tr w:rsidR="00BF1125" w:rsidRPr="00E83049" w14:paraId="61720419" w14:textId="77777777" w:rsidTr="733B9CCE">
        <w:tc>
          <w:tcPr>
            <w:tcW w:w="1077" w:type="dxa"/>
            <w:shd w:val="clear" w:color="auto" w:fill="auto"/>
          </w:tcPr>
          <w:p w14:paraId="4911852A" w14:textId="77777777" w:rsidR="00BF1125" w:rsidRPr="0026073B" w:rsidRDefault="00BF1125" w:rsidP="00BF1125">
            <w:pPr>
              <w:rPr>
                <w:szCs w:val="18"/>
              </w:rPr>
            </w:pPr>
            <w:r w:rsidRPr="0026073B">
              <w:rPr>
                <w:szCs w:val="18"/>
              </w:rPr>
              <w:t xml:space="preserve">Bykassen </w:t>
            </w:r>
            <w:r w:rsidRPr="0026073B">
              <w:rPr>
                <w:szCs w:val="18"/>
              </w:rPr>
              <w:br/>
              <w:t>Foretak</w:t>
            </w:r>
          </w:p>
        </w:tc>
        <w:tc>
          <w:tcPr>
            <w:tcW w:w="5216" w:type="dxa"/>
            <w:shd w:val="clear" w:color="auto" w:fill="auto"/>
          </w:tcPr>
          <w:p w14:paraId="21F76207" w14:textId="77777777" w:rsidR="00BF1125" w:rsidRPr="0026073B" w:rsidRDefault="00BF1125" w:rsidP="00BF1125">
            <w:pPr>
              <w:rPr>
                <w:szCs w:val="18"/>
              </w:rPr>
            </w:pPr>
            <w:r w:rsidRPr="0026073B">
              <w:rPr>
                <w:szCs w:val="18"/>
              </w:rPr>
              <w:t>Har du kontrollert at ingen posteringer i kontoklasse 1 har prosjektnummer som begynner på 1?</w:t>
            </w:r>
          </w:p>
          <w:p w14:paraId="2061B50E" w14:textId="77777777" w:rsidR="00BF1125" w:rsidRDefault="0F888AB5" w:rsidP="00BF1125">
            <w:pPr>
              <w:pStyle w:val="Listeavsnitt"/>
            </w:pPr>
            <w:r>
              <w:t>Unntak for art 570 ovf til investering</w:t>
            </w:r>
          </w:p>
          <w:p w14:paraId="17B246DD" w14:textId="77777777" w:rsidR="00BF1125" w:rsidRPr="00DA25C1" w:rsidRDefault="00BF1125" w:rsidP="00BF1125">
            <w:pPr>
              <w:rPr>
                <w:szCs w:val="18"/>
              </w:rPr>
            </w:pPr>
          </w:p>
        </w:tc>
        <w:tc>
          <w:tcPr>
            <w:tcW w:w="1163" w:type="dxa"/>
            <w:shd w:val="clear" w:color="auto" w:fill="auto"/>
          </w:tcPr>
          <w:p w14:paraId="6BF89DA3" w14:textId="77777777" w:rsidR="00BF1125" w:rsidRPr="0059105C" w:rsidRDefault="00BF1125" w:rsidP="00A11417">
            <w:pPr>
              <w:jc w:val="center"/>
              <w:rPr>
                <w:b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5C3E0E74" w14:textId="77777777" w:rsidR="00BF1125" w:rsidRPr="0059105C" w:rsidRDefault="00BF1125" w:rsidP="00BF1125">
            <w:pPr>
              <w:jc w:val="center"/>
              <w:rPr>
                <w:b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6A1FAB9" w14:textId="77777777" w:rsidR="00BF1125" w:rsidRPr="0059105C" w:rsidRDefault="00BF1125" w:rsidP="00BF1125">
            <w:pPr>
              <w:jc w:val="center"/>
              <w:rPr>
                <w:b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76BB753C" w14:textId="77777777" w:rsidR="00BF1125" w:rsidRPr="0059105C" w:rsidRDefault="00BF1125" w:rsidP="00BF1125">
            <w:pPr>
              <w:jc w:val="center"/>
              <w:rPr>
                <w:b/>
                <w:szCs w:val="18"/>
              </w:rPr>
            </w:pPr>
          </w:p>
        </w:tc>
      </w:tr>
      <w:tr w:rsidR="00BF1125" w:rsidRPr="00E83049" w14:paraId="668BD28E" w14:textId="77777777" w:rsidTr="733B9CCE">
        <w:tc>
          <w:tcPr>
            <w:tcW w:w="1077" w:type="dxa"/>
            <w:shd w:val="clear" w:color="auto" w:fill="auto"/>
          </w:tcPr>
          <w:p w14:paraId="1AF8C575" w14:textId="77777777" w:rsidR="00BF1125" w:rsidRPr="0026073B" w:rsidRDefault="00BF1125" w:rsidP="00BF1125">
            <w:pPr>
              <w:rPr>
                <w:szCs w:val="18"/>
              </w:rPr>
            </w:pPr>
            <w:r w:rsidRPr="0026073B">
              <w:rPr>
                <w:szCs w:val="18"/>
              </w:rPr>
              <w:t xml:space="preserve">Bykassen </w:t>
            </w:r>
            <w:r w:rsidRPr="0026073B">
              <w:rPr>
                <w:szCs w:val="18"/>
              </w:rPr>
              <w:br/>
              <w:t>Foretak</w:t>
            </w:r>
          </w:p>
        </w:tc>
        <w:tc>
          <w:tcPr>
            <w:tcW w:w="5216" w:type="dxa"/>
            <w:shd w:val="clear" w:color="auto" w:fill="auto"/>
          </w:tcPr>
          <w:p w14:paraId="2E9D865F" w14:textId="77777777" w:rsidR="00BF1125" w:rsidRDefault="00BF1125" w:rsidP="00BF1125">
            <w:pPr>
              <w:rPr>
                <w:szCs w:val="18"/>
              </w:rPr>
            </w:pPr>
            <w:r w:rsidRPr="0026073B">
              <w:rPr>
                <w:szCs w:val="18"/>
              </w:rPr>
              <w:t>Har du kontrollert at alle investeringsprosjekter er koblet til relasjonen BYSNIVA (bystyrets vedtaksnivå) i Agresso økonomi?</w:t>
            </w:r>
          </w:p>
          <w:p w14:paraId="513DA1E0" w14:textId="77777777" w:rsidR="00BF1125" w:rsidRPr="0026073B" w:rsidRDefault="00BF1125" w:rsidP="00BF1125">
            <w:pPr>
              <w:rPr>
                <w:szCs w:val="18"/>
              </w:rPr>
            </w:pPr>
          </w:p>
        </w:tc>
        <w:tc>
          <w:tcPr>
            <w:tcW w:w="1163" w:type="dxa"/>
            <w:shd w:val="clear" w:color="auto" w:fill="auto"/>
          </w:tcPr>
          <w:p w14:paraId="75CAC6F5" w14:textId="77777777" w:rsidR="00BF1125" w:rsidRPr="0059105C" w:rsidRDefault="00BF1125" w:rsidP="00BF1125">
            <w:pPr>
              <w:jc w:val="center"/>
              <w:rPr>
                <w:b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66060428" w14:textId="77777777" w:rsidR="00BF1125" w:rsidRPr="0059105C" w:rsidRDefault="00BF1125" w:rsidP="00BF1125">
            <w:pPr>
              <w:jc w:val="center"/>
              <w:rPr>
                <w:b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D0656FE" w14:textId="77777777" w:rsidR="00BF1125" w:rsidRPr="0059105C" w:rsidRDefault="00BF1125" w:rsidP="00BF1125">
            <w:pPr>
              <w:jc w:val="center"/>
              <w:rPr>
                <w:b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7B37605A" w14:textId="77777777" w:rsidR="00BF1125" w:rsidRPr="0059105C" w:rsidRDefault="00BF1125" w:rsidP="00BF1125">
            <w:pPr>
              <w:jc w:val="center"/>
              <w:rPr>
                <w:b/>
                <w:szCs w:val="18"/>
              </w:rPr>
            </w:pPr>
          </w:p>
        </w:tc>
      </w:tr>
      <w:tr w:rsidR="00BF1125" w:rsidRPr="00E83049" w14:paraId="4F770A00" w14:textId="77777777" w:rsidTr="733B9CCE">
        <w:trPr>
          <w:trHeight w:val="340"/>
        </w:trPr>
        <w:tc>
          <w:tcPr>
            <w:tcW w:w="1077" w:type="dxa"/>
            <w:shd w:val="clear" w:color="auto" w:fill="DEEAF6" w:themeFill="accent1" w:themeFillTint="33"/>
          </w:tcPr>
          <w:p w14:paraId="394798F2" w14:textId="77777777" w:rsidR="00BF1125" w:rsidRPr="0026073B" w:rsidRDefault="00BF1125" w:rsidP="00BF1125">
            <w:pPr>
              <w:rPr>
                <w:szCs w:val="18"/>
              </w:rPr>
            </w:pPr>
          </w:p>
        </w:tc>
        <w:tc>
          <w:tcPr>
            <w:tcW w:w="5216" w:type="dxa"/>
            <w:shd w:val="clear" w:color="auto" w:fill="DEEAF6" w:themeFill="accent1" w:themeFillTint="33"/>
          </w:tcPr>
          <w:p w14:paraId="6818EF55" w14:textId="77777777" w:rsidR="00BF1125" w:rsidRPr="0026073B" w:rsidRDefault="00BF1125" w:rsidP="00BF1125">
            <w:pPr>
              <w:pStyle w:val="Overskrift2"/>
            </w:pPr>
            <w:bookmarkStart w:id="11" w:name="_Balansen"/>
            <w:bookmarkStart w:id="12" w:name="_Toc341357245"/>
            <w:bookmarkEnd w:id="11"/>
            <w:r w:rsidRPr="0026073B">
              <w:t>Balansen</w:t>
            </w:r>
            <w:bookmarkEnd w:id="12"/>
          </w:p>
        </w:tc>
        <w:tc>
          <w:tcPr>
            <w:tcW w:w="1163" w:type="dxa"/>
            <w:shd w:val="clear" w:color="auto" w:fill="DEEAF6" w:themeFill="accent1" w:themeFillTint="33"/>
          </w:tcPr>
          <w:p w14:paraId="3889A505" w14:textId="77777777" w:rsidR="00BF1125" w:rsidRPr="0059105C" w:rsidRDefault="00BF1125" w:rsidP="00BF1125">
            <w:pPr>
              <w:jc w:val="center"/>
              <w:rPr>
                <w:b/>
                <w:szCs w:val="18"/>
              </w:rPr>
            </w:pPr>
          </w:p>
        </w:tc>
        <w:tc>
          <w:tcPr>
            <w:tcW w:w="680" w:type="dxa"/>
            <w:shd w:val="clear" w:color="auto" w:fill="DEEAF6" w:themeFill="accent1" w:themeFillTint="33"/>
          </w:tcPr>
          <w:p w14:paraId="29079D35" w14:textId="77777777" w:rsidR="00BF1125" w:rsidRPr="0059105C" w:rsidRDefault="00BF1125" w:rsidP="00BF1125">
            <w:pPr>
              <w:jc w:val="center"/>
              <w:rPr>
                <w:b/>
                <w:szCs w:val="18"/>
              </w:rPr>
            </w:pPr>
          </w:p>
        </w:tc>
        <w:tc>
          <w:tcPr>
            <w:tcW w:w="709" w:type="dxa"/>
            <w:shd w:val="clear" w:color="auto" w:fill="DEEAF6" w:themeFill="accent1" w:themeFillTint="33"/>
          </w:tcPr>
          <w:p w14:paraId="17686DC7" w14:textId="77777777" w:rsidR="00BF1125" w:rsidRPr="0059105C" w:rsidRDefault="00BF1125" w:rsidP="00BF1125">
            <w:pPr>
              <w:jc w:val="center"/>
              <w:rPr>
                <w:b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DEEAF6" w:themeFill="accent1" w:themeFillTint="33"/>
          </w:tcPr>
          <w:p w14:paraId="53BD644D" w14:textId="77777777" w:rsidR="00BF1125" w:rsidRPr="0059105C" w:rsidRDefault="00BF1125" w:rsidP="00BF1125">
            <w:pPr>
              <w:jc w:val="center"/>
              <w:rPr>
                <w:b/>
                <w:szCs w:val="18"/>
              </w:rPr>
            </w:pPr>
          </w:p>
        </w:tc>
      </w:tr>
      <w:tr w:rsidR="00BF1125" w:rsidRPr="00E83049" w14:paraId="3911EA41" w14:textId="77777777" w:rsidTr="733B9CCE">
        <w:tc>
          <w:tcPr>
            <w:tcW w:w="1077" w:type="dxa"/>
            <w:shd w:val="clear" w:color="auto" w:fill="auto"/>
          </w:tcPr>
          <w:p w14:paraId="3D716F3F" w14:textId="77777777" w:rsidR="00BF1125" w:rsidRPr="0026073B" w:rsidRDefault="00BF1125" w:rsidP="00BF1125">
            <w:pPr>
              <w:rPr>
                <w:szCs w:val="18"/>
              </w:rPr>
            </w:pPr>
            <w:r w:rsidRPr="0026073B">
              <w:rPr>
                <w:szCs w:val="18"/>
              </w:rPr>
              <w:t xml:space="preserve">Bykassen </w:t>
            </w:r>
            <w:r w:rsidRPr="0026073B">
              <w:rPr>
                <w:szCs w:val="18"/>
              </w:rPr>
              <w:br/>
              <w:t>Foretak</w:t>
            </w:r>
          </w:p>
        </w:tc>
        <w:tc>
          <w:tcPr>
            <w:tcW w:w="5216" w:type="dxa"/>
            <w:shd w:val="clear" w:color="auto" w:fill="auto"/>
          </w:tcPr>
          <w:p w14:paraId="352550F6" w14:textId="77777777" w:rsidR="00BF1125" w:rsidRDefault="00BF1125" w:rsidP="00BF1125">
            <w:pPr>
              <w:rPr>
                <w:szCs w:val="18"/>
              </w:rPr>
            </w:pPr>
            <w:r w:rsidRPr="0026073B">
              <w:rPr>
                <w:szCs w:val="18"/>
              </w:rPr>
              <w:t xml:space="preserve">Har du sjekket at alle konti ifm internavregning (2335070-2335099) er tømt mot 2335085. </w:t>
            </w:r>
          </w:p>
          <w:p w14:paraId="1A3FAC43" w14:textId="77777777" w:rsidR="005D7E09" w:rsidRPr="0026073B" w:rsidRDefault="005D7E09" w:rsidP="00BF1125">
            <w:pPr>
              <w:rPr>
                <w:szCs w:val="18"/>
              </w:rPr>
            </w:pPr>
          </w:p>
        </w:tc>
        <w:tc>
          <w:tcPr>
            <w:tcW w:w="1163" w:type="dxa"/>
            <w:shd w:val="clear" w:color="auto" w:fill="auto"/>
          </w:tcPr>
          <w:p w14:paraId="2BBD94B2" w14:textId="77777777" w:rsidR="00BF1125" w:rsidRPr="0059105C" w:rsidRDefault="00BF1125" w:rsidP="00BF1125">
            <w:pPr>
              <w:jc w:val="center"/>
              <w:rPr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5854DE7F" w14:textId="77777777" w:rsidR="00BF1125" w:rsidRPr="0059105C" w:rsidRDefault="00BF1125" w:rsidP="00BF1125">
            <w:pPr>
              <w:jc w:val="center"/>
              <w:rPr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CA7ADD4" w14:textId="77777777" w:rsidR="00BF1125" w:rsidRPr="0059105C" w:rsidRDefault="00BF1125" w:rsidP="00BF1125">
            <w:pPr>
              <w:jc w:val="center"/>
              <w:rPr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314EE24A" w14:textId="77777777" w:rsidR="00BF1125" w:rsidRPr="0059105C" w:rsidRDefault="00BF1125" w:rsidP="00BF1125">
            <w:pPr>
              <w:jc w:val="center"/>
              <w:rPr>
                <w:szCs w:val="18"/>
              </w:rPr>
            </w:pPr>
          </w:p>
        </w:tc>
      </w:tr>
      <w:tr w:rsidR="00BF1125" w:rsidRPr="00E83049" w14:paraId="5AC74309" w14:textId="77777777" w:rsidTr="733B9CCE">
        <w:tc>
          <w:tcPr>
            <w:tcW w:w="1077" w:type="dxa"/>
            <w:shd w:val="clear" w:color="auto" w:fill="auto"/>
          </w:tcPr>
          <w:p w14:paraId="2B436FFA" w14:textId="77777777" w:rsidR="00BF1125" w:rsidRPr="0026073B" w:rsidRDefault="00BF1125" w:rsidP="00BF1125">
            <w:pPr>
              <w:rPr>
                <w:szCs w:val="18"/>
              </w:rPr>
            </w:pPr>
            <w:r w:rsidRPr="0026073B">
              <w:rPr>
                <w:szCs w:val="18"/>
              </w:rPr>
              <w:t xml:space="preserve">Bykassen </w:t>
            </w:r>
            <w:r w:rsidRPr="0026073B">
              <w:rPr>
                <w:szCs w:val="18"/>
              </w:rPr>
              <w:br/>
              <w:t>Foretak</w:t>
            </w:r>
          </w:p>
        </w:tc>
        <w:tc>
          <w:tcPr>
            <w:tcW w:w="5216" w:type="dxa"/>
            <w:shd w:val="clear" w:color="auto" w:fill="auto"/>
          </w:tcPr>
          <w:p w14:paraId="19503CCE" w14:textId="77777777" w:rsidR="00BF1125" w:rsidRPr="0026073B" w:rsidRDefault="00BF1125" w:rsidP="00BF1125">
            <w:pPr>
              <w:rPr>
                <w:szCs w:val="18"/>
              </w:rPr>
            </w:pPr>
            <w:r w:rsidRPr="0026073B">
              <w:rPr>
                <w:szCs w:val="18"/>
              </w:rPr>
              <w:t>Har du foretatt aktivering og avskrivninger?</w:t>
            </w:r>
          </w:p>
          <w:p w14:paraId="7FBAC507" w14:textId="77777777" w:rsidR="00BF1125" w:rsidRPr="0026073B" w:rsidRDefault="0F888AB5" w:rsidP="001A7E9B">
            <w:pPr>
              <w:pStyle w:val="Listeavsnitt"/>
              <w:spacing w:before="40" w:after="120"/>
            </w:pPr>
            <w:r>
              <w:t>Beregn og bokfør årets aktiveringer. Anleggene føres inn i anleggsmodulen med eget anleggsnummer og balanseføres mot kapitalkonto. (Konti 2.24, 2.27 og kapitalkonto)</w:t>
            </w:r>
          </w:p>
          <w:p w14:paraId="64D50ED5" w14:textId="77777777" w:rsidR="00BF1125" w:rsidRPr="0026073B" w:rsidRDefault="0F888AB5" w:rsidP="001A7E9B">
            <w:pPr>
              <w:pStyle w:val="Listeavsnitt"/>
              <w:spacing w:before="40" w:after="120"/>
            </w:pPr>
            <w:r>
              <w:t>Beregn og bokfør årets av- og nedskrivninger. Avskrivningene skal starte senest året etter at anleggsmidlet er anskaffet eller tatt i bruk av virksomheten. Avskrivningene produseres i anleggsmodulen og blir automatisk postert i regnskapet. Kjør et avskrivningsforslag først som test – foreta ajourhold dersom nødvendig – kjør automatisk bokføring</w:t>
            </w:r>
          </w:p>
          <w:p w14:paraId="039B0EC4" w14:textId="77777777" w:rsidR="00BF1125" w:rsidRPr="00DA25C1" w:rsidRDefault="0F888AB5" w:rsidP="001A7E9B">
            <w:pPr>
              <w:pStyle w:val="Listeavsnitt"/>
              <w:spacing w:before="40" w:after="120"/>
              <w:rPr>
                <w:rFonts w:cs="Arial"/>
              </w:rPr>
            </w:pPr>
            <w:r>
              <w:t>Sjekk at sum bokførte anlegg i anleggsmodulen stemmer med bokført saldo</w:t>
            </w:r>
            <w:r w:rsidRPr="582D04D0">
              <w:rPr>
                <w:rFonts w:cs="Arial"/>
              </w:rPr>
              <w:t xml:space="preserve"> </w:t>
            </w:r>
            <w:r>
              <w:t>i balansen pr 31.12.</w:t>
            </w:r>
          </w:p>
          <w:p w14:paraId="76614669" w14:textId="77777777" w:rsidR="00BF1125" w:rsidRPr="00DA25C1" w:rsidRDefault="00BF1125" w:rsidP="00BF1125">
            <w:pPr>
              <w:rPr>
                <w:rFonts w:cs="Arial"/>
              </w:rPr>
            </w:pPr>
          </w:p>
        </w:tc>
        <w:tc>
          <w:tcPr>
            <w:tcW w:w="1163" w:type="dxa"/>
            <w:shd w:val="clear" w:color="auto" w:fill="auto"/>
          </w:tcPr>
          <w:p w14:paraId="57590049" w14:textId="77777777" w:rsidR="00BF1125" w:rsidRPr="0059105C" w:rsidRDefault="00BF1125" w:rsidP="00BF1125">
            <w:pPr>
              <w:jc w:val="center"/>
              <w:rPr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0C5B615A" w14:textId="77777777" w:rsidR="00BF1125" w:rsidRPr="0059105C" w:rsidRDefault="00BF1125" w:rsidP="00BF1125">
            <w:pPr>
              <w:jc w:val="center"/>
              <w:rPr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792F1AA2" w14:textId="77777777" w:rsidR="00BF1125" w:rsidRPr="0059105C" w:rsidRDefault="00BF1125" w:rsidP="00BF1125">
            <w:pPr>
              <w:jc w:val="center"/>
              <w:rPr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1A499DFC" w14:textId="77777777" w:rsidR="00BF1125" w:rsidRPr="0059105C" w:rsidRDefault="00BF1125" w:rsidP="00BF1125">
            <w:pPr>
              <w:jc w:val="center"/>
              <w:rPr>
                <w:szCs w:val="18"/>
              </w:rPr>
            </w:pPr>
          </w:p>
        </w:tc>
      </w:tr>
      <w:tr w:rsidR="00BF1125" w:rsidRPr="00E83049" w14:paraId="13B96F37" w14:textId="77777777" w:rsidTr="733B9CCE"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77039E39" w14:textId="77777777" w:rsidR="00BF1125" w:rsidRPr="0026073B" w:rsidRDefault="00BF1125" w:rsidP="00BF1125">
            <w:pPr>
              <w:rPr>
                <w:szCs w:val="18"/>
              </w:rPr>
            </w:pPr>
            <w:r w:rsidRPr="0026073B">
              <w:rPr>
                <w:szCs w:val="18"/>
              </w:rPr>
              <w:t xml:space="preserve">Bykassen </w:t>
            </w:r>
            <w:r w:rsidRPr="0026073B">
              <w:rPr>
                <w:szCs w:val="18"/>
              </w:rPr>
              <w:br/>
              <w:t>Foretak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</w:tcPr>
          <w:p w14:paraId="3A48293E" w14:textId="77777777" w:rsidR="00BF1125" w:rsidRPr="0026073B" w:rsidRDefault="0F888AB5" w:rsidP="00BF1125">
            <w:pPr>
              <w:rPr>
                <w:szCs w:val="18"/>
              </w:rPr>
            </w:pPr>
            <w:r>
              <w:t>Har du kontrollert at:</w:t>
            </w:r>
          </w:p>
          <w:p w14:paraId="5DFD814E" w14:textId="77777777" w:rsidR="00BF1125" w:rsidRPr="00DA25C1" w:rsidRDefault="0F888AB5" w:rsidP="00BF1125">
            <w:pPr>
              <w:pStyle w:val="Listeavsnitt"/>
            </w:pPr>
            <w:r>
              <w:t>hjelpekontiene enkeltvis viser samme saldo som korresponderende artsgruppe i bevilgningsregnskapet (drifts- og investeringsregnskapet)?</w:t>
            </w:r>
          </w:p>
          <w:p w14:paraId="5E7E3C41" w14:textId="77777777" w:rsidR="00BF1125" w:rsidRPr="0026073B" w:rsidRDefault="00BF1125" w:rsidP="00BF1125">
            <w:pPr>
              <w:rPr>
                <w:szCs w:val="18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14:paraId="03F828E4" w14:textId="77777777" w:rsidR="00BF1125" w:rsidRPr="0059105C" w:rsidRDefault="00BF1125" w:rsidP="00BF1125">
            <w:pPr>
              <w:jc w:val="center"/>
              <w:rPr>
                <w:szCs w:val="18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</w:tcPr>
          <w:p w14:paraId="2AC57CB0" w14:textId="77777777" w:rsidR="00BF1125" w:rsidRPr="0059105C" w:rsidRDefault="00BF1125" w:rsidP="00BF1125">
            <w:pPr>
              <w:jc w:val="center"/>
              <w:rPr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186B13D" w14:textId="77777777" w:rsidR="00BF1125" w:rsidRPr="0059105C" w:rsidRDefault="00BF1125" w:rsidP="00BF1125">
            <w:pPr>
              <w:jc w:val="center"/>
              <w:rPr>
                <w:szCs w:val="18"/>
              </w:rPr>
            </w:pP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57C439" w14:textId="77777777" w:rsidR="00BF1125" w:rsidRPr="0059105C" w:rsidRDefault="00BF1125" w:rsidP="00BF1125">
            <w:pPr>
              <w:jc w:val="center"/>
              <w:rPr>
                <w:szCs w:val="18"/>
              </w:rPr>
            </w:pPr>
          </w:p>
        </w:tc>
      </w:tr>
      <w:tr w:rsidR="001A7E9B" w:rsidRPr="00E83049" w14:paraId="3D404BC9" w14:textId="77777777" w:rsidTr="733B9CCE">
        <w:tc>
          <w:tcPr>
            <w:tcW w:w="107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1319B8A" w14:textId="77777777" w:rsidR="001A7E9B" w:rsidRPr="0026073B" w:rsidRDefault="001A7E9B" w:rsidP="00BF1125">
            <w:pPr>
              <w:rPr>
                <w:szCs w:val="18"/>
              </w:rPr>
            </w:pPr>
          </w:p>
        </w:tc>
        <w:tc>
          <w:tcPr>
            <w:tcW w:w="521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1A560F4" w14:textId="77777777" w:rsidR="001A7E9B" w:rsidRDefault="001A7E9B" w:rsidP="00BF1125">
            <w:pPr>
              <w:rPr>
                <w:szCs w:val="18"/>
              </w:rPr>
            </w:pPr>
          </w:p>
          <w:p w14:paraId="70DF735C" w14:textId="77777777" w:rsidR="001A7E9B" w:rsidRDefault="001A7E9B" w:rsidP="00BF1125">
            <w:pPr>
              <w:rPr>
                <w:szCs w:val="18"/>
              </w:rPr>
            </w:pPr>
          </w:p>
          <w:p w14:paraId="3A413BF6" w14:textId="77777777" w:rsidR="001A7E9B" w:rsidRPr="0026073B" w:rsidRDefault="001A7E9B" w:rsidP="00BF1125">
            <w:pPr>
              <w:rPr>
                <w:szCs w:val="18"/>
              </w:rPr>
            </w:pPr>
          </w:p>
        </w:tc>
        <w:tc>
          <w:tcPr>
            <w:tcW w:w="11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3D28B4B" w14:textId="77777777" w:rsidR="001A7E9B" w:rsidRPr="0059105C" w:rsidRDefault="001A7E9B" w:rsidP="00BF1125">
            <w:pPr>
              <w:jc w:val="center"/>
              <w:rPr>
                <w:szCs w:val="18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7EFA3E3" w14:textId="77777777" w:rsidR="001A7E9B" w:rsidRPr="0059105C" w:rsidRDefault="001A7E9B" w:rsidP="00BF1125">
            <w:pPr>
              <w:jc w:val="center"/>
              <w:rPr>
                <w:szCs w:val="18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1C6AC2A" w14:textId="77777777" w:rsidR="001A7E9B" w:rsidRPr="0059105C" w:rsidRDefault="001A7E9B" w:rsidP="00BF1125">
            <w:pPr>
              <w:jc w:val="center"/>
              <w:rPr>
                <w:szCs w:val="18"/>
              </w:rPr>
            </w:pPr>
          </w:p>
        </w:tc>
        <w:tc>
          <w:tcPr>
            <w:tcW w:w="96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DC44586" w14:textId="77777777" w:rsidR="001A7E9B" w:rsidRPr="0059105C" w:rsidRDefault="001A7E9B" w:rsidP="00BF1125">
            <w:pPr>
              <w:jc w:val="center"/>
              <w:rPr>
                <w:szCs w:val="18"/>
              </w:rPr>
            </w:pPr>
          </w:p>
        </w:tc>
      </w:tr>
      <w:tr w:rsidR="00BF1125" w:rsidRPr="00E83049" w14:paraId="3B2011B1" w14:textId="77777777" w:rsidTr="733B9CCE">
        <w:tc>
          <w:tcPr>
            <w:tcW w:w="1077" w:type="dxa"/>
            <w:tcBorders>
              <w:top w:val="nil"/>
            </w:tcBorders>
            <w:shd w:val="clear" w:color="auto" w:fill="auto"/>
          </w:tcPr>
          <w:p w14:paraId="2F6E4990" w14:textId="77777777" w:rsidR="00BF1125" w:rsidRPr="0026073B" w:rsidRDefault="00BF1125" w:rsidP="00BF1125">
            <w:pPr>
              <w:rPr>
                <w:szCs w:val="18"/>
              </w:rPr>
            </w:pPr>
            <w:r w:rsidRPr="0026073B">
              <w:rPr>
                <w:szCs w:val="18"/>
              </w:rPr>
              <w:t>UDE</w:t>
            </w:r>
          </w:p>
          <w:p w14:paraId="5D72DB35" w14:textId="77777777" w:rsidR="00BF1125" w:rsidRPr="0026073B" w:rsidRDefault="00BF1125" w:rsidP="00BF1125">
            <w:pPr>
              <w:rPr>
                <w:szCs w:val="18"/>
              </w:rPr>
            </w:pPr>
            <w:r w:rsidRPr="0026073B">
              <w:rPr>
                <w:szCs w:val="18"/>
              </w:rPr>
              <w:t>Foretak</w:t>
            </w:r>
          </w:p>
        </w:tc>
        <w:tc>
          <w:tcPr>
            <w:tcW w:w="5216" w:type="dxa"/>
            <w:tcBorders>
              <w:top w:val="nil"/>
            </w:tcBorders>
            <w:shd w:val="clear" w:color="auto" w:fill="auto"/>
          </w:tcPr>
          <w:p w14:paraId="7DF05BC4" w14:textId="77777777" w:rsidR="00BF1125" w:rsidRPr="0026073B" w:rsidRDefault="00BF1125" w:rsidP="00BF1125">
            <w:pPr>
              <w:rPr>
                <w:szCs w:val="18"/>
              </w:rPr>
            </w:pPr>
            <w:r w:rsidRPr="0026073B">
              <w:rPr>
                <w:szCs w:val="18"/>
              </w:rPr>
              <w:t xml:space="preserve">Har du avstemt </w:t>
            </w:r>
            <w:bookmarkStart w:id="13" w:name="_Toc216081238"/>
            <w:r w:rsidRPr="0026073B">
              <w:rPr>
                <w:szCs w:val="18"/>
              </w:rPr>
              <w:t>premieavvik – pensjonsforpliktelser – pensjonsmidler – konti 2.19, 2.20, 2.39 samt 2</w:t>
            </w:r>
            <w:bookmarkEnd w:id="13"/>
            <w:r w:rsidRPr="0026073B">
              <w:rPr>
                <w:szCs w:val="18"/>
              </w:rPr>
              <w:t>.40?</w:t>
            </w:r>
          </w:p>
          <w:p w14:paraId="30EB430E" w14:textId="77777777" w:rsidR="00BF1125" w:rsidRPr="0026073B" w:rsidRDefault="0F888AB5" w:rsidP="00BF1125">
            <w:pPr>
              <w:pStyle w:val="Listeavsnitt"/>
            </w:pPr>
            <w:r>
              <w:t>Beregn og bokfør inntektsføring/utgiftsføring av tidligere års premieavvik med arbeidsgiveravgift. (1/15), (1/10) eller (1/7)</w:t>
            </w:r>
          </w:p>
          <w:p w14:paraId="394817E5" w14:textId="77777777" w:rsidR="00BF1125" w:rsidRPr="0026073B" w:rsidRDefault="0F888AB5" w:rsidP="00BF1125">
            <w:pPr>
              <w:pStyle w:val="Listeavsnitt"/>
            </w:pPr>
            <w:r>
              <w:t>Beregn og bokfør årets premieavvik med arbeidsgiveravgift</w:t>
            </w:r>
          </w:p>
          <w:p w14:paraId="42B2773C" w14:textId="77777777" w:rsidR="00BF1125" w:rsidRPr="0026073B" w:rsidRDefault="0F888AB5" w:rsidP="00484FAB">
            <w:pPr>
              <w:pStyle w:val="Listeavsnitt"/>
            </w:pPr>
            <w:r>
              <w:t>Kontroller at alle balansekonti for premieavvik og arbeidsgiveravgift av premieavvik er korrekt pr. 31.12.</w:t>
            </w:r>
          </w:p>
          <w:p w14:paraId="2CA9504B" w14:textId="77777777" w:rsidR="00BF1125" w:rsidRPr="0026073B" w:rsidRDefault="0F888AB5" w:rsidP="00BF1125">
            <w:pPr>
              <w:pStyle w:val="Listeavsnitt"/>
            </w:pPr>
            <w:r>
              <w:t xml:space="preserve">Poster endringer i balansekonti for pensjonsforpliktelser og pensjonsmidler pr 31.12. slik at disse stemmer med tall fra pensjonskasse. </w:t>
            </w:r>
          </w:p>
          <w:p w14:paraId="1B1C3024" w14:textId="77777777" w:rsidR="00BF1125" w:rsidRDefault="0F888AB5" w:rsidP="00A11417">
            <w:pPr>
              <w:pStyle w:val="Listeavsnitt"/>
            </w:pPr>
            <w:r>
              <w:t xml:space="preserve">Poster endringer i balansekonti for arbeidsgiveravgift av netto pensjonsforpliktelser pr 31.12. - motkonto kapitalkonto. </w:t>
            </w:r>
          </w:p>
          <w:p w14:paraId="4FFCBC07" w14:textId="77777777" w:rsidR="00EF77A2" w:rsidRPr="0026073B" w:rsidRDefault="00EF77A2" w:rsidP="00EF77A2"/>
        </w:tc>
        <w:tc>
          <w:tcPr>
            <w:tcW w:w="1163" w:type="dxa"/>
            <w:tcBorders>
              <w:top w:val="nil"/>
            </w:tcBorders>
            <w:shd w:val="clear" w:color="auto" w:fill="auto"/>
          </w:tcPr>
          <w:p w14:paraId="1728B4D0" w14:textId="77777777" w:rsidR="00BF1125" w:rsidRPr="0059105C" w:rsidRDefault="00BF1125" w:rsidP="00BF1125">
            <w:pPr>
              <w:jc w:val="center"/>
              <w:rPr>
                <w:szCs w:val="18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</w:tcPr>
          <w:p w14:paraId="34959D4B" w14:textId="77777777" w:rsidR="00BF1125" w:rsidRPr="0059105C" w:rsidRDefault="00BF1125" w:rsidP="00BF1125">
            <w:pPr>
              <w:jc w:val="center"/>
              <w:rPr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7BD58BA2" w14:textId="77777777" w:rsidR="00BF1125" w:rsidRPr="0059105C" w:rsidRDefault="00BF1125" w:rsidP="00BF1125">
            <w:pPr>
              <w:jc w:val="center"/>
              <w:rPr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nil"/>
            </w:tcBorders>
            <w:shd w:val="clear" w:color="auto" w:fill="auto"/>
          </w:tcPr>
          <w:p w14:paraId="4357A966" w14:textId="77777777" w:rsidR="00BF1125" w:rsidRPr="0059105C" w:rsidRDefault="00BF1125" w:rsidP="00BF1125">
            <w:pPr>
              <w:jc w:val="center"/>
              <w:rPr>
                <w:szCs w:val="18"/>
              </w:rPr>
            </w:pPr>
          </w:p>
        </w:tc>
      </w:tr>
      <w:tr w:rsidR="00BF1125" w:rsidRPr="00E83049" w14:paraId="44EB6F12" w14:textId="77777777" w:rsidTr="733B9CCE">
        <w:trPr>
          <w:trHeight w:val="340"/>
        </w:trPr>
        <w:tc>
          <w:tcPr>
            <w:tcW w:w="1077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4690661" w14:textId="77777777" w:rsidR="00BF1125" w:rsidRPr="0026073B" w:rsidRDefault="00BF1125" w:rsidP="00BF1125">
            <w:pPr>
              <w:jc w:val="center"/>
              <w:rPr>
                <w:szCs w:val="18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873753D" w14:textId="77777777" w:rsidR="00BF1125" w:rsidRPr="0026073B" w:rsidRDefault="00BF1125" w:rsidP="00BF1125">
            <w:pPr>
              <w:pStyle w:val="Overskrift2"/>
            </w:pPr>
            <w:bookmarkStart w:id="14" w:name="_Avstemming_av_økonomiske"/>
            <w:bookmarkStart w:id="15" w:name="_Toc341357246"/>
            <w:bookmarkEnd w:id="14"/>
            <w:r w:rsidRPr="0026073B">
              <w:t>Avstemming av økonomiske sammenhenger</w:t>
            </w:r>
            <w:bookmarkEnd w:id="15"/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4539910" w14:textId="77777777" w:rsidR="00BF1125" w:rsidRPr="0059105C" w:rsidRDefault="00BF1125" w:rsidP="00BF1125">
            <w:pPr>
              <w:jc w:val="center"/>
              <w:rPr>
                <w:b/>
                <w:szCs w:val="18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A7E0CF2" w14:textId="77777777" w:rsidR="00BF1125" w:rsidRPr="0059105C" w:rsidRDefault="00BF1125" w:rsidP="00BF1125">
            <w:pPr>
              <w:jc w:val="center"/>
              <w:rPr>
                <w:b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0FA6563" w14:textId="77777777" w:rsidR="00BF1125" w:rsidRPr="0059105C" w:rsidRDefault="00BF1125" w:rsidP="00BF1125">
            <w:pPr>
              <w:jc w:val="center"/>
              <w:rPr>
                <w:b/>
                <w:szCs w:val="18"/>
              </w:rPr>
            </w:pP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AC5CDBE" w14:textId="77777777" w:rsidR="00BF1125" w:rsidRPr="0059105C" w:rsidRDefault="00BF1125" w:rsidP="00BF1125">
            <w:pPr>
              <w:jc w:val="center"/>
              <w:rPr>
                <w:b/>
                <w:szCs w:val="18"/>
              </w:rPr>
            </w:pPr>
          </w:p>
        </w:tc>
      </w:tr>
      <w:tr w:rsidR="00484FAB" w:rsidRPr="00E83049" w14:paraId="29265026" w14:textId="77777777" w:rsidTr="733B9CCE">
        <w:tc>
          <w:tcPr>
            <w:tcW w:w="1077" w:type="dxa"/>
            <w:shd w:val="clear" w:color="auto" w:fill="auto"/>
          </w:tcPr>
          <w:p w14:paraId="44F85BB3" w14:textId="77777777" w:rsidR="00484FAB" w:rsidRPr="0026073B" w:rsidRDefault="00484FAB" w:rsidP="00066F58">
            <w:pPr>
              <w:rPr>
                <w:szCs w:val="18"/>
              </w:rPr>
            </w:pPr>
            <w:r w:rsidRPr="0026073B">
              <w:rPr>
                <w:szCs w:val="18"/>
              </w:rPr>
              <w:t xml:space="preserve">Bykassen </w:t>
            </w:r>
            <w:r w:rsidRPr="0026073B">
              <w:rPr>
                <w:szCs w:val="18"/>
              </w:rPr>
              <w:br/>
              <w:t>Foretak</w:t>
            </w:r>
          </w:p>
        </w:tc>
        <w:tc>
          <w:tcPr>
            <w:tcW w:w="5216" w:type="dxa"/>
            <w:shd w:val="clear" w:color="auto" w:fill="auto"/>
          </w:tcPr>
          <w:p w14:paraId="042CA402" w14:textId="77777777" w:rsidR="00484FAB" w:rsidRDefault="00484FAB" w:rsidP="00066F58">
            <w:pPr>
              <w:rPr>
                <w:szCs w:val="18"/>
              </w:rPr>
            </w:pPr>
            <w:r w:rsidRPr="0026073B">
              <w:rPr>
                <w:szCs w:val="18"/>
              </w:rPr>
              <w:t>Har du sjekket at memoriakonti går i null?</w:t>
            </w:r>
          </w:p>
          <w:p w14:paraId="342D4C27" w14:textId="77777777" w:rsidR="005253B1" w:rsidRDefault="005253B1" w:rsidP="00066F58">
            <w:pPr>
              <w:rPr>
                <w:szCs w:val="18"/>
              </w:rPr>
            </w:pPr>
          </w:p>
          <w:p w14:paraId="3572E399" w14:textId="77777777" w:rsidR="005253B1" w:rsidRPr="0026073B" w:rsidRDefault="005253B1" w:rsidP="00066F58">
            <w:pPr>
              <w:rPr>
                <w:szCs w:val="18"/>
              </w:rPr>
            </w:pPr>
          </w:p>
        </w:tc>
        <w:tc>
          <w:tcPr>
            <w:tcW w:w="1163" w:type="dxa"/>
            <w:shd w:val="clear" w:color="auto" w:fill="auto"/>
          </w:tcPr>
          <w:p w14:paraId="6CEB15CE" w14:textId="77777777" w:rsidR="00484FAB" w:rsidRPr="0059105C" w:rsidRDefault="00484FAB" w:rsidP="00066F58">
            <w:pPr>
              <w:jc w:val="center"/>
              <w:rPr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66518E39" w14:textId="77777777" w:rsidR="00484FAB" w:rsidRPr="0059105C" w:rsidRDefault="00484FAB" w:rsidP="00066F58">
            <w:pPr>
              <w:jc w:val="center"/>
              <w:rPr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7E75FCD0" w14:textId="77777777" w:rsidR="00484FAB" w:rsidRPr="0059105C" w:rsidRDefault="00484FAB" w:rsidP="00066F58">
            <w:pPr>
              <w:jc w:val="center"/>
              <w:rPr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10FDAA0E" w14:textId="77777777" w:rsidR="00484FAB" w:rsidRPr="0059105C" w:rsidRDefault="00484FAB" w:rsidP="00066F58">
            <w:pPr>
              <w:jc w:val="center"/>
              <w:rPr>
                <w:szCs w:val="18"/>
              </w:rPr>
            </w:pPr>
          </w:p>
        </w:tc>
      </w:tr>
      <w:tr w:rsidR="00BF1125" w:rsidRPr="00E83049" w14:paraId="625598AC" w14:textId="77777777" w:rsidTr="733B9CCE">
        <w:tc>
          <w:tcPr>
            <w:tcW w:w="1077" w:type="dxa"/>
            <w:shd w:val="clear" w:color="auto" w:fill="auto"/>
          </w:tcPr>
          <w:p w14:paraId="30235383" w14:textId="77777777" w:rsidR="00BF1125" w:rsidRPr="0026073B" w:rsidRDefault="00BF1125" w:rsidP="00BF1125">
            <w:pPr>
              <w:rPr>
                <w:szCs w:val="18"/>
              </w:rPr>
            </w:pPr>
            <w:r w:rsidRPr="0026073B">
              <w:rPr>
                <w:szCs w:val="18"/>
              </w:rPr>
              <w:t>Foretak</w:t>
            </w:r>
          </w:p>
        </w:tc>
        <w:tc>
          <w:tcPr>
            <w:tcW w:w="5216" w:type="dxa"/>
            <w:shd w:val="clear" w:color="auto" w:fill="auto"/>
          </w:tcPr>
          <w:p w14:paraId="6650F122" w14:textId="77777777" w:rsidR="00124260" w:rsidRDefault="00484FAB" w:rsidP="00484FAB">
            <w:pPr>
              <w:rPr>
                <w:szCs w:val="18"/>
              </w:rPr>
            </w:pPr>
            <w:r>
              <w:rPr>
                <w:szCs w:val="18"/>
              </w:rPr>
              <w:t>Har du kontrollert at de grunnleggende sammenhengene er tilstede?</w:t>
            </w:r>
          </w:p>
          <w:p w14:paraId="2FA75641" w14:textId="77777777" w:rsidR="00757665" w:rsidRPr="00484FAB" w:rsidRDefault="34CFF2A2" w:rsidP="00757665">
            <w:pPr>
              <w:pStyle w:val="Listeavsnitt"/>
            </w:pPr>
            <w:r>
              <w:t>Se illustrasjon</w:t>
            </w:r>
            <w:r w:rsidR="64AFD70B">
              <w:t xml:space="preserve"> under</w:t>
            </w:r>
          </w:p>
        </w:tc>
        <w:tc>
          <w:tcPr>
            <w:tcW w:w="1163" w:type="dxa"/>
            <w:shd w:val="clear" w:color="auto" w:fill="auto"/>
          </w:tcPr>
          <w:p w14:paraId="774AF2BF" w14:textId="77777777" w:rsidR="00BF1125" w:rsidRPr="0059105C" w:rsidRDefault="00BF1125" w:rsidP="00BF1125">
            <w:pPr>
              <w:jc w:val="center"/>
              <w:rPr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7A292896" w14:textId="77777777" w:rsidR="00BF1125" w:rsidRPr="0059105C" w:rsidRDefault="00BF1125" w:rsidP="00BF1125">
            <w:pPr>
              <w:jc w:val="center"/>
              <w:rPr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191599E" w14:textId="77777777" w:rsidR="00BF1125" w:rsidRPr="0059105C" w:rsidRDefault="00BF1125" w:rsidP="00BF1125">
            <w:pPr>
              <w:jc w:val="center"/>
              <w:rPr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7673E5AE" w14:textId="77777777" w:rsidR="00BF1125" w:rsidRPr="0059105C" w:rsidRDefault="00BF1125" w:rsidP="00BF1125">
            <w:pPr>
              <w:jc w:val="center"/>
              <w:rPr>
                <w:szCs w:val="18"/>
              </w:rPr>
            </w:pPr>
          </w:p>
        </w:tc>
      </w:tr>
      <w:tr w:rsidR="00C204FB" w:rsidRPr="00E83049" w14:paraId="21F1EF7A" w14:textId="77777777" w:rsidTr="733B9CCE">
        <w:tc>
          <w:tcPr>
            <w:tcW w:w="1077" w:type="dxa"/>
            <w:shd w:val="clear" w:color="auto" w:fill="auto"/>
          </w:tcPr>
          <w:p w14:paraId="301438FA" w14:textId="77777777" w:rsidR="00C204FB" w:rsidRPr="0026073B" w:rsidRDefault="00C204FB" w:rsidP="00BF1125">
            <w:pPr>
              <w:rPr>
                <w:szCs w:val="18"/>
              </w:rPr>
            </w:pPr>
            <w:r>
              <w:rPr>
                <w:szCs w:val="18"/>
              </w:rPr>
              <w:t>Foretak</w:t>
            </w:r>
          </w:p>
        </w:tc>
        <w:tc>
          <w:tcPr>
            <w:tcW w:w="7768" w:type="dxa"/>
            <w:gridSpan w:val="4"/>
            <w:shd w:val="clear" w:color="auto" w:fill="auto"/>
          </w:tcPr>
          <w:p w14:paraId="4AB40FFE" w14:textId="77777777" w:rsidR="00C204FB" w:rsidRDefault="00C204FB" w:rsidP="00484FAB">
            <w:pPr>
              <w:rPr>
                <w:szCs w:val="18"/>
              </w:rPr>
            </w:pPr>
            <w:r>
              <w:rPr>
                <w:szCs w:val="18"/>
              </w:rPr>
              <w:t>Illustrasjon av grunnleggende sammenhenger i balanseregnskapet</w:t>
            </w:r>
          </w:p>
          <w:p w14:paraId="041D98D7" w14:textId="77777777" w:rsidR="00C204FB" w:rsidRDefault="000F2F56" w:rsidP="00484FAB">
            <w:pPr>
              <w:rPr>
                <w:szCs w:val="18"/>
              </w:rPr>
            </w:pPr>
            <w:r w:rsidRPr="000F2F56">
              <w:rPr>
                <w:noProof/>
                <w:szCs w:val="18"/>
                <w:lang w:eastAsia="nb-NO"/>
              </w:rPr>
              <w:drawing>
                <wp:inline distT="0" distB="0" distL="0" distR="0" wp14:anchorId="6773E9B5" wp14:editId="07616990">
                  <wp:extent cx="4308747" cy="2082800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1577" cy="2089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4940AB" w14:textId="77777777" w:rsidR="009306DB" w:rsidRDefault="009306DB" w:rsidP="000F2F56">
            <w:pPr>
              <w:rPr>
                <w:rStyle w:val="Hyperkobling"/>
                <w:sz w:val="16"/>
                <w:szCs w:val="18"/>
              </w:rPr>
            </w:pPr>
            <w:r w:rsidRPr="000F2F56">
              <w:rPr>
                <w:sz w:val="16"/>
                <w:szCs w:val="18"/>
              </w:rPr>
              <w:t>Kilde</w:t>
            </w:r>
            <w:hyperlink r:id="rId13" w:history="1">
              <w:r w:rsidRPr="000F2F56">
                <w:rPr>
                  <w:rStyle w:val="Hyperkobling"/>
                  <w:sz w:val="16"/>
                  <w:szCs w:val="18"/>
                </w:rPr>
                <w:t xml:space="preserve">: GKRS Notat av </w:t>
              </w:r>
              <w:r w:rsidR="000F2F56" w:rsidRPr="000F2F56">
                <w:rPr>
                  <w:rStyle w:val="Hyperkobling"/>
                  <w:sz w:val="16"/>
                  <w:szCs w:val="18"/>
                </w:rPr>
                <w:t>septe</w:t>
              </w:r>
              <w:r w:rsidRPr="000F2F56">
                <w:rPr>
                  <w:rStyle w:val="Hyperkobling"/>
                  <w:sz w:val="16"/>
                  <w:szCs w:val="18"/>
                </w:rPr>
                <w:t>mber 20</w:t>
              </w:r>
              <w:r w:rsidR="000F2F56" w:rsidRPr="000F2F56">
                <w:rPr>
                  <w:rStyle w:val="Hyperkobling"/>
                  <w:sz w:val="16"/>
                  <w:szCs w:val="18"/>
                </w:rPr>
                <w:t>2</w:t>
              </w:r>
              <w:r w:rsidRPr="000F2F56">
                <w:rPr>
                  <w:rStyle w:val="Hyperkobling"/>
                  <w:sz w:val="16"/>
                  <w:szCs w:val="18"/>
                </w:rPr>
                <w:t>1 «R</w:t>
              </w:r>
              <w:r w:rsidR="000F2F56" w:rsidRPr="000F2F56">
                <w:rPr>
                  <w:rStyle w:val="Hyperkobling"/>
                  <w:sz w:val="16"/>
                  <w:szCs w:val="18"/>
                </w:rPr>
                <w:t>ammeverk for</w:t>
              </w:r>
              <w:r w:rsidRPr="000F2F56">
                <w:rPr>
                  <w:rStyle w:val="Hyperkobling"/>
                  <w:sz w:val="16"/>
                  <w:szCs w:val="18"/>
                </w:rPr>
                <w:t xml:space="preserve"> kommuneregnskapet»</w:t>
              </w:r>
            </w:hyperlink>
            <w:r w:rsidR="000F2F56" w:rsidRPr="000F2F56">
              <w:rPr>
                <w:rStyle w:val="Hyperkobling"/>
                <w:sz w:val="16"/>
                <w:szCs w:val="18"/>
              </w:rPr>
              <w:t xml:space="preserve"> </w:t>
            </w:r>
          </w:p>
          <w:p w14:paraId="5AF940E4" w14:textId="77777777" w:rsidR="000F2F56" w:rsidRDefault="000F2F56" w:rsidP="000F2F56">
            <w:pPr>
              <w:rPr>
                <w:szCs w:val="18"/>
              </w:rPr>
            </w:pPr>
            <w:r>
              <w:rPr>
                <w:szCs w:val="18"/>
              </w:rPr>
              <w:t xml:space="preserve">           (figur 5, side 52)</w:t>
            </w:r>
          </w:p>
          <w:p w14:paraId="5AB7C0C5" w14:textId="77777777" w:rsidR="000F2F56" w:rsidRPr="0059105C" w:rsidRDefault="000F2F56" w:rsidP="000F2F56">
            <w:pPr>
              <w:rPr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55B33694" w14:textId="77777777" w:rsidR="00C204FB" w:rsidRPr="0059105C" w:rsidRDefault="00C204FB" w:rsidP="00BF1125">
            <w:pPr>
              <w:jc w:val="center"/>
              <w:rPr>
                <w:szCs w:val="18"/>
              </w:rPr>
            </w:pPr>
          </w:p>
        </w:tc>
      </w:tr>
      <w:tr w:rsidR="00BF1125" w:rsidRPr="00E83049" w14:paraId="446F0FC7" w14:textId="77777777" w:rsidTr="733B9CCE">
        <w:tc>
          <w:tcPr>
            <w:tcW w:w="1077" w:type="dxa"/>
            <w:shd w:val="clear" w:color="auto" w:fill="auto"/>
          </w:tcPr>
          <w:p w14:paraId="6033B141" w14:textId="77777777" w:rsidR="00BF1125" w:rsidRPr="0026073B" w:rsidRDefault="00BF1125" w:rsidP="00BF1125">
            <w:pPr>
              <w:rPr>
                <w:szCs w:val="18"/>
              </w:rPr>
            </w:pPr>
            <w:r w:rsidRPr="0026073B">
              <w:rPr>
                <w:szCs w:val="18"/>
              </w:rPr>
              <w:t>Foretak</w:t>
            </w:r>
          </w:p>
        </w:tc>
        <w:tc>
          <w:tcPr>
            <w:tcW w:w="5216" w:type="dxa"/>
            <w:shd w:val="clear" w:color="auto" w:fill="auto"/>
          </w:tcPr>
          <w:p w14:paraId="44F9CAAD" w14:textId="77777777" w:rsidR="00BF1125" w:rsidRPr="0026073B" w:rsidRDefault="00BF1125" w:rsidP="00BF1125">
            <w:pPr>
              <w:rPr>
                <w:szCs w:val="18"/>
              </w:rPr>
            </w:pPr>
            <w:r w:rsidRPr="0026073B">
              <w:rPr>
                <w:szCs w:val="18"/>
              </w:rPr>
              <w:t>Har du sjekket at sum inntekter/innbetalinger i drifts- og investeringsregnskapet inkl. finansieringsinntekter – utgifter/utbetalinger i drifts- og investeringsregnskapet inkl. finansieringsutgifter +/- endring ubrukte lånemidler = endring i arbeidskapital (kretsløp 1)?</w:t>
            </w:r>
          </w:p>
          <w:p w14:paraId="0D4C98A5" w14:textId="77777777" w:rsidR="00BF1125" w:rsidRPr="0026073B" w:rsidRDefault="0F888AB5" w:rsidP="00BF1125">
            <w:pPr>
              <w:pStyle w:val="Listeavsnitt"/>
            </w:pPr>
            <w:r>
              <w:t>Skal stemme med endring arbeidskapital (omløpsmidler – kortsiktig gjeld) per 1.1. og 31.12. i balansen</w:t>
            </w:r>
          </w:p>
          <w:p w14:paraId="4455F193" w14:textId="77777777" w:rsidR="00BF1125" w:rsidRPr="0026073B" w:rsidRDefault="00BF1125" w:rsidP="00BF1125">
            <w:pPr>
              <w:ind w:left="360"/>
              <w:rPr>
                <w:szCs w:val="18"/>
              </w:rPr>
            </w:pPr>
          </w:p>
        </w:tc>
        <w:tc>
          <w:tcPr>
            <w:tcW w:w="1163" w:type="dxa"/>
            <w:shd w:val="clear" w:color="auto" w:fill="auto"/>
          </w:tcPr>
          <w:p w14:paraId="1C2776EB" w14:textId="77777777" w:rsidR="00BF1125" w:rsidRPr="0059105C" w:rsidRDefault="00BF1125" w:rsidP="00BF1125">
            <w:pPr>
              <w:jc w:val="center"/>
              <w:rPr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15342E60" w14:textId="77777777" w:rsidR="00BF1125" w:rsidRPr="0059105C" w:rsidRDefault="00BF1125" w:rsidP="00BF1125">
            <w:pPr>
              <w:jc w:val="center"/>
              <w:rPr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5EB89DE8" w14:textId="77777777" w:rsidR="00BF1125" w:rsidRPr="0059105C" w:rsidRDefault="00BF1125" w:rsidP="00BF1125">
            <w:pPr>
              <w:jc w:val="center"/>
              <w:rPr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7D62D461" w14:textId="77777777" w:rsidR="00BF1125" w:rsidRPr="0059105C" w:rsidRDefault="00BF1125" w:rsidP="00BF1125">
            <w:pPr>
              <w:jc w:val="center"/>
              <w:rPr>
                <w:szCs w:val="18"/>
              </w:rPr>
            </w:pPr>
          </w:p>
        </w:tc>
      </w:tr>
      <w:tr w:rsidR="00BF1125" w:rsidRPr="00E83049" w14:paraId="62EA42B9" w14:textId="77777777" w:rsidTr="733B9CCE">
        <w:tc>
          <w:tcPr>
            <w:tcW w:w="1077" w:type="dxa"/>
            <w:shd w:val="clear" w:color="auto" w:fill="auto"/>
          </w:tcPr>
          <w:p w14:paraId="0095F38B" w14:textId="77777777" w:rsidR="00BF1125" w:rsidRPr="0026073B" w:rsidRDefault="00BF1125" w:rsidP="00BF1125">
            <w:pPr>
              <w:rPr>
                <w:szCs w:val="18"/>
              </w:rPr>
            </w:pPr>
            <w:r w:rsidRPr="0026073B">
              <w:rPr>
                <w:szCs w:val="18"/>
              </w:rPr>
              <w:t>Foretak</w:t>
            </w:r>
          </w:p>
        </w:tc>
        <w:tc>
          <w:tcPr>
            <w:tcW w:w="5216" w:type="dxa"/>
            <w:shd w:val="clear" w:color="auto" w:fill="auto"/>
          </w:tcPr>
          <w:p w14:paraId="4AA1A78E" w14:textId="77777777" w:rsidR="00BF1125" w:rsidRPr="00BF6F4D" w:rsidRDefault="00BF1125" w:rsidP="00BF1125">
            <w:pPr>
              <w:rPr>
                <w:szCs w:val="18"/>
              </w:rPr>
            </w:pPr>
            <w:r w:rsidRPr="00BF6F4D">
              <w:rPr>
                <w:szCs w:val="18"/>
              </w:rPr>
              <w:t>Har du sjekket at det er samsvar mellom årets endring på fondskonti i balansen stemmer med årets avsetning og bruk i bevilgningsregnskapet:</w:t>
            </w:r>
          </w:p>
          <w:p w14:paraId="63BC93DF" w14:textId="77777777" w:rsidR="00BF1125" w:rsidRPr="00BF6F4D" w:rsidRDefault="0F888AB5" w:rsidP="00BF1125">
            <w:pPr>
              <w:pStyle w:val="Listeavsnitt"/>
            </w:pPr>
            <w:r>
              <w:t>netto av artene 940 og 540 i driftsregnskapet mot balanse 2.56</w:t>
            </w:r>
            <w:r w:rsidR="2095250D">
              <w:t xml:space="preserve"> disposisjonsfond</w:t>
            </w:r>
          </w:p>
          <w:p w14:paraId="56A67875" w14:textId="77777777" w:rsidR="00BF1125" w:rsidRPr="00BF6F4D" w:rsidRDefault="0F888AB5" w:rsidP="00BF1125">
            <w:pPr>
              <w:pStyle w:val="Listeavsnitt"/>
            </w:pPr>
            <w:r>
              <w:t>netto av artene 950 og 550 i dr</w:t>
            </w:r>
            <w:r w:rsidR="60B38BC6">
              <w:t>iftsregnskapet mot balanse 2.51 bundne driftsfond</w:t>
            </w:r>
          </w:p>
          <w:p w14:paraId="1AEED016" w14:textId="77777777" w:rsidR="00BF1125" w:rsidRPr="00BF6F4D" w:rsidRDefault="2095250D" w:rsidP="00BF1125">
            <w:pPr>
              <w:pStyle w:val="Listeavsnitt"/>
            </w:pPr>
            <w:r>
              <w:t xml:space="preserve">netto </w:t>
            </w:r>
            <w:r w:rsidR="0F888AB5">
              <w:t>artene 940 og 540 i investering mot balanse 2.53</w:t>
            </w:r>
            <w:r>
              <w:t xml:space="preserve"> ubundne investeringsfond</w:t>
            </w:r>
          </w:p>
          <w:p w14:paraId="52CC0DE5" w14:textId="77777777" w:rsidR="00BF1125" w:rsidRDefault="2095250D" w:rsidP="00BF1125">
            <w:pPr>
              <w:pStyle w:val="Listeavsnitt"/>
            </w:pPr>
            <w:r>
              <w:t xml:space="preserve">netto </w:t>
            </w:r>
            <w:r w:rsidR="0F888AB5">
              <w:t>artene 950 og 550 i investering mot balanse 2.55</w:t>
            </w:r>
            <w:r>
              <w:t xml:space="preserve"> bundne investeringsfond</w:t>
            </w:r>
          </w:p>
          <w:p w14:paraId="078B034E" w14:textId="77777777" w:rsidR="00B618FE" w:rsidRPr="0026073B" w:rsidRDefault="00B618FE" w:rsidP="00B618FE"/>
        </w:tc>
        <w:tc>
          <w:tcPr>
            <w:tcW w:w="1163" w:type="dxa"/>
            <w:shd w:val="clear" w:color="auto" w:fill="auto"/>
          </w:tcPr>
          <w:p w14:paraId="492506DD" w14:textId="77777777" w:rsidR="00BF1125" w:rsidRPr="0059105C" w:rsidRDefault="00BF1125" w:rsidP="00C22663">
            <w:pPr>
              <w:jc w:val="center"/>
              <w:rPr>
                <w:color w:val="FF0000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31CD0C16" w14:textId="77777777" w:rsidR="00BF1125" w:rsidRPr="0059105C" w:rsidRDefault="00BF1125" w:rsidP="00BF1125">
            <w:pPr>
              <w:jc w:val="center"/>
              <w:rPr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7FD8715F" w14:textId="77777777" w:rsidR="00BF1125" w:rsidRPr="0059105C" w:rsidRDefault="00BF1125" w:rsidP="00BF1125">
            <w:pPr>
              <w:jc w:val="center"/>
              <w:rPr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6BDFDFC2" w14:textId="77777777" w:rsidR="00BF1125" w:rsidRPr="0059105C" w:rsidRDefault="00BF1125" w:rsidP="00BF1125">
            <w:pPr>
              <w:jc w:val="center"/>
              <w:rPr>
                <w:szCs w:val="18"/>
              </w:rPr>
            </w:pPr>
          </w:p>
        </w:tc>
      </w:tr>
      <w:tr w:rsidR="00BF1125" w:rsidRPr="00E83049" w14:paraId="56F5BAE2" w14:textId="77777777" w:rsidTr="733B9CCE">
        <w:tc>
          <w:tcPr>
            <w:tcW w:w="1077" w:type="dxa"/>
            <w:shd w:val="clear" w:color="auto" w:fill="auto"/>
          </w:tcPr>
          <w:p w14:paraId="51D3BF02" w14:textId="77777777" w:rsidR="00BF1125" w:rsidRPr="0026073B" w:rsidRDefault="00BF1125" w:rsidP="00BF1125">
            <w:pPr>
              <w:rPr>
                <w:szCs w:val="18"/>
              </w:rPr>
            </w:pPr>
            <w:r w:rsidRPr="0026073B">
              <w:rPr>
                <w:szCs w:val="18"/>
              </w:rPr>
              <w:t>Foretak</w:t>
            </w:r>
          </w:p>
        </w:tc>
        <w:tc>
          <w:tcPr>
            <w:tcW w:w="5216" w:type="dxa"/>
            <w:shd w:val="clear" w:color="auto" w:fill="auto"/>
          </w:tcPr>
          <w:p w14:paraId="7D465029" w14:textId="77777777" w:rsidR="00BF1125" w:rsidRPr="0026073B" w:rsidRDefault="00BF1125" w:rsidP="00BF1125">
            <w:pPr>
              <w:rPr>
                <w:szCs w:val="18"/>
              </w:rPr>
            </w:pPr>
            <w:r w:rsidRPr="0026073B">
              <w:rPr>
                <w:szCs w:val="18"/>
              </w:rPr>
              <w:t>Har du sjekket at endring av merforbruk i driftsregnskapet (2.5900) per 1.1. og 31.12. stemmer med:</w:t>
            </w:r>
          </w:p>
          <w:p w14:paraId="33755AE5" w14:textId="77777777" w:rsidR="00BF1125" w:rsidRPr="0026073B" w:rsidRDefault="0F888AB5" w:rsidP="00BF1125">
            <w:pPr>
              <w:pStyle w:val="Listeavsnitt"/>
            </w:pPr>
            <w:r>
              <w:t>netto av artene 980 og 530 i driftsregnskapet?</w:t>
            </w:r>
          </w:p>
          <w:p w14:paraId="41F9AE5E" w14:textId="77777777" w:rsidR="00A843B5" w:rsidRPr="0026073B" w:rsidRDefault="00A843B5" w:rsidP="00B618FE">
            <w:pPr>
              <w:rPr>
                <w:szCs w:val="18"/>
              </w:rPr>
            </w:pPr>
          </w:p>
        </w:tc>
        <w:tc>
          <w:tcPr>
            <w:tcW w:w="1163" w:type="dxa"/>
            <w:shd w:val="clear" w:color="auto" w:fill="auto"/>
          </w:tcPr>
          <w:p w14:paraId="00F03A6D" w14:textId="77777777" w:rsidR="00BF1125" w:rsidRPr="0059105C" w:rsidRDefault="00BF1125" w:rsidP="00BF1125">
            <w:pPr>
              <w:jc w:val="center"/>
              <w:rPr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6930E822" w14:textId="77777777" w:rsidR="00BF1125" w:rsidRPr="0059105C" w:rsidRDefault="00BF1125" w:rsidP="00BF1125">
            <w:pPr>
              <w:jc w:val="center"/>
              <w:rPr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0E36DAB" w14:textId="77777777" w:rsidR="00BF1125" w:rsidRPr="0059105C" w:rsidRDefault="00BF1125" w:rsidP="00BF1125">
            <w:pPr>
              <w:jc w:val="center"/>
              <w:rPr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32D85219" w14:textId="77777777" w:rsidR="00BF1125" w:rsidRPr="0059105C" w:rsidRDefault="00BF1125" w:rsidP="00BF1125">
            <w:pPr>
              <w:jc w:val="center"/>
              <w:rPr>
                <w:szCs w:val="18"/>
              </w:rPr>
            </w:pPr>
          </w:p>
        </w:tc>
      </w:tr>
      <w:tr w:rsidR="00EF3C3A" w:rsidRPr="00E83049" w14:paraId="78FC8991" w14:textId="77777777" w:rsidTr="733B9CCE">
        <w:trPr>
          <w:trHeight w:val="340"/>
        </w:trPr>
        <w:tc>
          <w:tcPr>
            <w:tcW w:w="1077" w:type="dxa"/>
            <w:shd w:val="clear" w:color="auto" w:fill="DEEAF6" w:themeFill="accent1" w:themeFillTint="33"/>
          </w:tcPr>
          <w:p w14:paraId="0CE19BC3" w14:textId="77777777" w:rsidR="00EF3C3A" w:rsidRPr="0026073B" w:rsidRDefault="00EF3C3A" w:rsidP="00BF1125">
            <w:pPr>
              <w:rPr>
                <w:szCs w:val="18"/>
              </w:rPr>
            </w:pPr>
          </w:p>
        </w:tc>
        <w:tc>
          <w:tcPr>
            <w:tcW w:w="5216" w:type="dxa"/>
            <w:shd w:val="clear" w:color="auto" w:fill="DEEAF6" w:themeFill="accent1" w:themeFillTint="33"/>
            <w:vAlign w:val="center"/>
          </w:tcPr>
          <w:p w14:paraId="6D7AEEB4" w14:textId="77777777" w:rsidR="00EF3C3A" w:rsidRPr="0026073B" w:rsidRDefault="00EF3C3A" w:rsidP="00BF1125">
            <w:pPr>
              <w:pStyle w:val="Overskrift2"/>
            </w:pPr>
            <w:bookmarkStart w:id="16" w:name="_Foretakens_avslutning_av"/>
            <w:bookmarkEnd w:id="16"/>
            <w:r>
              <w:t>Foretakens avslutning av årsregnskapet</w:t>
            </w:r>
          </w:p>
        </w:tc>
        <w:tc>
          <w:tcPr>
            <w:tcW w:w="1163" w:type="dxa"/>
            <w:shd w:val="clear" w:color="auto" w:fill="DEEAF6" w:themeFill="accent1" w:themeFillTint="33"/>
          </w:tcPr>
          <w:p w14:paraId="63966B72" w14:textId="77777777" w:rsidR="00EF3C3A" w:rsidRPr="0059105C" w:rsidRDefault="00EF3C3A" w:rsidP="00BF1125">
            <w:pPr>
              <w:rPr>
                <w:b/>
                <w:szCs w:val="18"/>
              </w:rPr>
            </w:pPr>
          </w:p>
        </w:tc>
        <w:tc>
          <w:tcPr>
            <w:tcW w:w="680" w:type="dxa"/>
            <w:shd w:val="clear" w:color="auto" w:fill="DEEAF6" w:themeFill="accent1" w:themeFillTint="33"/>
          </w:tcPr>
          <w:p w14:paraId="23536548" w14:textId="77777777" w:rsidR="00EF3C3A" w:rsidRPr="0059105C" w:rsidRDefault="00EF3C3A" w:rsidP="00BF1125">
            <w:pPr>
              <w:rPr>
                <w:b/>
                <w:szCs w:val="18"/>
              </w:rPr>
            </w:pPr>
          </w:p>
        </w:tc>
        <w:tc>
          <w:tcPr>
            <w:tcW w:w="720" w:type="dxa"/>
            <w:gridSpan w:val="2"/>
            <w:shd w:val="clear" w:color="auto" w:fill="DEEAF6" w:themeFill="accent1" w:themeFillTint="33"/>
          </w:tcPr>
          <w:p w14:paraId="271AE1F2" w14:textId="77777777" w:rsidR="00EF3C3A" w:rsidRPr="0059105C" w:rsidRDefault="00EF3C3A" w:rsidP="00BF1125">
            <w:pPr>
              <w:rPr>
                <w:b/>
                <w:szCs w:val="18"/>
              </w:rPr>
            </w:pPr>
          </w:p>
        </w:tc>
        <w:tc>
          <w:tcPr>
            <w:tcW w:w="953" w:type="dxa"/>
            <w:shd w:val="clear" w:color="auto" w:fill="DEEAF6" w:themeFill="accent1" w:themeFillTint="33"/>
          </w:tcPr>
          <w:p w14:paraId="4AE5B7AF" w14:textId="77777777" w:rsidR="00EF3C3A" w:rsidRDefault="00EF3C3A" w:rsidP="00BF1125">
            <w:pPr>
              <w:rPr>
                <w:b/>
                <w:szCs w:val="18"/>
              </w:rPr>
            </w:pPr>
          </w:p>
        </w:tc>
      </w:tr>
      <w:tr w:rsidR="00A1634D" w:rsidRPr="00A1634D" w14:paraId="71994531" w14:textId="77777777" w:rsidTr="733B9CCE">
        <w:trPr>
          <w:trHeight w:val="340"/>
        </w:trPr>
        <w:tc>
          <w:tcPr>
            <w:tcW w:w="1077" w:type="dxa"/>
            <w:shd w:val="clear" w:color="auto" w:fill="DEEAF6" w:themeFill="accent1" w:themeFillTint="33"/>
          </w:tcPr>
          <w:p w14:paraId="3955E093" w14:textId="77777777" w:rsidR="00EF3C3A" w:rsidRPr="00A1634D" w:rsidRDefault="00EF3C3A" w:rsidP="00066F58">
            <w:pPr>
              <w:rPr>
                <w:szCs w:val="18"/>
              </w:rPr>
            </w:pPr>
          </w:p>
        </w:tc>
        <w:tc>
          <w:tcPr>
            <w:tcW w:w="5216" w:type="dxa"/>
            <w:shd w:val="clear" w:color="auto" w:fill="DEEAF6" w:themeFill="accent1" w:themeFillTint="33"/>
            <w:vAlign w:val="center"/>
          </w:tcPr>
          <w:p w14:paraId="4B058AE8" w14:textId="6A02BE3D" w:rsidR="00EF3C3A" w:rsidRPr="007C5AAC" w:rsidRDefault="0C541F36" w:rsidP="582D04D0">
            <w:pPr>
              <w:jc w:val="center"/>
              <w:rPr>
                <w:b/>
                <w:bCs/>
                <w:color w:val="FF0000"/>
              </w:rPr>
            </w:pPr>
            <w:r w:rsidRPr="582D04D0">
              <w:rPr>
                <w:b/>
                <w:bCs/>
                <w:color w:val="FF0000"/>
              </w:rPr>
              <w:t xml:space="preserve">Avslutning av årsregnskapet BRF </w:t>
            </w:r>
            <w:r w:rsidR="703F6B03" w:rsidRPr="582D04D0">
              <w:rPr>
                <w:b/>
                <w:bCs/>
                <w:color w:val="FF0000"/>
              </w:rPr>
              <w:t>kapittel 4</w:t>
            </w:r>
          </w:p>
        </w:tc>
        <w:tc>
          <w:tcPr>
            <w:tcW w:w="1163" w:type="dxa"/>
            <w:shd w:val="clear" w:color="auto" w:fill="DEEAF6" w:themeFill="accent1" w:themeFillTint="33"/>
          </w:tcPr>
          <w:p w14:paraId="12C42424" w14:textId="77777777" w:rsidR="00EF3C3A" w:rsidRPr="00A1634D" w:rsidRDefault="00EF3C3A" w:rsidP="00066F58">
            <w:pPr>
              <w:jc w:val="center"/>
              <w:rPr>
                <w:b/>
                <w:szCs w:val="18"/>
              </w:rPr>
            </w:pPr>
          </w:p>
        </w:tc>
        <w:tc>
          <w:tcPr>
            <w:tcW w:w="680" w:type="dxa"/>
            <w:shd w:val="clear" w:color="auto" w:fill="DEEAF6" w:themeFill="accent1" w:themeFillTint="33"/>
          </w:tcPr>
          <w:p w14:paraId="379CA55B" w14:textId="77777777" w:rsidR="00EF3C3A" w:rsidRPr="00A1634D" w:rsidRDefault="00EF3C3A" w:rsidP="00066F58">
            <w:pPr>
              <w:jc w:val="center"/>
              <w:rPr>
                <w:b/>
                <w:szCs w:val="18"/>
              </w:rPr>
            </w:pPr>
          </w:p>
        </w:tc>
        <w:tc>
          <w:tcPr>
            <w:tcW w:w="709" w:type="dxa"/>
            <w:shd w:val="clear" w:color="auto" w:fill="DEEAF6" w:themeFill="accent1" w:themeFillTint="33"/>
          </w:tcPr>
          <w:p w14:paraId="5ABF93C4" w14:textId="77777777" w:rsidR="00EF3C3A" w:rsidRPr="00A1634D" w:rsidRDefault="00EF3C3A" w:rsidP="00066F58">
            <w:pPr>
              <w:jc w:val="center"/>
              <w:rPr>
                <w:b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DEEAF6" w:themeFill="accent1" w:themeFillTint="33"/>
          </w:tcPr>
          <w:p w14:paraId="71DCB018" w14:textId="77777777" w:rsidR="00EF3C3A" w:rsidRPr="00A1634D" w:rsidRDefault="00EF3C3A" w:rsidP="00066F58">
            <w:pPr>
              <w:jc w:val="center"/>
              <w:rPr>
                <w:b/>
                <w:szCs w:val="18"/>
              </w:rPr>
            </w:pPr>
          </w:p>
        </w:tc>
      </w:tr>
      <w:tr w:rsidR="00EF3C3A" w:rsidRPr="00625870" w14:paraId="75583B0F" w14:textId="77777777" w:rsidTr="733B9CCE">
        <w:tc>
          <w:tcPr>
            <w:tcW w:w="1077" w:type="dxa"/>
            <w:shd w:val="clear" w:color="auto" w:fill="auto"/>
          </w:tcPr>
          <w:p w14:paraId="7ED8AD34" w14:textId="77777777" w:rsidR="00EF3C3A" w:rsidRPr="00625870" w:rsidRDefault="00EF3C3A" w:rsidP="00066F58">
            <w:pPr>
              <w:rPr>
                <w:szCs w:val="18"/>
              </w:rPr>
            </w:pPr>
            <w:r w:rsidRPr="00625870">
              <w:rPr>
                <w:szCs w:val="18"/>
              </w:rPr>
              <w:t>Foretak</w:t>
            </w:r>
          </w:p>
        </w:tc>
        <w:tc>
          <w:tcPr>
            <w:tcW w:w="5216" w:type="dxa"/>
            <w:shd w:val="clear" w:color="auto" w:fill="auto"/>
          </w:tcPr>
          <w:p w14:paraId="09A432AD" w14:textId="7DD9EAF7" w:rsidR="263135BD" w:rsidRDefault="263135BD" w:rsidP="733B9CCE">
            <w:pPr>
              <w:rPr>
                <w:color w:val="FF0000"/>
              </w:rPr>
            </w:pPr>
            <w:r w:rsidRPr="733B9CCE">
              <w:rPr>
                <w:color w:val="FF0000"/>
              </w:rPr>
              <w:t>Er regnskap avsluttet i samsvar med kravene i budsjett og regnskapsforskriften kapittel 4</w:t>
            </w:r>
          </w:p>
          <w:p w14:paraId="38D7DC2D" w14:textId="7D62F3EE" w:rsidR="733B9CCE" w:rsidRDefault="733B9CCE" w:rsidP="733B9CCE">
            <w:pPr>
              <w:rPr>
                <w:color w:val="FF0000"/>
              </w:rPr>
            </w:pPr>
          </w:p>
          <w:p w14:paraId="195A52C1" w14:textId="77777777" w:rsidR="00EF3C3A" w:rsidRPr="00625870" w:rsidRDefault="0C541F36" w:rsidP="582D04D0">
            <w:pPr>
              <w:pStyle w:val="Listeavsnitt"/>
              <w:rPr>
                <w:strike/>
                <w:color w:val="FF0000"/>
              </w:rPr>
            </w:pPr>
            <w:r w:rsidRPr="582D04D0">
              <w:rPr>
                <w:strike/>
                <w:color w:val="FF0000"/>
              </w:rPr>
              <w:t>Er følgende regnskapsført i samsvar med budsjett:</w:t>
            </w:r>
          </w:p>
          <w:p w14:paraId="58727D38" w14:textId="77777777" w:rsidR="00EF3C3A" w:rsidRPr="00625870" w:rsidRDefault="0C541F36" w:rsidP="582D04D0">
            <w:pPr>
              <w:pStyle w:val="Listeavsnitt2innrykk"/>
              <w:rPr>
                <w:strike/>
                <w:color w:val="FF0000"/>
              </w:rPr>
            </w:pPr>
            <w:r w:rsidRPr="582D04D0">
              <w:rPr>
                <w:strike/>
                <w:color w:val="FF0000"/>
              </w:rPr>
              <w:t>Bruk av og avsetning til disposisjonsfond</w:t>
            </w:r>
          </w:p>
          <w:p w14:paraId="602AF659" w14:textId="77777777" w:rsidR="00EF3C3A" w:rsidRPr="00625870" w:rsidRDefault="0C541F36" w:rsidP="582D04D0">
            <w:pPr>
              <w:pStyle w:val="Listeavsnitt2innrykk"/>
              <w:rPr>
                <w:strike/>
                <w:color w:val="FF0000"/>
              </w:rPr>
            </w:pPr>
            <w:r w:rsidRPr="582D04D0">
              <w:rPr>
                <w:strike/>
                <w:color w:val="FF0000"/>
              </w:rPr>
              <w:t>Bruk og avsetning til ubundet investeringsfond</w:t>
            </w:r>
          </w:p>
          <w:p w14:paraId="3C142FE2" w14:textId="77777777" w:rsidR="00EF3C3A" w:rsidRPr="00625870" w:rsidRDefault="0C541F36" w:rsidP="582D04D0">
            <w:pPr>
              <w:pStyle w:val="Listeavsnitt2innrykk"/>
              <w:rPr>
                <w:strike/>
                <w:color w:val="FF0000"/>
              </w:rPr>
            </w:pPr>
            <w:r w:rsidRPr="582D04D0">
              <w:rPr>
                <w:strike/>
                <w:color w:val="FF0000"/>
              </w:rPr>
              <w:t>Overføring fra drift til investering</w:t>
            </w:r>
          </w:p>
          <w:p w14:paraId="4F7D0660" w14:textId="77777777" w:rsidR="00EF3C3A" w:rsidRPr="00625870" w:rsidRDefault="0C541F36" w:rsidP="582D04D0">
            <w:pPr>
              <w:pStyle w:val="Listeavsnitt2innrykk"/>
              <w:rPr>
                <w:strike/>
                <w:color w:val="FF0000"/>
              </w:rPr>
            </w:pPr>
            <w:r w:rsidRPr="582D04D0">
              <w:rPr>
                <w:strike/>
                <w:color w:val="FF0000"/>
              </w:rPr>
              <w:t>Dekning av tidligere års merforbruk</w:t>
            </w:r>
          </w:p>
          <w:p w14:paraId="4BC695ED" w14:textId="77777777" w:rsidR="00EF3C3A" w:rsidRPr="00625870" w:rsidRDefault="0C541F36" w:rsidP="582D04D0">
            <w:pPr>
              <w:pStyle w:val="Listeavsnitt2innrykk"/>
              <w:rPr>
                <w:strike/>
                <w:color w:val="FF0000"/>
              </w:rPr>
            </w:pPr>
            <w:r w:rsidRPr="582D04D0">
              <w:rPr>
                <w:strike/>
                <w:color w:val="FF0000"/>
              </w:rPr>
              <w:t>Udekket i investeringsregnskapet</w:t>
            </w:r>
          </w:p>
          <w:p w14:paraId="176D1280" w14:textId="77777777" w:rsidR="00EF3C3A" w:rsidRPr="00625870" w:rsidRDefault="0C541F36" w:rsidP="582D04D0">
            <w:pPr>
              <w:pStyle w:val="Listeavsnitt2innrykk"/>
              <w:rPr>
                <w:strike/>
                <w:color w:val="FF0000"/>
              </w:rPr>
            </w:pPr>
            <w:r w:rsidRPr="582D04D0">
              <w:rPr>
                <w:strike/>
                <w:color w:val="FF0000"/>
              </w:rPr>
              <w:t>Bruk og avsetning til disposisjonsfond vedtatt av underordnet organ</w:t>
            </w:r>
          </w:p>
          <w:p w14:paraId="69D3FE8D" w14:textId="77777777" w:rsidR="00EF3C3A" w:rsidRPr="00625870" w:rsidRDefault="0C541F36" w:rsidP="582D04D0">
            <w:pPr>
              <w:pStyle w:val="Listeavsnitt2innrykk"/>
              <w:rPr>
                <w:strike/>
                <w:color w:val="FF0000"/>
              </w:rPr>
            </w:pPr>
            <w:r w:rsidRPr="582D04D0">
              <w:rPr>
                <w:strike/>
                <w:color w:val="FF0000"/>
              </w:rPr>
              <w:t>Bruk og avsetning til ubundet investeringsfond vedtatt av underordnet organ</w:t>
            </w:r>
          </w:p>
          <w:p w14:paraId="6CBB93E2" w14:textId="77777777" w:rsidR="00EF3C3A" w:rsidRPr="00625870" w:rsidRDefault="0C541F36" w:rsidP="582D04D0">
            <w:pPr>
              <w:pStyle w:val="Listeavsnitt"/>
              <w:rPr>
                <w:strike/>
                <w:color w:val="FF0000"/>
              </w:rPr>
            </w:pPr>
            <w:r w:rsidRPr="582D04D0">
              <w:rPr>
                <w:strike/>
                <w:color w:val="FF0000"/>
              </w:rPr>
              <w:t>Er overføring fra drift til investering redusert hvis det er nødvendig for å unngå avsetning av løpende inntekter på investeringsfond</w:t>
            </w:r>
          </w:p>
          <w:p w14:paraId="18610ED0" w14:textId="76AB2A53" w:rsidR="00EF3C3A" w:rsidRPr="00625870" w:rsidRDefault="0C541F36" w:rsidP="582D04D0">
            <w:pPr>
              <w:pStyle w:val="Listeavsnitt"/>
              <w:rPr>
                <w:strike/>
                <w:color w:val="FF0000"/>
              </w:rPr>
            </w:pPr>
            <w:r w:rsidRPr="582D04D0">
              <w:rPr>
                <w:strike/>
                <w:color w:val="FF0000"/>
              </w:rPr>
              <w:t>Er bruk av lån redusert i forhold til budsjettert beløp som følge av bestemmelsene i forskriftens § 2-6</w:t>
            </w:r>
          </w:p>
          <w:p w14:paraId="4B5F9075" w14:textId="62E31287" w:rsidR="00EF3C3A" w:rsidRPr="00625870" w:rsidRDefault="00EF3C3A" w:rsidP="582D04D0"/>
          <w:p w14:paraId="789862BF" w14:textId="206F418A" w:rsidR="00EF3C3A" w:rsidRPr="00625870" w:rsidRDefault="00EF3C3A" w:rsidP="582D04D0"/>
          <w:p w14:paraId="4B2954AE" w14:textId="3015011D" w:rsidR="00EF3C3A" w:rsidRPr="00625870" w:rsidRDefault="00EF3C3A" w:rsidP="582D04D0">
            <w:pPr>
              <w:rPr>
                <w:strike/>
                <w:color w:val="FF0000"/>
              </w:rPr>
            </w:pPr>
          </w:p>
        </w:tc>
        <w:tc>
          <w:tcPr>
            <w:tcW w:w="1163" w:type="dxa"/>
            <w:shd w:val="clear" w:color="auto" w:fill="auto"/>
          </w:tcPr>
          <w:p w14:paraId="4B644A8D" w14:textId="77777777" w:rsidR="00EF3C3A" w:rsidRPr="00625870" w:rsidRDefault="00EF3C3A" w:rsidP="00066F58">
            <w:pPr>
              <w:jc w:val="center"/>
              <w:rPr>
                <w:b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082C48EB" w14:textId="77777777" w:rsidR="00EF3C3A" w:rsidRPr="00625870" w:rsidRDefault="00EF3C3A" w:rsidP="00066F58">
            <w:pPr>
              <w:jc w:val="center"/>
              <w:rPr>
                <w:b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677290C" w14:textId="77777777" w:rsidR="00EF3C3A" w:rsidRPr="00625870" w:rsidRDefault="00EF3C3A" w:rsidP="00066F58">
            <w:pPr>
              <w:jc w:val="center"/>
              <w:rPr>
                <w:b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249BF8C6" w14:textId="77777777" w:rsidR="00EF3C3A" w:rsidRPr="00625870" w:rsidRDefault="00EF3C3A" w:rsidP="00066F58">
            <w:pPr>
              <w:jc w:val="center"/>
              <w:rPr>
                <w:b/>
                <w:szCs w:val="18"/>
              </w:rPr>
            </w:pPr>
          </w:p>
        </w:tc>
      </w:tr>
      <w:tr w:rsidR="00625870" w:rsidRPr="003E0E88" w14:paraId="70853A08" w14:textId="77777777" w:rsidTr="733B9CCE">
        <w:tc>
          <w:tcPr>
            <w:tcW w:w="1077" w:type="dxa"/>
            <w:shd w:val="clear" w:color="auto" w:fill="DEEAF6" w:themeFill="accent1" w:themeFillTint="33"/>
          </w:tcPr>
          <w:p w14:paraId="0EF46479" w14:textId="77777777" w:rsidR="00EF3C3A" w:rsidRPr="003E0E88" w:rsidRDefault="00EF3C3A" w:rsidP="00066F58">
            <w:pPr>
              <w:rPr>
                <w:b/>
                <w:szCs w:val="18"/>
              </w:rPr>
            </w:pPr>
          </w:p>
        </w:tc>
        <w:tc>
          <w:tcPr>
            <w:tcW w:w="5216" w:type="dxa"/>
            <w:shd w:val="clear" w:color="auto" w:fill="DEEAF6" w:themeFill="accent1" w:themeFillTint="33"/>
          </w:tcPr>
          <w:p w14:paraId="6DC1B2AF" w14:textId="77777777" w:rsidR="00EF3C3A" w:rsidRPr="003E0E88" w:rsidRDefault="00EF3C3A" w:rsidP="00066F58">
            <w:pPr>
              <w:jc w:val="center"/>
              <w:rPr>
                <w:b/>
                <w:szCs w:val="18"/>
              </w:rPr>
            </w:pPr>
            <w:r w:rsidRPr="003E0E88">
              <w:rPr>
                <w:b/>
                <w:szCs w:val="18"/>
              </w:rPr>
              <w:t>Driftsregnskapet BRF § 4-2</w:t>
            </w:r>
          </w:p>
        </w:tc>
        <w:tc>
          <w:tcPr>
            <w:tcW w:w="1163" w:type="dxa"/>
            <w:shd w:val="clear" w:color="auto" w:fill="DEEAF6" w:themeFill="accent1" w:themeFillTint="33"/>
          </w:tcPr>
          <w:p w14:paraId="3AB58C42" w14:textId="77777777" w:rsidR="00EF3C3A" w:rsidRPr="003E0E88" w:rsidRDefault="00EF3C3A" w:rsidP="00066F58">
            <w:pPr>
              <w:jc w:val="center"/>
              <w:rPr>
                <w:b/>
                <w:szCs w:val="18"/>
              </w:rPr>
            </w:pPr>
          </w:p>
        </w:tc>
        <w:tc>
          <w:tcPr>
            <w:tcW w:w="680" w:type="dxa"/>
            <w:shd w:val="clear" w:color="auto" w:fill="DEEAF6" w:themeFill="accent1" w:themeFillTint="33"/>
          </w:tcPr>
          <w:p w14:paraId="4EA9BA15" w14:textId="77777777" w:rsidR="00EF3C3A" w:rsidRPr="003E0E88" w:rsidRDefault="00EF3C3A" w:rsidP="00066F58">
            <w:pPr>
              <w:jc w:val="center"/>
              <w:rPr>
                <w:b/>
                <w:szCs w:val="18"/>
              </w:rPr>
            </w:pPr>
          </w:p>
        </w:tc>
        <w:tc>
          <w:tcPr>
            <w:tcW w:w="709" w:type="dxa"/>
            <w:shd w:val="clear" w:color="auto" w:fill="DEEAF6" w:themeFill="accent1" w:themeFillTint="33"/>
          </w:tcPr>
          <w:p w14:paraId="7332107B" w14:textId="77777777" w:rsidR="00EF3C3A" w:rsidRPr="003E0E88" w:rsidRDefault="00EF3C3A" w:rsidP="00066F58">
            <w:pPr>
              <w:jc w:val="center"/>
              <w:rPr>
                <w:b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DEEAF6" w:themeFill="accent1" w:themeFillTint="33"/>
          </w:tcPr>
          <w:p w14:paraId="5D98A3F1" w14:textId="77777777" w:rsidR="00EF3C3A" w:rsidRPr="003E0E88" w:rsidRDefault="00EF3C3A" w:rsidP="00066F58">
            <w:pPr>
              <w:jc w:val="center"/>
              <w:rPr>
                <w:b/>
                <w:szCs w:val="18"/>
              </w:rPr>
            </w:pPr>
          </w:p>
        </w:tc>
      </w:tr>
      <w:tr w:rsidR="00625870" w:rsidRPr="00625870" w14:paraId="360A8DDB" w14:textId="77777777" w:rsidTr="733B9CCE">
        <w:tc>
          <w:tcPr>
            <w:tcW w:w="1077" w:type="dxa"/>
            <w:shd w:val="clear" w:color="auto" w:fill="auto"/>
          </w:tcPr>
          <w:p w14:paraId="208EB9D0" w14:textId="77777777" w:rsidR="00EF3C3A" w:rsidRPr="00625870" w:rsidRDefault="7358496D" w:rsidP="733B9CCE">
            <w:pPr>
              <w:rPr>
                <w:strike/>
                <w:color w:val="FF0000"/>
              </w:rPr>
            </w:pPr>
            <w:r w:rsidRPr="733B9CCE">
              <w:rPr>
                <w:strike/>
                <w:color w:val="FF0000"/>
              </w:rPr>
              <w:t>Foretak</w:t>
            </w:r>
          </w:p>
        </w:tc>
        <w:tc>
          <w:tcPr>
            <w:tcW w:w="5216" w:type="dxa"/>
            <w:shd w:val="clear" w:color="auto" w:fill="auto"/>
          </w:tcPr>
          <w:p w14:paraId="54A2C7EE" w14:textId="77777777" w:rsidR="00EF3C3A" w:rsidRPr="00625870" w:rsidRDefault="7358496D" w:rsidP="733B9CCE">
            <w:pPr>
              <w:rPr>
                <w:strike/>
                <w:color w:val="FF0000"/>
              </w:rPr>
            </w:pPr>
            <w:r w:rsidRPr="733B9CCE">
              <w:rPr>
                <w:strike/>
                <w:color w:val="FF0000"/>
              </w:rPr>
              <w:t>Er merforbruk redusert ved å redusere så mye som mulig ved å:</w:t>
            </w:r>
          </w:p>
          <w:p w14:paraId="0F42AE6F" w14:textId="77777777" w:rsidR="00EF3C3A" w:rsidRPr="00625870" w:rsidRDefault="7358496D" w:rsidP="733B9CCE">
            <w:pPr>
              <w:pStyle w:val="Listeavsnitt"/>
              <w:numPr>
                <w:ilvl w:val="0"/>
                <w:numId w:val="22"/>
              </w:numPr>
              <w:rPr>
                <w:strike/>
                <w:color w:val="FF0000"/>
              </w:rPr>
            </w:pPr>
            <w:r w:rsidRPr="733B9CCE">
              <w:rPr>
                <w:strike/>
                <w:color w:val="FF0000"/>
              </w:rPr>
              <w:t>stryke overføring til investering</w:t>
            </w:r>
          </w:p>
          <w:p w14:paraId="660A2AE7" w14:textId="77777777" w:rsidR="00EF3C3A" w:rsidRPr="00625870" w:rsidRDefault="7358496D" w:rsidP="733B9CCE">
            <w:pPr>
              <w:pStyle w:val="Listeavsnitt"/>
              <w:numPr>
                <w:ilvl w:val="0"/>
                <w:numId w:val="22"/>
              </w:numPr>
              <w:rPr>
                <w:strike/>
                <w:color w:val="FF0000"/>
              </w:rPr>
            </w:pPr>
            <w:r w:rsidRPr="733B9CCE">
              <w:rPr>
                <w:strike/>
                <w:color w:val="FF0000"/>
              </w:rPr>
              <w:t>stryke avsetning til disposisjonsfond</w:t>
            </w:r>
          </w:p>
          <w:p w14:paraId="692985C1" w14:textId="77777777" w:rsidR="00EF3C3A" w:rsidRPr="00625870" w:rsidRDefault="7358496D" w:rsidP="733B9CCE">
            <w:pPr>
              <w:pStyle w:val="Listeavsnitt"/>
              <w:numPr>
                <w:ilvl w:val="0"/>
                <w:numId w:val="22"/>
              </w:numPr>
              <w:rPr>
                <w:strike/>
                <w:color w:val="FF0000"/>
              </w:rPr>
            </w:pPr>
            <w:r w:rsidRPr="733B9CCE">
              <w:rPr>
                <w:strike/>
                <w:color w:val="FF0000"/>
              </w:rPr>
              <w:t>stryke inndekking av tidligere års merforbruk</w:t>
            </w:r>
          </w:p>
          <w:p w14:paraId="50C86B8C" w14:textId="77777777" w:rsidR="00EF3C3A" w:rsidRPr="00625870" w:rsidRDefault="00EF3C3A" w:rsidP="733B9CCE">
            <w:pPr>
              <w:rPr>
                <w:strike/>
                <w:color w:val="FF0000"/>
              </w:rPr>
            </w:pPr>
          </w:p>
          <w:p w14:paraId="07CB7676" w14:textId="77777777" w:rsidR="00EF3C3A" w:rsidRPr="00625870" w:rsidRDefault="7358496D" w:rsidP="733B9CCE">
            <w:pPr>
              <w:rPr>
                <w:strike/>
                <w:color w:val="FF0000"/>
              </w:rPr>
            </w:pPr>
            <w:r w:rsidRPr="733B9CCE">
              <w:rPr>
                <w:strike/>
                <w:color w:val="FF0000"/>
              </w:rPr>
              <w:t>Er det foretatt avsetning av midler som etter lov eller avtale er reservert for særskilte formål?</w:t>
            </w:r>
          </w:p>
          <w:p w14:paraId="60EDCC55" w14:textId="77777777" w:rsidR="00EF3C3A" w:rsidRPr="00625870" w:rsidRDefault="00EF3C3A" w:rsidP="733B9CCE">
            <w:pPr>
              <w:rPr>
                <w:strike/>
                <w:color w:val="FF0000"/>
              </w:rPr>
            </w:pPr>
          </w:p>
          <w:p w14:paraId="2DF3B14A" w14:textId="77777777" w:rsidR="00EF3C3A" w:rsidRPr="00625870" w:rsidRDefault="7358496D" w:rsidP="733B9CCE">
            <w:pPr>
              <w:rPr>
                <w:strike/>
                <w:color w:val="FF0000"/>
              </w:rPr>
            </w:pPr>
            <w:r w:rsidRPr="733B9CCE">
              <w:rPr>
                <w:strike/>
                <w:color w:val="FF0000"/>
              </w:rPr>
              <w:t>Er det foretatt strykninger så mye som mulig etter bokstav a og b før det foretas strykninger etter bokstav c?</w:t>
            </w:r>
          </w:p>
          <w:p w14:paraId="3BBB8815" w14:textId="77777777" w:rsidR="00EF3C3A" w:rsidRPr="00625870" w:rsidRDefault="00EF3C3A" w:rsidP="733B9CCE">
            <w:pPr>
              <w:rPr>
                <w:strike/>
                <w:color w:val="FF0000"/>
              </w:rPr>
            </w:pPr>
          </w:p>
          <w:p w14:paraId="4046C246" w14:textId="77777777" w:rsidR="00EF3C3A" w:rsidRDefault="7358496D" w:rsidP="733B9CCE">
            <w:pPr>
              <w:rPr>
                <w:strike/>
                <w:color w:val="FF0000"/>
              </w:rPr>
            </w:pPr>
            <w:r w:rsidRPr="733B9CCE">
              <w:rPr>
                <w:strike/>
                <w:color w:val="FF0000"/>
              </w:rPr>
              <w:t>Er merforbruket redusert ytterligere ved bruk av disposisjonsfond så lenge det er tilgjengelige midler på fondet?</w:t>
            </w:r>
          </w:p>
          <w:p w14:paraId="55B91B0D" w14:textId="77777777" w:rsidR="003E0E88" w:rsidRPr="00625870" w:rsidRDefault="003E0E88" w:rsidP="733B9CCE">
            <w:pPr>
              <w:rPr>
                <w:strike/>
                <w:color w:val="FF0000"/>
              </w:rPr>
            </w:pPr>
          </w:p>
          <w:p w14:paraId="7E1A5A95" w14:textId="77777777" w:rsidR="00EF3C3A" w:rsidRDefault="7358496D" w:rsidP="733B9CCE">
            <w:pPr>
              <w:rPr>
                <w:strike/>
                <w:color w:val="FF0000"/>
              </w:rPr>
            </w:pPr>
            <w:r w:rsidRPr="733B9CCE">
              <w:rPr>
                <w:strike/>
                <w:color w:val="FF0000"/>
              </w:rPr>
              <w:t>Påse at den delen av disposisjonsfondet som i det opprinnelige budsjettvedtaket for året etter regnskapsåret brukes til å finansiere driftsbudsjettet likevel ikke er brukt til å redusere merforbruket</w:t>
            </w:r>
          </w:p>
          <w:p w14:paraId="6810F0D1" w14:textId="77777777" w:rsidR="003E0E88" w:rsidRPr="00625870" w:rsidRDefault="003E0E88" w:rsidP="733B9CCE">
            <w:pPr>
              <w:rPr>
                <w:strike/>
                <w:color w:val="FF0000"/>
              </w:rPr>
            </w:pPr>
          </w:p>
        </w:tc>
        <w:tc>
          <w:tcPr>
            <w:tcW w:w="1163" w:type="dxa"/>
            <w:shd w:val="clear" w:color="auto" w:fill="auto"/>
          </w:tcPr>
          <w:p w14:paraId="74E797DC" w14:textId="77777777" w:rsidR="00EF3C3A" w:rsidRPr="00625870" w:rsidRDefault="00EF3C3A" w:rsidP="733B9CCE">
            <w:pPr>
              <w:jc w:val="center"/>
              <w:rPr>
                <w:b/>
                <w:bCs/>
                <w:strike/>
                <w:color w:val="FF0000"/>
              </w:rPr>
            </w:pPr>
          </w:p>
        </w:tc>
        <w:tc>
          <w:tcPr>
            <w:tcW w:w="680" w:type="dxa"/>
            <w:shd w:val="clear" w:color="auto" w:fill="auto"/>
          </w:tcPr>
          <w:p w14:paraId="25AF7EAE" w14:textId="77777777" w:rsidR="00EF3C3A" w:rsidRPr="00625870" w:rsidRDefault="00EF3C3A" w:rsidP="733B9CCE">
            <w:pPr>
              <w:jc w:val="center"/>
              <w:rPr>
                <w:b/>
                <w:bCs/>
                <w:strike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14:paraId="2633CEB9" w14:textId="77777777" w:rsidR="00EF3C3A" w:rsidRPr="00625870" w:rsidRDefault="00EF3C3A" w:rsidP="733B9CCE">
            <w:pPr>
              <w:jc w:val="center"/>
              <w:rPr>
                <w:b/>
                <w:bCs/>
                <w:strike/>
                <w:color w:val="FF0000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4B1D477B" w14:textId="77777777" w:rsidR="00EF3C3A" w:rsidRPr="00625870" w:rsidRDefault="00EF3C3A" w:rsidP="733B9CCE">
            <w:pPr>
              <w:jc w:val="center"/>
              <w:rPr>
                <w:b/>
                <w:bCs/>
                <w:strike/>
                <w:color w:val="FF0000"/>
              </w:rPr>
            </w:pPr>
          </w:p>
        </w:tc>
      </w:tr>
      <w:tr w:rsidR="00625870" w:rsidRPr="003E0E88" w14:paraId="6482493F" w14:textId="77777777" w:rsidTr="733B9CCE">
        <w:tc>
          <w:tcPr>
            <w:tcW w:w="1077" w:type="dxa"/>
            <w:shd w:val="clear" w:color="auto" w:fill="DEEAF6" w:themeFill="accent1" w:themeFillTint="33"/>
          </w:tcPr>
          <w:p w14:paraId="65BE1F1D" w14:textId="77777777" w:rsidR="00A1634D" w:rsidRPr="003E0E88" w:rsidRDefault="00A1634D" w:rsidP="00066F58">
            <w:pPr>
              <w:rPr>
                <w:b/>
                <w:szCs w:val="18"/>
              </w:rPr>
            </w:pPr>
          </w:p>
        </w:tc>
        <w:tc>
          <w:tcPr>
            <w:tcW w:w="5216" w:type="dxa"/>
            <w:shd w:val="clear" w:color="auto" w:fill="DEEAF6" w:themeFill="accent1" w:themeFillTint="33"/>
          </w:tcPr>
          <w:p w14:paraId="264C88C5" w14:textId="77777777" w:rsidR="00A1634D" w:rsidRPr="003E0E88" w:rsidRDefault="00A1634D" w:rsidP="00066F58">
            <w:pPr>
              <w:jc w:val="center"/>
              <w:rPr>
                <w:b/>
                <w:szCs w:val="18"/>
              </w:rPr>
            </w:pPr>
            <w:r w:rsidRPr="003E0E88">
              <w:rPr>
                <w:b/>
                <w:szCs w:val="18"/>
              </w:rPr>
              <w:t>Driftsregnskapet BRF § 4-3</w:t>
            </w:r>
          </w:p>
        </w:tc>
        <w:tc>
          <w:tcPr>
            <w:tcW w:w="1163" w:type="dxa"/>
            <w:shd w:val="clear" w:color="auto" w:fill="DEEAF6" w:themeFill="accent1" w:themeFillTint="33"/>
          </w:tcPr>
          <w:p w14:paraId="6AFAB436" w14:textId="77777777" w:rsidR="00A1634D" w:rsidRPr="003E0E88" w:rsidRDefault="00A1634D" w:rsidP="00066F58">
            <w:pPr>
              <w:jc w:val="center"/>
              <w:rPr>
                <w:b/>
                <w:szCs w:val="18"/>
              </w:rPr>
            </w:pPr>
          </w:p>
        </w:tc>
        <w:tc>
          <w:tcPr>
            <w:tcW w:w="680" w:type="dxa"/>
            <w:shd w:val="clear" w:color="auto" w:fill="DEEAF6" w:themeFill="accent1" w:themeFillTint="33"/>
          </w:tcPr>
          <w:p w14:paraId="042C5D41" w14:textId="77777777" w:rsidR="00A1634D" w:rsidRPr="003E0E88" w:rsidRDefault="00A1634D" w:rsidP="00066F58">
            <w:pPr>
              <w:jc w:val="center"/>
              <w:rPr>
                <w:b/>
                <w:szCs w:val="18"/>
              </w:rPr>
            </w:pPr>
          </w:p>
        </w:tc>
        <w:tc>
          <w:tcPr>
            <w:tcW w:w="709" w:type="dxa"/>
            <w:shd w:val="clear" w:color="auto" w:fill="DEEAF6" w:themeFill="accent1" w:themeFillTint="33"/>
          </w:tcPr>
          <w:p w14:paraId="4D2E12B8" w14:textId="77777777" w:rsidR="00A1634D" w:rsidRPr="003E0E88" w:rsidRDefault="00A1634D" w:rsidP="00066F58">
            <w:pPr>
              <w:jc w:val="center"/>
              <w:rPr>
                <w:b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DEEAF6" w:themeFill="accent1" w:themeFillTint="33"/>
          </w:tcPr>
          <w:p w14:paraId="308F224F" w14:textId="77777777" w:rsidR="00A1634D" w:rsidRPr="003E0E88" w:rsidRDefault="00A1634D" w:rsidP="00066F58">
            <w:pPr>
              <w:jc w:val="center"/>
              <w:rPr>
                <w:b/>
                <w:szCs w:val="18"/>
              </w:rPr>
            </w:pPr>
          </w:p>
        </w:tc>
      </w:tr>
      <w:tr w:rsidR="00EF3C3A" w:rsidRPr="00625870" w14:paraId="2E627E8D" w14:textId="77777777" w:rsidTr="733B9CCE">
        <w:tc>
          <w:tcPr>
            <w:tcW w:w="1077" w:type="dxa"/>
            <w:shd w:val="clear" w:color="auto" w:fill="auto"/>
          </w:tcPr>
          <w:p w14:paraId="2481689C" w14:textId="77777777" w:rsidR="00EF3C3A" w:rsidRPr="00625870" w:rsidRDefault="7358496D" w:rsidP="733B9CCE">
            <w:pPr>
              <w:rPr>
                <w:strike/>
                <w:color w:val="FF0000"/>
              </w:rPr>
            </w:pPr>
            <w:r w:rsidRPr="733B9CCE">
              <w:rPr>
                <w:strike/>
                <w:color w:val="FF0000"/>
              </w:rPr>
              <w:t>Foretak</w:t>
            </w:r>
          </w:p>
        </w:tc>
        <w:tc>
          <w:tcPr>
            <w:tcW w:w="5216" w:type="dxa"/>
            <w:shd w:val="clear" w:color="auto" w:fill="auto"/>
          </w:tcPr>
          <w:p w14:paraId="26BDCB3E" w14:textId="77777777" w:rsidR="00EF3C3A" w:rsidRPr="00625870" w:rsidRDefault="7358496D" w:rsidP="733B9CCE">
            <w:pPr>
              <w:rPr>
                <w:strike/>
                <w:color w:val="FF0000"/>
              </w:rPr>
            </w:pPr>
            <w:r w:rsidRPr="733B9CCE">
              <w:rPr>
                <w:strike/>
                <w:color w:val="FF0000"/>
              </w:rPr>
              <w:t>Er mindreforbruket redusert så mye som mulig ved å stryke bruk av disposisjonsfond?</w:t>
            </w:r>
          </w:p>
          <w:p w14:paraId="5E6D6F63" w14:textId="77777777" w:rsidR="00EF3C3A" w:rsidRPr="00625870" w:rsidRDefault="00EF3C3A" w:rsidP="733B9CCE">
            <w:pPr>
              <w:rPr>
                <w:strike/>
                <w:color w:val="FF0000"/>
              </w:rPr>
            </w:pPr>
          </w:p>
          <w:p w14:paraId="5260EDD8" w14:textId="77777777" w:rsidR="00EF3C3A" w:rsidRPr="00625870" w:rsidRDefault="7358496D" w:rsidP="733B9CCE">
            <w:pPr>
              <w:rPr>
                <w:strike/>
                <w:color w:val="FF0000"/>
              </w:rPr>
            </w:pPr>
            <w:r w:rsidRPr="733B9CCE">
              <w:rPr>
                <w:strike/>
                <w:color w:val="FF0000"/>
              </w:rPr>
              <w:t>Har mindreforbruket blitt anvendt til å dekke inn eventuelle tidligere års merforbruk?</w:t>
            </w:r>
          </w:p>
          <w:p w14:paraId="7B969857" w14:textId="77777777" w:rsidR="00EF3C3A" w:rsidRPr="00625870" w:rsidRDefault="00EF3C3A" w:rsidP="733B9CCE">
            <w:pPr>
              <w:rPr>
                <w:strike/>
                <w:color w:val="FF0000"/>
              </w:rPr>
            </w:pPr>
          </w:p>
          <w:p w14:paraId="11247CFD" w14:textId="77777777" w:rsidR="00EF3C3A" w:rsidRPr="00625870" w:rsidRDefault="7358496D" w:rsidP="733B9CCE">
            <w:pPr>
              <w:rPr>
                <w:strike/>
                <w:color w:val="FF0000"/>
              </w:rPr>
            </w:pPr>
            <w:r w:rsidRPr="733B9CCE">
              <w:rPr>
                <w:strike/>
                <w:color w:val="FF0000"/>
              </w:rPr>
              <w:t>Er mindreforbruket avsatt til disposisjonsfond?</w:t>
            </w:r>
          </w:p>
          <w:p w14:paraId="0FE634FD" w14:textId="77777777" w:rsidR="00EF3C3A" w:rsidRPr="00625870" w:rsidRDefault="00EF3C3A" w:rsidP="733B9CCE">
            <w:pPr>
              <w:rPr>
                <w:strike/>
                <w:color w:val="FF0000"/>
              </w:rPr>
            </w:pPr>
          </w:p>
        </w:tc>
        <w:tc>
          <w:tcPr>
            <w:tcW w:w="1163" w:type="dxa"/>
            <w:shd w:val="clear" w:color="auto" w:fill="auto"/>
          </w:tcPr>
          <w:p w14:paraId="62A1F980" w14:textId="77777777" w:rsidR="00EF3C3A" w:rsidRPr="00625870" w:rsidRDefault="00EF3C3A" w:rsidP="00066F58">
            <w:pPr>
              <w:jc w:val="center"/>
              <w:rPr>
                <w:b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300079F4" w14:textId="77777777" w:rsidR="00EF3C3A" w:rsidRPr="00625870" w:rsidRDefault="00EF3C3A" w:rsidP="00066F58">
            <w:pPr>
              <w:jc w:val="center"/>
              <w:rPr>
                <w:b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99D8616" w14:textId="77777777" w:rsidR="00EF3C3A" w:rsidRPr="00625870" w:rsidRDefault="00EF3C3A" w:rsidP="00066F58">
            <w:pPr>
              <w:jc w:val="center"/>
              <w:rPr>
                <w:b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491D2769" w14:textId="77777777" w:rsidR="00EF3C3A" w:rsidRPr="00625870" w:rsidRDefault="00EF3C3A" w:rsidP="00066F58">
            <w:pPr>
              <w:jc w:val="center"/>
              <w:rPr>
                <w:b/>
                <w:szCs w:val="18"/>
              </w:rPr>
            </w:pPr>
          </w:p>
        </w:tc>
      </w:tr>
      <w:tr w:rsidR="00625870" w:rsidRPr="003E0E88" w14:paraId="7E866BDD" w14:textId="77777777" w:rsidTr="733B9CCE">
        <w:tc>
          <w:tcPr>
            <w:tcW w:w="1077" w:type="dxa"/>
            <w:shd w:val="clear" w:color="auto" w:fill="DEEAF6" w:themeFill="accent1" w:themeFillTint="33"/>
          </w:tcPr>
          <w:p w14:paraId="6F5CD9ED" w14:textId="77777777" w:rsidR="00A1634D" w:rsidRPr="003E0E88" w:rsidRDefault="00A1634D" w:rsidP="00066F58">
            <w:pPr>
              <w:rPr>
                <w:b/>
                <w:szCs w:val="18"/>
              </w:rPr>
            </w:pPr>
          </w:p>
        </w:tc>
        <w:tc>
          <w:tcPr>
            <w:tcW w:w="5216" w:type="dxa"/>
            <w:shd w:val="clear" w:color="auto" w:fill="DEEAF6" w:themeFill="accent1" w:themeFillTint="33"/>
          </w:tcPr>
          <w:p w14:paraId="41F776B7" w14:textId="77777777" w:rsidR="00A1634D" w:rsidRPr="003E0E88" w:rsidRDefault="00A1634D" w:rsidP="00066F58">
            <w:pPr>
              <w:jc w:val="center"/>
              <w:rPr>
                <w:b/>
                <w:szCs w:val="18"/>
              </w:rPr>
            </w:pPr>
            <w:r w:rsidRPr="003E0E88">
              <w:rPr>
                <w:b/>
                <w:szCs w:val="18"/>
              </w:rPr>
              <w:t>Driftsregnskapet BRF § 4-4</w:t>
            </w:r>
          </w:p>
        </w:tc>
        <w:tc>
          <w:tcPr>
            <w:tcW w:w="1163" w:type="dxa"/>
            <w:shd w:val="clear" w:color="auto" w:fill="DEEAF6" w:themeFill="accent1" w:themeFillTint="33"/>
          </w:tcPr>
          <w:p w14:paraId="4EF7FBD7" w14:textId="77777777" w:rsidR="00A1634D" w:rsidRPr="003E0E88" w:rsidRDefault="00A1634D" w:rsidP="00066F58">
            <w:pPr>
              <w:jc w:val="center"/>
              <w:rPr>
                <w:b/>
                <w:szCs w:val="18"/>
              </w:rPr>
            </w:pPr>
          </w:p>
        </w:tc>
        <w:tc>
          <w:tcPr>
            <w:tcW w:w="680" w:type="dxa"/>
            <w:shd w:val="clear" w:color="auto" w:fill="DEEAF6" w:themeFill="accent1" w:themeFillTint="33"/>
          </w:tcPr>
          <w:p w14:paraId="740C982E" w14:textId="77777777" w:rsidR="00A1634D" w:rsidRPr="003E0E88" w:rsidRDefault="00A1634D" w:rsidP="00066F58">
            <w:pPr>
              <w:jc w:val="center"/>
              <w:rPr>
                <w:b/>
                <w:szCs w:val="18"/>
              </w:rPr>
            </w:pPr>
          </w:p>
        </w:tc>
        <w:tc>
          <w:tcPr>
            <w:tcW w:w="709" w:type="dxa"/>
            <w:shd w:val="clear" w:color="auto" w:fill="DEEAF6" w:themeFill="accent1" w:themeFillTint="33"/>
          </w:tcPr>
          <w:p w14:paraId="15C78039" w14:textId="77777777" w:rsidR="00A1634D" w:rsidRPr="003E0E88" w:rsidRDefault="00A1634D" w:rsidP="00066F58">
            <w:pPr>
              <w:jc w:val="center"/>
              <w:rPr>
                <w:b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DEEAF6" w:themeFill="accent1" w:themeFillTint="33"/>
          </w:tcPr>
          <w:p w14:paraId="527D639D" w14:textId="77777777" w:rsidR="00A1634D" w:rsidRPr="003E0E88" w:rsidRDefault="00A1634D" w:rsidP="00066F58">
            <w:pPr>
              <w:jc w:val="center"/>
              <w:rPr>
                <w:b/>
                <w:szCs w:val="18"/>
              </w:rPr>
            </w:pPr>
          </w:p>
        </w:tc>
      </w:tr>
      <w:tr w:rsidR="00625870" w:rsidRPr="00625870" w14:paraId="1C4FFD35" w14:textId="77777777" w:rsidTr="733B9CCE">
        <w:tc>
          <w:tcPr>
            <w:tcW w:w="1077" w:type="dxa"/>
            <w:shd w:val="clear" w:color="auto" w:fill="auto"/>
          </w:tcPr>
          <w:p w14:paraId="6F9D1B48" w14:textId="77777777" w:rsidR="00EF3C3A" w:rsidRPr="00625870" w:rsidRDefault="7358496D" w:rsidP="733B9CCE">
            <w:pPr>
              <w:rPr>
                <w:strike/>
                <w:color w:val="FF0000"/>
              </w:rPr>
            </w:pPr>
            <w:r w:rsidRPr="733B9CCE">
              <w:rPr>
                <w:strike/>
                <w:color w:val="FF0000"/>
              </w:rPr>
              <w:t>Foretak</w:t>
            </w:r>
          </w:p>
        </w:tc>
        <w:tc>
          <w:tcPr>
            <w:tcW w:w="5216" w:type="dxa"/>
            <w:shd w:val="clear" w:color="auto" w:fill="auto"/>
          </w:tcPr>
          <w:p w14:paraId="1B9E0AE8" w14:textId="77777777" w:rsidR="00EF3C3A" w:rsidRPr="00625870" w:rsidRDefault="7358496D" w:rsidP="733B9CCE">
            <w:pPr>
              <w:rPr>
                <w:strike/>
                <w:color w:val="FF0000"/>
              </w:rPr>
            </w:pPr>
            <w:r w:rsidRPr="733B9CCE">
              <w:rPr>
                <w:strike/>
                <w:color w:val="FF0000"/>
              </w:rPr>
              <w:t>Har du kontrollert om balanseregnskapet viser et merforbruk fra tidligere år?</w:t>
            </w:r>
          </w:p>
          <w:p w14:paraId="5101B52C" w14:textId="77777777" w:rsidR="00EF3C3A" w:rsidRPr="00625870" w:rsidRDefault="00EF3C3A" w:rsidP="733B9CCE">
            <w:pPr>
              <w:rPr>
                <w:strike/>
                <w:color w:val="FF0000"/>
              </w:rPr>
            </w:pPr>
          </w:p>
          <w:p w14:paraId="7D26BCDB" w14:textId="77777777" w:rsidR="00EF3C3A" w:rsidRPr="00625870" w:rsidRDefault="7358496D" w:rsidP="733B9CCE">
            <w:pPr>
              <w:rPr>
                <w:strike/>
                <w:color w:val="FF0000"/>
              </w:rPr>
            </w:pPr>
            <w:r w:rsidRPr="733B9CCE">
              <w:rPr>
                <w:strike/>
                <w:color w:val="FF0000"/>
              </w:rPr>
              <w:t>Har du kontrollert at merforbruket er dekket inn ved bruk av midler på disposisjonsfond så lenge det er tilgjengelige midler på fondet?</w:t>
            </w:r>
          </w:p>
        </w:tc>
        <w:tc>
          <w:tcPr>
            <w:tcW w:w="1163" w:type="dxa"/>
            <w:shd w:val="clear" w:color="auto" w:fill="auto"/>
          </w:tcPr>
          <w:p w14:paraId="3C8EC45C" w14:textId="77777777" w:rsidR="00EF3C3A" w:rsidRPr="00625870" w:rsidRDefault="00EF3C3A" w:rsidP="00066F58">
            <w:pPr>
              <w:jc w:val="center"/>
              <w:rPr>
                <w:b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326DC100" w14:textId="77777777" w:rsidR="00EF3C3A" w:rsidRPr="00625870" w:rsidRDefault="00EF3C3A" w:rsidP="00066F58">
            <w:pPr>
              <w:jc w:val="center"/>
              <w:rPr>
                <w:b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A821549" w14:textId="77777777" w:rsidR="00EF3C3A" w:rsidRPr="00625870" w:rsidRDefault="00EF3C3A" w:rsidP="00066F58">
            <w:pPr>
              <w:jc w:val="center"/>
              <w:rPr>
                <w:b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66FDCF4E" w14:textId="77777777" w:rsidR="00EF3C3A" w:rsidRPr="00625870" w:rsidRDefault="00EF3C3A" w:rsidP="00066F58">
            <w:pPr>
              <w:jc w:val="center"/>
              <w:rPr>
                <w:b/>
                <w:szCs w:val="18"/>
              </w:rPr>
            </w:pPr>
          </w:p>
        </w:tc>
      </w:tr>
      <w:tr w:rsidR="00625870" w:rsidRPr="003E0E88" w14:paraId="25FAFD5A" w14:textId="77777777" w:rsidTr="733B9CCE">
        <w:tc>
          <w:tcPr>
            <w:tcW w:w="1077" w:type="dxa"/>
            <w:shd w:val="clear" w:color="auto" w:fill="DEEAF6" w:themeFill="accent1" w:themeFillTint="33"/>
          </w:tcPr>
          <w:p w14:paraId="3BEE236D" w14:textId="77777777" w:rsidR="00A1634D" w:rsidRPr="003E0E88" w:rsidRDefault="00A1634D" w:rsidP="00066F58">
            <w:pPr>
              <w:rPr>
                <w:b/>
                <w:szCs w:val="18"/>
              </w:rPr>
            </w:pPr>
          </w:p>
        </w:tc>
        <w:tc>
          <w:tcPr>
            <w:tcW w:w="5216" w:type="dxa"/>
            <w:shd w:val="clear" w:color="auto" w:fill="DEEAF6" w:themeFill="accent1" w:themeFillTint="33"/>
          </w:tcPr>
          <w:p w14:paraId="4D22E305" w14:textId="77777777" w:rsidR="00A1634D" w:rsidRPr="003E0E88" w:rsidRDefault="00223DF3" w:rsidP="00066F58">
            <w:pPr>
              <w:jc w:val="center"/>
              <w:rPr>
                <w:b/>
                <w:szCs w:val="18"/>
              </w:rPr>
            </w:pPr>
            <w:r w:rsidRPr="003E0E88">
              <w:rPr>
                <w:b/>
                <w:szCs w:val="18"/>
              </w:rPr>
              <w:t>Investeringsregnskapet</w:t>
            </w:r>
            <w:r w:rsidR="00A1634D" w:rsidRPr="003E0E88">
              <w:rPr>
                <w:b/>
                <w:szCs w:val="18"/>
              </w:rPr>
              <w:t xml:space="preserve"> BRF § 4-5</w:t>
            </w:r>
          </w:p>
        </w:tc>
        <w:tc>
          <w:tcPr>
            <w:tcW w:w="1163" w:type="dxa"/>
            <w:shd w:val="clear" w:color="auto" w:fill="DEEAF6" w:themeFill="accent1" w:themeFillTint="33"/>
          </w:tcPr>
          <w:p w14:paraId="0CCC0888" w14:textId="77777777" w:rsidR="00A1634D" w:rsidRPr="003E0E88" w:rsidRDefault="00A1634D" w:rsidP="00066F58">
            <w:pPr>
              <w:jc w:val="center"/>
              <w:rPr>
                <w:b/>
                <w:szCs w:val="18"/>
              </w:rPr>
            </w:pPr>
          </w:p>
        </w:tc>
        <w:tc>
          <w:tcPr>
            <w:tcW w:w="680" w:type="dxa"/>
            <w:shd w:val="clear" w:color="auto" w:fill="DEEAF6" w:themeFill="accent1" w:themeFillTint="33"/>
          </w:tcPr>
          <w:p w14:paraId="4A990D24" w14:textId="77777777" w:rsidR="00A1634D" w:rsidRPr="003E0E88" w:rsidRDefault="00A1634D" w:rsidP="00066F58">
            <w:pPr>
              <w:jc w:val="center"/>
              <w:rPr>
                <w:b/>
                <w:szCs w:val="18"/>
              </w:rPr>
            </w:pPr>
          </w:p>
        </w:tc>
        <w:tc>
          <w:tcPr>
            <w:tcW w:w="709" w:type="dxa"/>
            <w:shd w:val="clear" w:color="auto" w:fill="DEEAF6" w:themeFill="accent1" w:themeFillTint="33"/>
          </w:tcPr>
          <w:p w14:paraId="603CC4DB" w14:textId="77777777" w:rsidR="00A1634D" w:rsidRPr="003E0E88" w:rsidRDefault="00A1634D" w:rsidP="00066F58">
            <w:pPr>
              <w:jc w:val="center"/>
              <w:rPr>
                <w:b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DEEAF6" w:themeFill="accent1" w:themeFillTint="33"/>
          </w:tcPr>
          <w:p w14:paraId="5BAD3425" w14:textId="77777777" w:rsidR="00A1634D" w:rsidRPr="003E0E88" w:rsidRDefault="00A1634D" w:rsidP="00066F58">
            <w:pPr>
              <w:jc w:val="center"/>
              <w:rPr>
                <w:b/>
                <w:szCs w:val="18"/>
              </w:rPr>
            </w:pPr>
          </w:p>
        </w:tc>
      </w:tr>
      <w:tr w:rsidR="00EF3C3A" w:rsidRPr="00625870" w14:paraId="6253D1B6" w14:textId="77777777" w:rsidTr="733B9CCE">
        <w:tc>
          <w:tcPr>
            <w:tcW w:w="1077" w:type="dxa"/>
            <w:shd w:val="clear" w:color="auto" w:fill="auto"/>
          </w:tcPr>
          <w:p w14:paraId="661F4DE0" w14:textId="77777777" w:rsidR="00EF3C3A" w:rsidRPr="00625870" w:rsidRDefault="7358496D" w:rsidP="733B9CCE">
            <w:pPr>
              <w:rPr>
                <w:strike/>
                <w:color w:val="FF0000"/>
              </w:rPr>
            </w:pPr>
            <w:r w:rsidRPr="733B9CCE">
              <w:rPr>
                <w:strike/>
                <w:color w:val="FF0000"/>
              </w:rPr>
              <w:t>Foretak</w:t>
            </w:r>
          </w:p>
        </w:tc>
        <w:tc>
          <w:tcPr>
            <w:tcW w:w="5216" w:type="dxa"/>
            <w:shd w:val="clear" w:color="auto" w:fill="auto"/>
          </w:tcPr>
          <w:p w14:paraId="43E532BD" w14:textId="77777777" w:rsidR="00EF3C3A" w:rsidRDefault="7358496D" w:rsidP="733B9CCE">
            <w:pPr>
              <w:rPr>
                <w:strike/>
                <w:color w:val="FF0000"/>
              </w:rPr>
            </w:pPr>
            <w:r w:rsidRPr="733B9CCE">
              <w:rPr>
                <w:strike/>
                <w:color w:val="FF0000"/>
              </w:rPr>
              <w:t>Har du sjekket at det udekkede beløpet er redusert så mye som mulig ved å stryke avsetninger til ubundet investeringsfond?</w:t>
            </w:r>
          </w:p>
          <w:p w14:paraId="0C7D08AC" w14:textId="77777777" w:rsidR="003E0E88" w:rsidRPr="00625870" w:rsidRDefault="003E0E88" w:rsidP="733B9CCE">
            <w:pPr>
              <w:rPr>
                <w:strike/>
                <w:color w:val="FF0000"/>
              </w:rPr>
            </w:pPr>
          </w:p>
        </w:tc>
        <w:tc>
          <w:tcPr>
            <w:tcW w:w="1163" w:type="dxa"/>
            <w:shd w:val="clear" w:color="auto" w:fill="auto"/>
          </w:tcPr>
          <w:p w14:paraId="37A31054" w14:textId="77777777" w:rsidR="00EF3C3A" w:rsidRPr="00625870" w:rsidRDefault="00EF3C3A" w:rsidP="00066F58">
            <w:pPr>
              <w:jc w:val="center"/>
              <w:rPr>
                <w:b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7DC8C081" w14:textId="77777777" w:rsidR="00EF3C3A" w:rsidRPr="00625870" w:rsidRDefault="00EF3C3A" w:rsidP="00066F58">
            <w:pPr>
              <w:jc w:val="center"/>
              <w:rPr>
                <w:b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477E574" w14:textId="77777777" w:rsidR="00EF3C3A" w:rsidRPr="00625870" w:rsidRDefault="00EF3C3A" w:rsidP="00066F58">
            <w:pPr>
              <w:jc w:val="center"/>
              <w:rPr>
                <w:b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3FD9042A" w14:textId="77777777" w:rsidR="00EF3C3A" w:rsidRPr="00625870" w:rsidRDefault="00EF3C3A" w:rsidP="00066F58">
            <w:pPr>
              <w:jc w:val="center"/>
              <w:rPr>
                <w:b/>
                <w:szCs w:val="18"/>
              </w:rPr>
            </w:pPr>
          </w:p>
        </w:tc>
      </w:tr>
      <w:tr w:rsidR="00EF3C3A" w:rsidRPr="00625870" w14:paraId="6C0EEDD1" w14:textId="77777777" w:rsidTr="733B9CCE">
        <w:tc>
          <w:tcPr>
            <w:tcW w:w="1077" w:type="dxa"/>
            <w:shd w:val="clear" w:color="auto" w:fill="auto"/>
          </w:tcPr>
          <w:p w14:paraId="7C1ECD5E" w14:textId="77777777" w:rsidR="00EF3C3A" w:rsidRPr="00625870" w:rsidRDefault="7358496D" w:rsidP="733B9CCE">
            <w:pPr>
              <w:rPr>
                <w:strike/>
                <w:color w:val="FF0000"/>
              </w:rPr>
            </w:pPr>
            <w:r w:rsidRPr="733B9CCE">
              <w:rPr>
                <w:strike/>
                <w:color w:val="FF0000"/>
              </w:rPr>
              <w:t>Foretak</w:t>
            </w:r>
          </w:p>
        </w:tc>
        <w:tc>
          <w:tcPr>
            <w:tcW w:w="5216" w:type="dxa"/>
            <w:shd w:val="clear" w:color="auto" w:fill="auto"/>
          </w:tcPr>
          <w:p w14:paraId="00DE7138" w14:textId="77777777" w:rsidR="00EF3C3A" w:rsidRDefault="7358496D" w:rsidP="733B9CCE">
            <w:pPr>
              <w:rPr>
                <w:strike/>
                <w:color w:val="FF0000"/>
              </w:rPr>
            </w:pPr>
            <w:r w:rsidRPr="733B9CCE">
              <w:rPr>
                <w:strike/>
                <w:color w:val="FF0000"/>
              </w:rPr>
              <w:t>Har sjekket om det udekkede beløpet er ført opp til dekning på investeringsbudsjettet i det året som regnskapet legges fram?</w:t>
            </w:r>
          </w:p>
          <w:p w14:paraId="052D4810" w14:textId="77777777" w:rsidR="003E0E88" w:rsidRPr="00625870" w:rsidRDefault="003E0E88" w:rsidP="733B9CCE">
            <w:pPr>
              <w:rPr>
                <w:strike/>
                <w:color w:val="FF0000"/>
              </w:rPr>
            </w:pPr>
          </w:p>
        </w:tc>
        <w:tc>
          <w:tcPr>
            <w:tcW w:w="1163" w:type="dxa"/>
            <w:shd w:val="clear" w:color="auto" w:fill="auto"/>
          </w:tcPr>
          <w:p w14:paraId="62D3F89E" w14:textId="77777777" w:rsidR="00EF3C3A" w:rsidRPr="00625870" w:rsidRDefault="00EF3C3A" w:rsidP="00066F58">
            <w:pPr>
              <w:jc w:val="center"/>
              <w:rPr>
                <w:b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2780AF0D" w14:textId="77777777" w:rsidR="00EF3C3A" w:rsidRPr="00625870" w:rsidRDefault="00EF3C3A" w:rsidP="00066F58">
            <w:pPr>
              <w:jc w:val="center"/>
              <w:rPr>
                <w:b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6FC4A0D" w14:textId="77777777" w:rsidR="00EF3C3A" w:rsidRPr="00625870" w:rsidRDefault="00EF3C3A" w:rsidP="00066F58">
            <w:pPr>
              <w:jc w:val="center"/>
              <w:rPr>
                <w:b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4DC2ECC6" w14:textId="77777777" w:rsidR="00EF3C3A" w:rsidRPr="00625870" w:rsidRDefault="00EF3C3A" w:rsidP="00066F58">
            <w:pPr>
              <w:jc w:val="center"/>
              <w:rPr>
                <w:b/>
                <w:szCs w:val="18"/>
              </w:rPr>
            </w:pPr>
          </w:p>
        </w:tc>
      </w:tr>
      <w:tr w:rsidR="00EF3C3A" w:rsidRPr="00625870" w14:paraId="3227199B" w14:textId="77777777" w:rsidTr="733B9CCE">
        <w:tc>
          <w:tcPr>
            <w:tcW w:w="1077" w:type="dxa"/>
            <w:shd w:val="clear" w:color="auto" w:fill="auto"/>
          </w:tcPr>
          <w:p w14:paraId="5FE922FA" w14:textId="77777777" w:rsidR="00EF3C3A" w:rsidRPr="00625870" w:rsidRDefault="7358496D" w:rsidP="733B9CCE">
            <w:pPr>
              <w:rPr>
                <w:strike/>
                <w:color w:val="FF0000"/>
              </w:rPr>
            </w:pPr>
            <w:r w:rsidRPr="733B9CCE">
              <w:rPr>
                <w:strike/>
                <w:color w:val="FF0000"/>
              </w:rPr>
              <w:t>Foretak</w:t>
            </w:r>
          </w:p>
        </w:tc>
        <w:tc>
          <w:tcPr>
            <w:tcW w:w="5216" w:type="dxa"/>
            <w:shd w:val="clear" w:color="auto" w:fill="auto"/>
          </w:tcPr>
          <w:p w14:paraId="4B356284" w14:textId="77777777" w:rsidR="00EF3C3A" w:rsidRPr="00625870" w:rsidRDefault="7358496D" w:rsidP="733B9CCE">
            <w:pPr>
              <w:rPr>
                <w:strike/>
                <w:color w:val="FF0000"/>
              </w:rPr>
            </w:pPr>
            <w:r w:rsidRPr="733B9CCE">
              <w:rPr>
                <w:strike/>
                <w:color w:val="FF0000"/>
              </w:rPr>
              <w:t>Er investeringsregnskapet avsluttet med udekket?</w:t>
            </w:r>
          </w:p>
          <w:p w14:paraId="51426722" w14:textId="77777777" w:rsidR="00EF3C3A" w:rsidRPr="00625870" w:rsidRDefault="114FA138" w:rsidP="733B9CCE">
            <w:pPr>
              <w:pStyle w:val="Listeavsnitt"/>
              <w:rPr>
                <w:strike/>
                <w:color w:val="FF0000"/>
              </w:rPr>
            </w:pPr>
            <w:r w:rsidRPr="733B9CCE">
              <w:rPr>
                <w:strike/>
                <w:color w:val="FF0000"/>
              </w:rPr>
              <w:t>Kredit art 980 og debet 2.5970</w:t>
            </w:r>
          </w:p>
          <w:p w14:paraId="79796693" w14:textId="77777777" w:rsidR="00EF3C3A" w:rsidRPr="00625870" w:rsidRDefault="00EF3C3A" w:rsidP="733B9CCE">
            <w:pPr>
              <w:rPr>
                <w:strike/>
                <w:color w:val="FF0000"/>
              </w:rPr>
            </w:pPr>
          </w:p>
        </w:tc>
        <w:tc>
          <w:tcPr>
            <w:tcW w:w="1163" w:type="dxa"/>
            <w:shd w:val="clear" w:color="auto" w:fill="auto"/>
          </w:tcPr>
          <w:p w14:paraId="47297C67" w14:textId="77777777" w:rsidR="00EF3C3A" w:rsidRPr="00625870" w:rsidRDefault="00EF3C3A" w:rsidP="00066F58">
            <w:pPr>
              <w:jc w:val="center"/>
              <w:rPr>
                <w:b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048740F3" w14:textId="77777777" w:rsidR="00EF3C3A" w:rsidRPr="00625870" w:rsidRDefault="00EF3C3A" w:rsidP="00066F58">
            <w:pPr>
              <w:jc w:val="center"/>
              <w:rPr>
                <w:b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51371A77" w14:textId="77777777" w:rsidR="00EF3C3A" w:rsidRPr="00625870" w:rsidRDefault="00EF3C3A" w:rsidP="00066F58">
            <w:pPr>
              <w:jc w:val="center"/>
              <w:rPr>
                <w:b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732434A0" w14:textId="77777777" w:rsidR="00EF3C3A" w:rsidRPr="00625870" w:rsidRDefault="00EF3C3A" w:rsidP="00066F58">
            <w:pPr>
              <w:jc w:val="center"/>
              <w:rPr>
                <w:b/>
                <w:szCs w:val="18"/>
              </w:rPr>
            </w:pPr>
          </w:p>
        </w:tc>
      </w:tr>
      <w:tr w:rsidR="00625870" w:rsidRPr="003E0E88" w14:paraId="3F58C5EA" w14:textId="77777777" w:rsidTr="733B9CCE">
        <w:tc>
          <w:tcPr>
            <w:tcW w:w="1077" w:type="dxa"/>
            <w:shd w:val="clear" w:color="auto" w:fill="DEEAF6" w:themeFill="accent1" w:themeFillTint="33"/>
          </w:tcPr>
          <w:p w14:paraId="2328BB07" w14:textId="77777777" w:rsidR="00223DF3" w:rsidRPr="003E0E88" w:rsidRDefault="00223DF3" w:rsidP="00066F58">
            <w:pPr>
              <w:rPr>
                <w:b/>
                <w:szCs w:val="18"/>
              </w:rPr>
            </w:pPr>
          </w:p>
        </w:tc>
        <w:tc>
          <w:tcPr>
            <w:tcW w:w="5216" w:type="dxa"/>
            <w:shd w:val="clear" w:color="auto" w:fill="DEEAF6" w:themeFill="accent1" w:themeFillTint="33"/>
          </w:tcPr>
          <w:p w14:paraId="1B856E7E" w14:textId="77777777" w:rsidR="00223DF3" w:rsidRPr="003E0E88" w:rsidRDefault="00223DF3" w:rsidP="00066F58">
            <w:pPr>
              <w:jc w:val="center"/>
              <w:rPr>
                <w:b/>
                <w:szCs w:val="18"/>
              </w:rPr>
            </w:pPr>
            <w:r w:rsidRPr="003E0E88">
              <w:rPr>
                <w:b/>
                <w:szCs w:val="18"/>
              </w:rPr>
              <w:t>Investeringsregnskapet BRF § 4-6</w:t>
            </w:r>
          </w:p>
        </w:tc>
        <w:tc>
          <w:tcPr>
            <w:tcW w:w="1163" w:type="dxa"/>
            <w:shd w:val="clear" w:color="auto" w:fill="DEEAF6" w:themeFill="accent1" w:themeFillTint="33"/>
          </w:tcPr>
          <w:p w14:paraId="256AC6DA" w14:textId="77777777" w:rsidR="00223DF3" w:rsidRPr="003E0E88" w:rsidRDefault="00223DF3" w:rsidP="00066F58">
            <w:pPr>
              <w:jc w:val="center"/>
              <w:rPr>
                <w:b/>
                <w:szCs w:val="18"/>
              </w:rPr>
            </w:pPr>
          </w:p>
        </w:tc>
        <w:tc>
          <w:tcPr>
            <w:tcW w:w="680" w:type="dxa"/>
            <w:shd w:val="clear" w:color="auto" w:fill="DEEAF6" w:themeFill="accent1" w:themeFillTint="33"/>
          </w:tcPr>
          <w:p w14:paraId="38AA98D6" w14:textId="77777777" w:rsidR="00223DF3" w:rsidRPr="003E0E88" w:rsidRDefault="00223DF3" w:rsidP="00066F58">
            <w:pPr>
              <w:jc w:val="center"/>
              <w:rPr>
                <w:b/>
                <w:szCs w:val="18"/>
              </w:rPr>
            </w:pPr>
          </w:p>
        </w:tc>
        <w:tc>
          <w:tcPr>
            <w:tcW w:w="709" w:type="dxa"/>
            <w:shd w:val="clear" w:color="auto" w:fill="DEEAF6" w:themeFill="accent1" w:themeFillTint="33"/>
          </w:tcPr>
          <w:p w14:paraId="665A1408" w14:textId="77777777" w:rsidR="00223DF3" w:rsidRPr="003E0E88" w:rsidRDefault="00223DF3" w:rsidP="00066F58">
            <w:pPr>
              <w:jc w:val="center"/>
              <w:rPr>
                <w:b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DEEAF6" w:themeFill="accent1" w:themeFillTint="33"/>
          </w:tcPr>
          <w:p w14:paraId="71049383" w14:textId="77777777" w:rsidR="00223DF3" w:rsidRPr="003E0E88" w:rsidRDefault="00223DF3" w:rsidP="00066F58">
            <w:pPr>
              <w:jc w:val="center"/>
              <w:rPr>
                <w:b/>
                <w:szCs w:val="18"/>
              </w:rPr>
            </w:pPr>
          </w:p>
        </w:tc>
      </w:tr>
      <w:tr w:rsidR="00EF3C3A" w:rsidRPr="00625870" w14:paraId="3E486E68" w14:textId="77777777" w:rsidTr="733B9CCE">
        <w:tc>
          <w:tcPr>
            <w:tcW w:w="1077" w:type="dxa"/>
            <w:shd w:val="clear" w:color="auto" w:fill="auto"/>
          </w:tcPr>
          <w:p w14:paraId="42C884E4" w14:textId="77777777" w:rsidR="00EF3C3A" w:rsidRPr="00625870" w:rsidRDefault="7358496D" w:rsidP="733B9CCE">
            <w:pPr>
              <w:rPr>
                <w:strike/>
                <w:color w:val="FF0000"/>
              </w:rPr>
            </w:pPr>
            <w:r w:rsidRPr="733B9CCE">
              <w:rPr>
                <w:strike/>
                <w:color w:val="FF0000"/>
              </w:rPr>
              <w:t>Foretak</w:t>
            </w:r>
          </w:p>
        </w:tc>
        <w:tc>
          <w:tcPr>
            <w:tcW w:w="5216" w:type="dxa"/>
            <w:shd w:val="clear" w:color="auto" w:fill="auto"/>
          </w:tcPr>
          <w:p w14:paraId="64B31F48" w14:textId="77777777" w:rsidR="00EF3C3A" w:rsidRPr="00625870" w:rsidRDefault="7358496D" w:rsidP="733B9CCE">
            <w:pPr>
              <w:rPr>
                <w:strike/>
                <w:color w:val="FF0000"/>
              </w:rPr>
            </w:pPr>
            <w:r w:rsidRPr="733B9CCE">
              <w:rPr>
                <w:strike/>
                <w:color w:val="FF0000"/>
              </w:rPr>
              <w:t>Er investeringsregnskapet avsluttet med udisponert?</w:t>
            </w:r>
          </w:p>
          <w:p w14:paraId="3271D8BE" w14:textId="77777777" w:rsidR="00EF3C3A" w:rsidRPr="00625870" w:rsidRDefault="114FA138" w:rsidP="733B9CCE">
            <w:pPr>
              <w:pStyle w:val="Listeavsnitt"/>
              <w:rPr>
                <w:strike/>
                <w:color w:val="FF0000"/>
              </w:rPr>
            </w:pPr>
            <w:r w:rsidRPr="733B9CCE">
              <w:rPr>
                <w:strike/>
                <w:color w:val="FF0000"/>
              </w:rPr>
              <w:t>Avsettes til ubundet investeringfond på art 548</w:t>
            </w:r>
            <w:r w:rsidR="61318F84" w:rsidRPr="733B9CCE">
              <w:rPr>
                <w:strike/>
                <w:color w:val="FF0000"/>
              </w:rPr>
              <w:t xml:space="preserve"> 540 </w:t>
            </w:r>
            <w:r w:rsidRPr="733B9CCE">
              <w:rPr>
                <w:strike/>
                <w:color w:val="FF0000"/>
              </w:rPr>
              <w:t>(debet) og balanse 2.53 (kredit)</w:t>
            </w:r>
          </w:p>
          <w:p w14:paraId="4D16AC41" w14:textId="77777777" w:rsidR="00EF3C3A" w:rsidRPr="00625870" w:rsidRDefault="00EF3C3A" w:rsidP="733B9CCE">
            <w:pPr>
              <w:rPr>
                <w:strike/>
                <w:color w:val="FF0000"/>
              </w:rPr>
            </w:pPr>
          </w:p>
        </w:tc>
        <w:tc>
          <w:tcPr>
            <w:tcW w:w="1163" w:type="dxa"/>
            <w:shd w:val="clear" w:color="auto" w:fill="auto"/>
          </w:tcPr>
          <w:p w14:paraId="12A4EA11" w14:textId="77777777" w:rsidR="00EF3C3A" w:rsidRPr="00625870" w:rsidRDefault="00EF3C3A" w:rsidP="00066F58">
            <w:pPr>
              <w:jc w:val="center"/>
              <w:rPr>
                <w:b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5A1EA135" w14:textId="77777777" w:rsidR="00EF3C3A" w:rsidRPr="00625870" w:rsidRDefault="00EF3C3A" w:rsidP="00066F58">
            <w:pPr>
              <w:jc w:val="center"/>
              <w:rPr>
                <w:b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58717D39" w14:textId="77777777" w:rsidR="00EF3C3A" w:rsidRPr="00625870" w:rsidRDefault="00EF3C3A" w:rsidP="00066F58">
            <w:pPr>
              <w:jc w:val="center"/>
              <w:rPr>
                <w:b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5338A720" w14:textId="77777777" w:rsidR="00EF3C3A" w:rsidRPr="00625870" w:rsidRDefault="00EF3C3A" w:rsidP="00066F58">
            <w:pPr>
              <w:jc w:val="center"/>
              <w:rPr>
                <w:b/>
                <w:szCs w:val="18"/>
              </w:rPr>
            </w:pPr>
          </w:p>
        </w:tc>
      </w:tr>
      <w:tr w:rsidR="00EF3C3A" w:rsidRPr="00625870" w14:paraId="2D1B3C97" w14:textId="77777777" w:rsidTr="733B9CCE">
        <w:tc>
          <w:tcPr>
            <w:tcW w:w="1077" w:type="dxa"/>
            <w:shd w:val="clear" w:color="auto" w:fill="auto"/>
          </w:tcPr>
          <w:p w14:paraId="5EBC041A" w14:textId="77777777" w:rsidR="00EF3C3A" w:rsidRPr="00625870" w:rsidRDefault="7358496D" w:rsidP="733B9CCE">
            <w:pPr>
              <w:rPr>
                <w:strike/>
                <w:color w:val="FF0000"/>
              </w:rPr>
            </w:pPr>
            <w:r w:rsidRPr="733B9CCE">
              <w:rPr>
                <w:strike/>
                <w:color w:val="FF0000"/>
              </w:rPr>
              <w:t>Foretak</w:t>
            </w:r>
          </w:p>
        </w:tc>
        <w:tc>
          <w:tcPr>
            <w:tcW w:w="5216" w:type="dxa"/>
            <w:shd w:val="clear" w:color="auto" w:fill="auto"/>
          </w:tcPr>
          <w:p w14:paraId="4237628E" w14:textId="77777777" w:rsidR="00EF3C3A" w:rsidRPr="00625870" w:rsidRDefault="7358496D" w:rsidP="733B9CCE">
            <w:pPr>
              <w:rPr>
                <w:strike/>
                <w:color w:val="FF0000"/>
              </w:rPr>
            </w:pPr>
            <w:r w:rsidRPr="733B9CCE">
              <w:rPr>
                <w:strike/>
                <w:color w:val="FF0000"/>
              </w:rPr>
              <w:t>Har du husket på å redusere det udisponerte beløpet så mye som mulig ved å:</w:t>
            </w:r>
          </w:p>
          <w:p w14:paraId="61DAA4D5" w14:textId="77777777" w:rsidR="00EF3C3A" w:rsidRPr="00625870" w:rsidRDefault="00EF3C3A" w:rsidP="733B9CCE">
            <w:pPr>
              <w:rPr>
                <w:strike/>
                <w:color w:val="FF0000"/>
              </w:rPr>
            </w:pPr>
          </w:p>
          <w:p w14:paraId="2A29CB39" w14:textId="77777777" w:rsidR="000B1F61" w:rsidRPr="00625870" w:rsidRDefault="7358496D" w:rsidP="733B9CCE">
            <w:pPr>
              <w:pStyle w:val="Listeavsnitt"/>
              <w:numPr>
                <w:ilvl w:val="0"/>
                <w:numId w:val="26"/>
              </w:numPr>
              <w:ind w:left="303" w:hanging="284"/>
              <w:rPr>
                <w:strike/>
                <w:color w:val="FF0000"/>
              </w:rPr>
            </w:pPr>
            <w:r w:rsidRPr="733B9CCE">
              <w:rPr>
                <w:strike/>
                <w:color w:val="FF0000"/>
              </w:rPr>
              <w:t>stryke overføring fra drift</w:t>
            </w:r>
          </w:p>
          <w:p w14:paraId="2F172E82" w14:textId="77777777" w:rsidR="00EF3C3A" w:rsidRPr="00625870" w:rsidRDefault="7358496D" w:rsidP="733B9CCE">
            <w:pPr>
              <w:pStyle w:val="Listeavsnitt"/>
              <w:numPr>
                <w:ilvl w:val="0"/>
                <w:numId w:val="26"/>
              </w:numPr>
              <w:ind w:left="303" w:hanging="284"/>
              <w:rPr>
                <w:strike/>
                <w:color w:val="FF0000"/>
              </w:rPr>
            </w:pPr>
            <w:r w:rsidRPr="733B9CCE">
              <w:rPr>
                <w:strike/>
                <w:color w:val="FF0000"/>
              </w:rPr>
              <w:t>stryke bruk av lån</w:t>
            </w:r>
          </w:p>
          <w:p w14:paraId="703A9392" w14:textId="77777777" w:rsidR="00EF3C3A" w:rsidRPr="00625870" w:rsidRDefault="7358496D" w:rsidP="733B9CCE">
            <w:pPr>
              <w:pStyle w:val="Listeavsnitt"/>
              <w:numPr>
                <w:ilvl w:val="0"/>
                <w:numId w:val="26"/>
              </w:numPr>
              <w:ind w:left="303" w:hanging="284"/>
              <w:rPr>
                <w:strike/>
                <w:color w:val="FF0000"/>
              </w:rPr>
            </w:pPr>
            <w:r w:rsidRPr="733B9CCE">
              <w:rPr>
                <w:strike/>
                <w:color w:val="FF0000"/>
              </w:rPr>
              <w:t>stryke bruk av ubundet investeringsfond</w:t>
            </w:r>
          </w:p>
          <w:p w14:paraId="2AEAF47F" w14:textId="77777777" w:rsidR="00EF3C3A" w:rsidRPr="00625870" w:rsidRDefault="00EF3C3A" w:rsidP="733B9CCE">
            <w:pPr>
              <w:rPr>
                <w:strike/>
                <w:color w:val="FF0000"/>
              </w:rPr>
            </w:pPr>
          </w:p>
        </w:tc>
        <w:tc>
          <w:tcPr>
            <w:tcW w:w="1163" w:type="dxa"/>
            <w:shd w:val="clear" w:color="auto" w:fill="auto"/>
          </w:tcPr>
          <w:p w14:paraId="281B37BA" w14:textId="77777777" w:rsidR="00EF3C3A" w:rsidRPr="00625870" w:rsidRDefault="00EF3C3A" w:rsidP="00066F58">
            <w:pPr>
              <w:jc w:val="center"/>
              <w:rPr>
                <w:b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2E500C74" w14:textId="77777777" w:rsidR="00EF3C3A" w:rsidRPr="00625870" w:rsidRDefault="00EF3C3A" w:rsidP="00066F58">
            <w:pPr>
              <w:jc w:val="center"/>
              <w:rPr>
                <w:b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74CD1D1F" w14:textId="77777777" w:rsidR="00EF3C3A" w:rsidRPr="00625870" w:rsidRDefault="00EF3C3A" w:rsidP="00066F58">
            <w:pPr>
              <w:jc w:val="center"/>
              <w:rPr>
                <w:b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1C5BEDD8" w14:textId="77777777" w:rsidR="00EF3C3A" w:rsidRPr="00625870" w:rsidRDefault="00EF3C3A" w:rsidP="00066F58">
            <w:pPr>
              <w:jc w:val="center"/>
              <w:rPr>
                <w:b/>
                <w:szCs w:val="18"/>
              </w:rPr>
            </w:pPr>
          </w:p>
        </w:tc>
      </w:tr>
      <w:tr w:rsidR="00BF1125" w:rsidRPr="00E83049" w14:paraId="66BFE450" w14:textId="77777777" w:rsidTr="733B9CCE">
        <w:trPr>
          <w:trHeight w:val="567"/>
        </w:trPr>
        <w:tc>
          <w:tcPr>
            <w:tcW w:w="1077" w:type="dxa"/>
            <w:shd w:val="clear" w:color="auto" w:fill="DEEAF6" w:themeFill="accent1" w:themeFillTint="33"/>
          </w:tcPr>
          <w:p w14:paraId="02915484" w14:textId="77777777" w:rsidR="00BF1125" w:rsidRPr="0026073B" w:rsidRDefault="00BF1125" w:rsidP="00BF1125">
            <w:pPr>
              <w:rPr>
                <w:szCs w:val="18"/>
              </w:rPr>
            </w:pPr>
          </w:p>
        </w:tc>
        <w:tc>
          <w:tcPr>
            <w:tcW w:w="5216" w:type="dxa"/>
            <w:shd w:val="clear" w:color="auto" w:fill="DEEAF6" w:themeFill="accent1" w:themeFillTint="33"/>
            <w:vAlign w:val="center"/>
          </w:tcPr>
          <w:p w14:paraId="3F88A57C" w14:textId="77777777" w:rsidR="00BF1125" w:rsidRPr="009C4DB2" w:rsidRDefault="00BF1125" w:rsidP="009C4DB2">
            <w:pPr>
              <w:pStyle w:val="Overskrift2"/>
            </w:pPr>
            <w:bookmarkStart w:id="17" w:name="_Rapporter"/>
            <w:bookmarkStart w:id="18" w:name="_Toc341357247"/>
            <w:bookmarkEnd w:id="17"/>
            <w:r w:rsidRPr="009C4DB2">
              <w:t>Rapporter</w:t>
            </w:r>
            <w:bookmarkEnd w:id="18"/>
          </w:p>
        </w:tc>
        <w:tc>
          <w:tcPr>
            <w:tcW w:w="1163" w:type="dxa"/>
            <w:shd w:val="clear" w:color="auto" w:fill="DEEAF6" w:themeFill="accent1" w:themeFillTint="33"/>
          </w:tcPr>
          <w:p w14:paraId="03B94F49" w14:textId="77777777" w:rsidR="00BF1125" w:rsidRPr="0059105C" w:rsidRDefault="00BF1125" w:rsidP="00BF1125">
            <w:pPr>
              <w:rPr>
                <w:b/>
                <w:szCs w:val="18"/>
              </w:rPr>
            </w:pPr>
          </w:p>
        </w:tc>
        <w:tc>
          <w:tcPr>
            <w:tcW w:w="680" w:type="dxa"/>
            <w:shd w:val="clear" w:color="auto" w:fill="DEEAF6" w:themeFill="accent1" w:themeFillTint="33"/>
          </w:tcPr>
          <w:p w14:paraId="6D846F5D" w14:textId="77777777" w:rsidR="00BF1125" w:rsidRPr="0059105C" w:rsidRDefault="00BF1125" w:rsidP="00BF1125">
            <w:pPr>
              <w:rPr>
                <w:b/>
                <w:szCs w:val="18"/>
              </w:rPr>
            </w:pPr>
          </w:p>
        </w:tc>
        <w:tc>
          <w:tcPr>
            <w:tcW w:w="709" w:type="dxa"/>
            <w:shd w:val="clear" w:color="auto" w:fill="DEEAF6" w:themeFill="accent1" w:themeFillTint="33"/>
          </w:tcPr>
          <w:p w14:paraId="62F015AF" w14:textId="77777777" w:rsidR="00BF1125" w:rsidRPr="0059105C" w:rsidRDefault="00BF1125" w:rsidP="00BF1125">
            <w:pPr>
              <w:rPr>
                <w:b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DEEAF6" w:themeFill="accent1" w:themeFillTint="33"/>
          </w:tcPr>
          <w:p w14:paraId="1B15DD1D" w14:textId="77777777" w:rsidR="00BF1125" w:rsidRPr="0059105C" w:rsidRDefault="00BF1125" w:rsidP="00BF1125">
            <w:pPr>
              <w:rPr>
                <w:b/>
                <w:szCs w:val="18"/>
              </w:rPr>
            </w:pPr>
          </w:p>
        </w:tc>
      </w:tr>
      <w:tr w:rsidR="00BF1125" w:rsidRPr="00E83049" w14:paraId="3B50FC04" w14:textId="77777777" w:rsidTr="733B9CCE">
        <w:tc>
          <w:tcPr>
            <w:tcW w:w="1077" w:type="dxa"/>
            <w:shd w:val="clear" w:color="auto" w:fill="auto"/>
          </w:tcPr>
          <w:p w14:paraId="7372A880" w14:textId="77777777" w:rsidR="00BF1125" w:rsidRPr="0026073B" w:rsidRDefault="00BF1125" w:rsidP="00BF1125">
            <w:pPr>
              <w:rPr>
                <w:szCs w:val="18"/>
              </w:rPr>
            </w:pPr>
            <w:r w:rsidRPr="0026073B">
              <w:rPr>
                <w:szCs w:val="18"/>
              </w:rPr>
              <w:t>Bykassen</w:t>
            </w:r>
          </w:p>
        </w:tc>
        <w:tc>
          <w:tcPr>
            <w:tcW w:w="5216" w:type="dxa"/>
            <w:shd w:val="clear" w:color="auto" w:fill="auto"/>
          </w:tcPr>
          <w:p w14:paraId="5A4A8119" w14:textId="77777777" w:rsidR="00BF1125" w:rsidRDefault="00BF1125" w:rsidP="00BF1125">
            <w:pPr>
              <w:rPr>
                <w:szCs w:val="18"/>
              </w:rPr>
            </w:pPr>
            <w:r w:rsidRPr="0026073B">
              <w:rPr>
                <w:szCs w:val="18"/>
              </w:rPr>
              <w:t>Er det kontrollert at rapport OKS034 Årsavslutningsrapport pr. kapittel ikke viser saldo for kapittel INT?</w:t>
            </w:r>
          </w:p>
          <w:p w14:paraId="6E681184" w14:textId="77777777" w:rsidR="00BF1125" w:rsidRPr="0026073B" w:rsidRDefault="00BF1125" w:rsidP="00BF1125">
            <w:pPr>
              <w:rPr>
                <w:szCs w:val="18"/>
              </w:rPr>
            </w:pPr>
          </w:p>
        </w:tc>
        <w:tc>
          <w:tcPr>
            <w:tcW w:w="1163" w:type="dxa"/>
            <w:shd w:val="clear" w:color="auto" w:fill="auto"/>
          </w:tcPr>
          <w:p w14:paraId="230165FA" w14:textId="77777777" w:rsidR="00BF1125" w:rsidRPr="0059105C" w:rsidRDefault="00BF1125" w:rsidP="00BF1125">
            <w:pPr>
              <w:rPr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7CB33CA5" w14:textId="77777777" w:rsidR="00BF1125" w:rsidRPr="0059105C" w:rsidRDefault="00BF1125" w:rsidP="00BF1125">
            <w:pPr>
              <w:rPr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7414610" w14:textId="77777777" w:rsidR="00BF1125" w:rsidRPr="0059105C" w:rsidRDefault="00BF1125" w:rsidP="00BF1125">
            <w:pPr>
              <w:rPr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781DF2CB" w14:textId="77777777" w:rsidR="00BF1125" w:rsidRPr="0059105C" w:rsidRDefault="00BF1125" w:rsidP="00BF1125">
            <w:pPr>
              <w:rPr>
                <w:szCs w:val="18"/>
              </w:rPr>
            </w:pPr>
          </w:p>
        </w:tc>
      </w:tr>
      <w:tr w:rsidR="00BF1125" w:rsidRPr="00E83049" w14:paraId="6A52C78D" w14:textId="77777777" w:rsidTr="733B9CCE">
        <w:tc>
          <w:tcPr>
            <w:tcW w:w="1077" w:type="dxa"/>
            <w:shd w:val="clear" w:color="auto" w:fill="auto"/>
          </w:tcPr>
          <w:p w14:paraId="5B627D6D" w14:textId="77777777" w:rsidR="00BF1125" w:rsidRPr="0026073B" w:rsidRDefault="00BF1125" w:rsidP="00BF1125">
            <w:pPr>
              <w:rPr>
                <w:szCs w:val="18"/>
              </w:rPr>
            </w:pPr>
            <w:r w:rsidRPr="0026073B">
              <w:rPr>
                <w:szCs w:val="18"/>
              </w:rPr>
              <w:t>Bykassen</w:t>
            </w:r>
          </w:p>
        </w:tc>
        <w:tc>
          <w:tcPr>
            <w:tcW w:w="5216" w:type="dxa"/>
            <w:shd w:val="clear" w:color="auto" w:fill="auto"/>
          </w:tcPr>
          <w:p w14:paraId="516FAEF0" w14:textId="77777777" w:rsidR="00BF1125" w:rsidRDefault="00BF1125" w:rsidP="00BF1125">
            <w:pPr>
              <w:rPr>
                <w:szCs w:val="18"/>
              </w:rPr>
            </w:pPr>
            <w:r w:rsidRPr="0026073B">
              <w:rPr>
                <w:szCs w:val="18"/>
              </w:rPr>
              <w:t>Er det kontrollert at rapport OKS033 bare er tatt ut for kontoklasse 0?</w:t>
            </w:r>
          </w:p>
          <w:p w14:paraId="16788234" w14:textId="77777777" w:rsidR="00BF1125" w:rsidRPr="0026073B" w:rsidRDefault="00BF1125" w:rsidP="00BF1125">
            <w:pPr>
              <w:rPr>
                <w:szCs w:val="18"/>
              </w:rPr>
            </w:pPr>
          </w:p>
        </w:tc>
        <w:tc>
          <w:tcPr>
            <w:tcW w:w="1163" w:type="dxa"/>
            <w:shd w:val="clear" w:color="auto" w:fill="auto"/>
          </w:tcPr>
          <w:p w14:paraId="57A6A0F0" w14:textId="77777777" w:rsidR="00BF1125" w:rsidRPr="0059105C" w:rsidRDefault="00BF1125" w:rsidP="00BF1125">
            <w:pPr>
              <w:rPr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7DF0CA62" w14:textId="77777777" w:rsidR="00BF1125" w:rsidRPr="0059105C" w:rsidRDefault="00BF1125" w:rsidP="00BF1125">
            <w:pPr>
              <w:rPr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4BA3426" w14:textId="77777777" w:rsidR="00BF1125" w:rsidRPr="0059105C" w:rsidRDefault="00BF1125" w:rsidP="00BF1125">
            <w:pPr>
              <w:rPr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175D53C2" w14:textId="77777777" w:rsidR="00BF1125" w:rsidRPr="0059105C" w:rsidRDefault="00BF1125" w:rsidP="00BF1125">
            <w:pPr>
              <w:rPr>
                <w:szCs w:val="18"/>
              </w:rPr>
            </w:pPr>
          </w:p>
        </w:tc>
      </w:tr>
      <w:tr w:rsidR="00BF1125" w:rsidRPr="00E83049" w14:paraId="202B8808" w14:textId="77777777" w:rsidTr="733B9CCE">
        <w:tc>
          <w:tcPr>
            <w:tcW w:w="1077" w:type="dxa"/>
            <w:shd w:val="clear" w:color="auto" w:fill="auto"/>
          </w:tcPr>
          <w:p w14:paraId="56EF3B1B" w14:textId="77777777" w:rsidR="00BF1125" w:rsidRPr="0026073B" w:rsidRDefault="00BF1125" w:rsidP="00BF1125">
            <w:pPr>
              <w:rPr>
                <w:szCs w:val="18"/>
              </w:rPr>
            </w:pPr>
            <w:r w:rsidRPr="0026073B">
              <w:rPr>
                <w:szCs w:val="18"/>
              </w:rPr>
              <w:t>Bykassen</w:t>
            </w:r>
          </w:p>
        </w:tc>
        <w:tc>
          <w:tcPr>
            <w:tcW w:w="5216" w:type="dxa"/>
            <w:shd w:val="clear" w:color="auto" w:fill="auto"/>
          </w:tcPr>
          <w:p w14:paraId="0769F1F1" w14:textId="77777777" w:rsidR="00BF1125" w:rsidRDefault="00BF1125" w:rsidP="00BF1125">
            <w:pPr>
              <w:rPr>
                <w:szCs w:val="18"/>
              </w:rPr>
            </w:pPr>
            <w:r w:rsidRPr="0026073B">
              <w:rPr>
                <w:szCs w:val="18"/>
              </w:rPr>
              <w:t>Er det kontrollert at sum regulert budsjett og regnskap i OKS033 stemmer overens med tilsvarende totalsummer for kontoklasse 0 i rapport OKS034 Årsavslutningsrapport pr. kapittel?</w:t>
            </w:r>
          </w:p>
          <w:p w14:paraId="7DB1D1D4" w14:textId="77777777" w:rsidR="00BF1125" w:rsidRPr="0026073B" w:rsidRDefault="00BF1125" w:rsidP="00BF1125">
            <w:pPr>
              <w:rPr>
                <w:szCs w:val="18"/>
              </w:rPr>
            </w:pPr>
          </w:p>
        </w:tc>
        <w:tc>
          <w:tcPr>
            <w:tcW w:w="1163" w:type="dxa"/>
            <w:shd w:val="clear" w:color="auto" w:fill="auto"/>
          </w:tcPr>
          <w:p w14:paraId="0841E4F5" w14:textId="77777777" w:rsidR="00BF1125" w:rsidRPr="0059105C" w:rsidRDefault="00BF1125" w:rsidP="00BF1125">
            <w:pPr>
              <w:rPr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711A9A35" w14:textId="77777777" w:rsidR="00BF1125" w:rsidRPr="0059105C" w:rsidRDefault="00BF1125" w:rsidP="00BF1125">
            <w:pPr>
              <w:rPr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EE333D4" w14:textId="77777777" w:rsidR="00BF1125" w:rsidRPr="0059105C" w:rsidRDefault="00BF1125" w:rsidP="00BF1125">
            <w:pPr>
              <w:rPr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0D6BC734" w14:textId="77777777" w:rsidR="00BF1125" w:rsidRPr="0059105C" w:rsidRDefault="00BF1125" w:rsidP="00BF1125">
            <w:pPr>
              <w:rPr>
                <w:szCs w:val="18"/>
              </w:rPr>
            </w:pPr>
          </w:p>
        </w:tc>
      </w:tr>
      <w:tr w:rsidR="00BF1125" w:rsidRPr="00E83049" w14:paraId="69F88FE8" w14:textId="77777777" w:rsidTr="733B9CCE">
        <w:tc>
          <w:tcPr>
            <w:tcW w:w="1077" w:type="dxa"/>
            <w:shd w:val="clear" w:color="auto" w:fill="auto"/>
          </w:tcPr>
          <w:p w14:paraId="3AD28E21" w14:textId="77777777" w:rsidR="00BF1125" w:rsidRPr="0026073B" w:rsidRDefault="00BF1125" w:rsidP="00BF1125">
            <w:pPr>
              <w:rPr>
                <w:szCs w:val="18"/>
              </w:rPr>
            </w:pPr>
            <w:r w:rsidRPr="0026073B">
              <w:rPr>
                <w:szCs w:val="18"/>
              </w:rPr>
              <w:t>Bydel</w:t>
            </w:r>
          </w:p>
        </w:tc>
        <w:tc>
          <w:tcPr>
            <w:tcW w:w="5216" w:type="dxa"/>
            <w:shd w:val="clear" w:color="auto" w:fill="auto"/>
          </w:tcPr>
          <w:p w14:paraId="3ED85A05" w14:textId="77777777" w:rsidR="00BF1125" w:rsidRDefault="00BF1125" w:rsidP="00BF1125">
            <w:pPr>
              <w:rPr>
                <w:szCs w:val="18"/>
              </w:rPr>
            </w:pPr>
            <w:r w:rsidRPr="0026073B">
              <w:rPr>
                <w:szCs w:val="18"/>
              </w:rPr>
              <w:t>Er det kontrollert at rapport OKS037 Årsavslutning pr. funksjonsområde/funksjon bare er tatt ut for bydelskapitlet?</w:t>
            </w:r>
          </w:p>
          <w:p w14:paraId="34A104AC" w14:textId="77777777" w:rsidR="00BF1125" w:rsidRPr="0026073B" w:rsidRDefault="00BF1125" w:rsidP="00BF1125">
            <w:pPr>
              <w:rPr>
                <w:szCs w:val="18"/>
              </w:rPr>
            </w:pPr>
          </w:p>
        </w:tc>
        <w:tc>
          <w:tcPr>
            <w:tcW w:w="1163" w:type="dxa"/>
            <w:shd w:val="clear" w:color="auto" w:fill="auto"/>
          </w:tcPr>
          <w:p w14:paraId="114B4F84" w14:textId="77777777" w:rsidR="00BF1125" w:rsidRPr="0059105C" w:rsidRDefault="00BF1125" w:rsidP="00BF1125">
            <w:pPr>
              <w:rPr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1AABDC09" w14:textId="77777777" w:rsidR="00BF1125" w:rsidRPr="0059105C" w:rsidRDefault="00BF1125" w:rsidP="00BF1125">
            <w:pPr>
              <w:rPr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F82752B" w14:textId="77777777" w:rsidR="00BF1125" w:rsidRPr="0059105C" w:rsidRDefault="00BF1125" w:rsidP="00BF1125">
            <w:pPr>
              <w:rPr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6CA203BD" w14:textId="77777777" w:rsidR="00BF1125" w:rsidRPr="0059105C" w:rsidRDefault="00BF1125" w:rsidP="00BF1125">
            <w:pPr>
              <w:rPr>
                <w:szCs w:val="18"/>
              </w:rPr>
            </w:pPr>
          </w:p>
        </w:tc>
      </w:tr>
      <w:tr w:rsidR="00BF1125" w:rsidRPr="00E83049" w14:paraId="31A61217" w14:textId="77777777" w:rsidTr="733B9CCE">
        <w:tc>
          <w:tcPr>
            <w:tcW w:w="1077" w:type="dxa"/>
            <w:shd w:val="clear" w:color="auto" w:fill="auto"/>
          </w:tcPr>
          <w:p w14:paraId="3AFA6A32" w14:textId="77777777" w:rsidR="00BF1125" w:rsidRPr="0026073B" w:rsidRDefault="00BF1125" w:rsidP="00BF1125">
            <w:pPr>
              <w:rPr>
                <w:szCs w:val="18"/>
              </w:rPr>
            </w:pPr>
            <w:r w:rsidRPr="0026073B">
              <w:rPr>
                <w:szCs w:val="18"/>
              </w:rPr>
              <w:t>Bydel</w:t>
            </w:r>
          </w:p>
        </w:tc>
        <w:tc>
          <w:tcPr>
            <w:tcW w:w="5216" w:type="dxa"/>
            <w:shd w:val="clear" w:color="auto" w:fill="auto"/>
          </w:tcPr>
          <w:p w14:paraId="34FF2D37" w14:textId="77777777" w:rsidR="00BF1125" w:rsidRDefault="00BF1125" w:rsidP="00BF1125">
            <w:pPr>
              <w:rPr>
                <w:szCs w:val="18"/>
              </w:rPr>
            </w:pPr>
            <w:r w:rsidRPr="0026073B">
              <w:rPr>
                <w:szCs w:val="18"/>
              </w:rPr>
              <w:t>Er det kontrollert at sum regulert budsjett og regnskap i OKS037 stemmer overens med tilsvarende totalsummer for bydelskapitlet i rapport OKS034 Årsavslutningsrapport pr. kapittel?</w:t>
            </w:r>
          </w:p>
          <w:p w14:paraId="1EEB5C65" w14:textId="77777777" w:rsidR="00BF1125" w:rsidRPr="0026073B" w:rsidRDefault="00BF1125" w:rsidP="00BF1125">
            <w:pPr>
              <w:rPr>
                <w:szCs w:val="18"/>
              </w:rPr>
            </w:pPr>
          </w:p>
        </w:tc>
        <w:tc>
          <w:tcPr>
            <w:tcW w:w="1163" w:type="dxa"/>
            <w:shd w:val="clear" w:color="auto" w:fill="auto"/>
          </w:tcPr>
          <w:p w14:paraId="27EFE50A" w14:textId="77777777" w:rsidR="00BF1125" w:rsidRPr="0059105C" w:rsidRDefault="00BF1125" w:rsidP="00BF1125">
            <w:pPr>
              <w:rPr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44D1216F" w14:textId="77777777" w:rsidR="00BF1125" w:rsidRPr="0059105C" w:rsidRDefault="00BF1125" w:rsidP="00BF1125">
            <w:pPr>
              <w:rPr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517F98F" w14:textId="77777777" w:rsidR="00BF1125" w:rsidRPr="0059105C" w:rsidRDefault="00BF1125" w:rsidP="00BF1125">
            <w:pPr>
              <w:rPr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34223B45" w14:textId="77777777" w:rsidR="00BF1125" w:rsidRPr="0059105C" w:rsidRDefault="00BF1125" w:rsidP="00BF1125">
            <w:pPr>
              <w:rPr>
                <w:szCs w:val="18"/>
              </w:rPr>
            </w:pPr>
          </w:p>
        </w:tc>
      </w:tr>
    </w:tbl>
    <w:p w14:paraId="539CD7A1" w14:textId="50997258" w:rsidR="00510AB1" w:rsidRPr="00510AB1" w:rsidRDefault="138FD12E" w:rsidP="733B9CCE">
      <w:pPr>
        <w:rPr>
          <w:b/>
          <w:bCs/>
        </w:rPr>
      </w:pPr>
      <w:r w:rsidRPr="733B9CCE">
        <w:rPr>
          <w:b/>
          <w:bCs/>
        </w:rPr>
        <w:t>++++++++++++++++++++++++++++++++++++++++++++++++++++++++++++++++++</w:t>
      </w:r>
    </w:p>
    <w:sectPr w:rsidR="00510AB1" w:rsidRPr="00510AB1" w:rsidSect="001A7E9B">
      <w:headerReference w:type="default" r:id="rId14"/>
      <w:footerReference w:type="default" r:id="rId15"/>
      <w:pgSz w:w="11906" w:h="16838" w:code="9"/>
      <w:pgMar w:top="1134" w:right="964" w:bottom="964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220FA" w14:textId="77777777" w:rsidR="002B70CF" w:rsidRDefault="002B70CF" w:rsidP="002B70CF">
      <w:r>
        <w:separator/>
      </w:r>
    </w:p>
  </w:endnote>
  <w:endnote w:type="continuationSeparator" w:id="0">
    <w:p w14:paraId="7B186A81" w14:textId="77777777" w:rsidR="002B70CF" w:rsidRDefault="002B70CF" w:rsidP="002B7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634707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F57B3FA" w14:textId="35AA6BDD" w:rsidR="00BE059E" w:rsidRDefault="00BE059E" w:rsidP="00BE059E">
            <w:pPr>
              <w:pStyle w:val="Bunntekst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61A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61A2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9A2604" w14:textId="77777777" w:rsidR="00BE059E" w:rsidRDefault="00BE059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7610E" w14:textId="77777777" w:rsidR="002B70CF" w:rsidRDefault="002B70CF" w:rsidP="002B70CF">
      <w:r>
        <w:separator/>
      </w:r>
    </w:p>
  </w:footnote>
  <w:footnote w:type="continuationSeparator" w:id="0">
    <w:p w14:paraId="25DC539F" w14:textId="77777777" w:rsidR="002B70CF" w:rsidRDefault="002B70CF" w:rsidP="002B7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1AFFC" w14:textId="77777777" w:rsidR="00D2750F" w:rsidRDefault="00D2750F" w:rsidP="002D79B0">
    <w:pPr>
      <w:pStyle w:val="Topptekst"/>
      <w:tabs>
        <w:tab w:val="clear" w:pos="9072"/>
        <w:tab w:val="right" w:pos="9781"/>
      </w:tabs>
      <w:rPr>
        <w:b/>
      </w:rPr>
    </w:pPr>
    <w:r>
      <w:rPr>
        <w:b/>
      </w:rPr>
      <w:t>FIN/</w:t>
    </w:r>
    <w:r w:rsidR="00FD1AC8">
      <w:rPr>
        <w:b/>
      </w:rPr>
      <w:t>SOS</w:t>
    </w:r>
    <w:r>
      <w:rPr>
        <w:b/>
      </w:rPr>
      <w:tab/>
    </w:r>
    <w:r>
      <w:rPr>
        <w:b/>
      </w:rPr>
      <w:tab/>
    </w:r>
    <w:r w:rsidR="00B3407F">
      <w:rPr>
        <w:b/>
      </w:rPr>
      <w:t>Dato: 23.11.</w:t>
    </w:r>
    <w:r w:rsidR="00BE059E">
      <w:rPr>
        <w:b/>
      </w:rPr>
      <w:t>2021</w:t>
    </w:r>
  </w:p>
  <w:p w14:paraId="272017C7" w14:textId="77777777" w:rsidR="00D2750F" w:rsidRDefault="00D2750F">
    <w:pPr>
      <w:pStyle w:val="Topptekst"/>
      <w:rPr>
        <w:b/>
      </w:rPr>
    </w:pPr>
    <w:r>
      <w:rPr>
        <w:b/>
      </w:rPr>
      <w:tab/>
    </w:r>
    <w:r w:rsidR="006C0E20">
      <w:rPr>
        <w:b/>
        <w:sz w:val="24"/>
      </w:rPr>
      <w:t>Generell sjekkliste for årsav</w:t>
    </w:r>
    <w:r w:rsidR="00FD1AC8">
      <w:rPr>
        <w:b/>
        <w:sz w:val="24"/>
      </w:rPr>
      <w:t>s</w:t>
    </w:r>
    <w:r w:rsidR="006C0E20">
      <w:rPr>
        <w:b/>
        <w:sz w:val="24"/>
      </w:rPr>
      <w:t>lutningen</w:t>
    </w:r>
    <w:r w:rsidR="00B3407F">
      <w:rPr>
        <w:b/>
        <w:sz w:val="24"/>
      </w:rPr>
      <w:t xml:space="preserve"> 2021</w:t>
    </w:r>
  </w:p>
  <w:p w14:paraId="4F24943C" w14:textId="77777777" w:rsidR="00D2750F" w:rsidRDefault="00D2750F">
    <w:pPr>
      <w:pStyle w:val="Topptekst"/>
      <w:rPr>
        <w:b/>
      </w:rPr>
    </w:pPr>
  </w:p>
  <w:p w14:paraId="6AD9664E" w14:textId="77777777" w:rsidR="00D2750F" w:rsidRPr="002B70CF" w:rsidRDefault="00D2750F">
    <w:pPr>
      <w:pStyle w:val="Toppteks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C5DFA"/>
    <w:multiLevelType w:val="hybridMultilevel"/>
    <w:tmpl w:val="04245A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078C9"/>
    <w:multiLevelType w:val="hybridMultilevel"/>
    <w:tmpl w:val="C7CEC1EC"/>
    <w:lvl w:ilvl="0" w:tplc="041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F3127"/>
    <w:multiLevelType w:val="hybridMultilevel"/>
    <w:tmpl w:val="A1DAB5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F47AA"/>
    <w:multiLevelType w:val="hybridMultilevel"/>
    <w:tmpl w:val="EB360E88"/>
    <w:lvl w:ilvl="0" w:tplc="0414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DB042B"/>
    <w:multiLevelType w:val="multilevel"/>
    <w:tmpl w:val="5484B052"/>
    <w:lvl w:ilvl="0">
      <w:start w:val="8"/>
      <w:numFmt w:val="decimal"/>
      <w:pStyle w:val="Oversk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251FEA64"/>
    <w:multiLevelType w:val="hybridMultilevel"/>
    <w:tmpl w:val="17544C92"/>
    <w:lvl w:ilvl="0" w:tplc="DFFA1B0A">
      <w:start w:val="1"/>
      <w:numFmt w:val="lowerLetter"/>
      <w:lvlText w:val="%1."/>
      <w:lvlJc w:val="left"/>
      <w:pPr>
        <w:ind w:left="720" w:hanging="360"/>
      </w:pPr>
    </w:lvl>
    <w:lvl w:ilvl="1" w:tplc="D86E7F1A">
      <w:start w:val="1"/>
      <w:numFmt w:val="lowerLetter"/>
      <w:lvlText w:val="%2."/>
      <w:lvlJc w:val="left"/>
      <w:pPr>
        <w:ind w:left="1440" w:hanging="360"/>
      </w:pPr>
    </w:lvl>
    <w:lvl w:ilvl="2" w:tplc="93DA8A4C">
      <w:start w:val="1"/>
      <w:numFmt w:val="lowerRoman"/>
      <w:lvlText w:val="%3."/>
      <w:lvlJc w:val="right"/>
      <w:pPr>
        <w:ind w:left="2160" w:hanging="180"/>
      </w:pPr>
    </w:lvl>
    <w:lvl w:ilvl="3" w:tplc="2DA6B988">
      <w:start w:val="1"/>
      <w:numFmt w:val="decimal"/>
      <w:lvlText w:val="%4."/>
      <w:lvlJc w:val="left"/>
      <w:pPr>
        <w:ind w:left="2880" w:hanging="360"/>
      </w:pPr>
    </w:lvl>
    <w:lvl w:ilvl="4" w:tplc="2EAC0210">
      <w:start w:val="1"/>
      <w:numFmt w:val="lowerLetter"/>
      <w:lvlText w:val="%5."/>
      <w:lvlJc w:val="left"/>
      <w:pPr>
        <w:ind w:left="3600" w:hanging="360"/>
      </w:pPr>
    </w:lvl>
    <w:lvl w:ilvl="5" w:tplc="8B223FC8">
      <w:start w:val="1"/>
      <w:numFmt w:val="lowerRoman"/>
      <w:lvlText w:val="%6."/>
      <w:lvlJc w:val="right"/>
      <w:pPr>
        <w:ind w:left="4320" w:hanging="180"/>
      </w:pPr>
    </w:lvl>
    <w:lvl w:ilvl="6" w:tplc="299C914C">
      <w:start w:val="1"/>
      <w:numFmt w:val="decimal"/>
      <w:lvlText w:val="%7."/>
      <w:lvlJc w:val="left"/>
      <w:pPr>
        <w:ind w:left="5040" w:hanging="360"/>
      </w:pPr>
    </w:lvl>
    <w:lvl w:ilvl="7" w:tplc="967CA54A">
      <w:start w:val="1"/>
      <w:numFmt w:val="lowerLetter"/>
      <w:lvlText w:val="%8."/>
      <w:lvlJc w:val="left"/>
      <w:pPr>
        <w:ind w:left="5760" w:hanging="360"/>
      </w:pPr>
    </w:lvl>
    <w:lvl w:ilvl="8" w:tplc="B31EFC5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219FB"/>
    <w:multiLevelType w:val="hybridMultilevel"/>
    <w:tmpl w:val="F4806D0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7419E"/>
    <w:multiLevelType w:val="hybridMultilevel"/>
    <w:tmpl w:val="7A06A93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71D0F"/>
    <w:multiLevelType w:val="hybridMultilevel"/>
    <w:tmpl w:val="FC2012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D6D70"/>
    <w:multiLevelType w:val="hybridMultilevel"/>
    <w:tmpl w:val="97926610"/>
    <w:lvl w:ilvl="0" w:tplc="E3340842">
      <w:start w:val="1"/>
      <w:numFmt w:val="bullet"/>
      <w:pStyle w:val="Listeavsnit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EB04B5"/>
    <w:multiLevelType w:val="hybridMultilevel"/>
    <w:tmpl w:val="1980954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C6FAE"/>
    <w:multiLevelType w:val="hybridMultilevel"/>
    <w:tmpl w:val="887207EA"/>
    <w:lvl w:ilvl="0" w:tplc="8A8C88BE">
      <w:numFmt w:val="bullet"/>
      <w:pStyle w:val="Listeavsnitt2innrykk"/>
      <w:lvlText w:val="-"/>
      <w:lvlJc w:val="left"/>
      <w:pPr>
        <w:ind w:left="1060" w:hanging="360"/>
      </w:pPr>
      <w:rPr>
        <w:rFonts w:ascii="Oslo Sans Office" w:eastAsiaTheme="minorHAnsi" w:hAnsi="Oslo Sans Office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480820CD"/>
    <w:multiLevelType w:val="hybridMultilevel"/>
    <w:tmpl w:val="E0803B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1616B"/>
    <w:multiLevelType w:val="hybridMultilevel"/>
    <w:tmpl w:val="02EA17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012E98"/>
    <w:multiLevelType w:val="hybridMultilevel"/>
    <w:tmpl w:val="8214D40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417E80"/>
    <w:multiLevelType w:val="hybridMultilevel"/>
    <w:tmpl w:val="1FAA0D1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56220C"/>
    <w:multiLevelType w:val="hybridMultilevel"/>
    <w:tmpl w:val="D2CECD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DE4549"/>
    <w:multiLevelType w:val="hybridMultilevel"/>
    <w:tmpl w:val="832E07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6D47FA"/>
    <w:multiLevelType w:val="hybridMultilevel"/>
    <w:tmpl w:val="0D0AB17C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5720A"/>
    <w:multiLevelType w:val="hybridMultilevel"/>
    <w:tmpl w:val="730C2392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1000F4"/>
    <w:multiLevelType w:val="hybridMultilevel"/>
    <w:tmpl w:val="7B24A74C"/>
    <w:lvl w:ilvl="0" w:tplc="A440C07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103038"/>
    <w:multiLevelType w:val="hybridMultilevel"/>
    <w:tmpl w:val="00086F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A22675"/>
    <w:multiLevelType w:val="hybridMultilevel"/>
    <w:tmpl w:val="577C912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6B4EC6"/>
    <w:multiLevelType w:val="hybridMultilevel"/>
    <w:tmpl w:val="9F9EDE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7A16F9"/>
    <w:multiLevelType w:val="hybridMultilevel"/>
    <w:tmpl w:val="6F9AF2B2"/>
    <w:lvl w:ilvl="0" w:tplc="457AC546">
      <w:numFmt w:val="bullet"/>
      <w:lvlText w:val="-"/>
      <w:lvlJc w:val="left"/>
      <w:pPr>
        <w:ind w:left="720" w:hanging="360"/>
      </w:pPr>
      <w:rPr>
        <w:rFonts w:ascii="Oslo Sans Office" w:eastAsiaTheme="minorHAnsi" w:hAnsi="Oslo Sans Office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83F69"/>
    <w:multiLevelType w:val="hybridMultilevel"/>
    <w:tmpl w:val="D1702FA6"/>
    <w:lvl w:ilvl="0" w:tplc="041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5"/>
  </w:num>
  <w:num w:numId="5">
    <w:abstractNumId w:val="1"/>
  </w:num>
  <w:num w:numId="6">
    <w:abstractNumId w:val="25"/>
  </w:num>
  <w:num w:numId="7">
    <w:abstractNumId w:val="10"/>
  </w:num>
  <w:num w:numId="8">
    <w:abstractNumId w:val="22"/>
  </w:num>
  <w:num w:numId="9">
    <w:abstractNumId w:val="12"/>
  </w:num>
  <w:num w:numId="10">
    <w:abstractNumId w:val="20"/>
  </w:num>
  <w:num w:numId="11">
    <w:abstractNumId w:val="0"/>
  </w:num>
  <w:num w:numId="12">
    <w:abstractNumId w:val="17"/>
  </w:num>
  <w:num w:numId="13">
    <w:abstractNumId w:val="14"/>
  </w:num>
  <w:num w:numId="14">
    <w:abstractNumId w:val="13"/>
  </w:num>
  <w:num w:numId="15">
    <w:abstractNumId w:val="21"/>
  </w:num>
  <w:num w:numId="16">
    <w:abstractNumId w:val="23"/>
  </w:num>
  <w:num w:numId="17">
    <w:abstractNumId w:val="24"/>
  </w:num>
  <w:num w:numId="18">
    <w:abstractNumId w:val="8"/>
  </w:num>
  <w:num w:numId="19">
    <w:abstractNumId w:val="9"/>
  </w:num>
  <w:num w:numId="20">
    <w:abstractNumId w:val="2"/>
  </w:num>
  <w:num w:numId="21">
    <w:abstractNumId w:val="16"/>
  </w:num>
  <w:num w:numId="22">
    <w:abstractNumId w:val="18"/>
  </w:num>
  <w:num w:numId="23">
    <w:abstractNumId w:val="19"/>
  </w:num>
  <w:num w:numId="24">
    <w:abstractNumId w:val="11"/>
  </w:num>
  <w:num w:numId="25">
    <w:abstractNumId w:val="7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AB1"/>
    <w:rsid w:val="00004AA7"/>
    <w:rsid w:val="00056889"/>
    <w:rsid w:val="000B1F61"/>
    <w:rsid w:val="000B2EF1"/>
    <w:rsid w:val="000B75B7"/>
    <w:rsid w:val="000B76C7"/>
    <w:rsid w:val="000C2D7C"/>
    <w:rsid w:val="000C3707"/>
    <w:rsid w:val="000D4B4E"/>
    <w:rsid w:val="000E12BB"/>
    <w:rsid w:val="000F2F56"/>
    <w:rsid w:val="000F37E6"/>
    <w:rsid w:val="000F584A"/>
    <w:rsid w:val="000F73F3"/>
    <w:rsid w:val="00100DDE"/>
    <w:rsid w:val="00102A77"/>
    <w:rsid w:val="001138ED"/>
    <w:rsid w:val="00124260"/>
    <w:rsid w:val="00130125"/>
    <w:rsid w:val="0013195D"/>
    <w:rsid w:val="0017333C"/>
    <w:rsid w:val="00190D76"/>
    <w:rsid w:val="00193D45"/>
    <w:rsid w:val="001A42AC"/>
    <w:rsid w:val="001A5819"/>
    <w:rsid w:val="001A7E9B"/>
    <w:rsid w:val="00220CF6"/>
    <w:rsid w:val="00223DF3"/>
    <w:rsid w:val="00251BF8"/>
    <w:rsid w:val="0026073B"/>
    <w:rsid w:val="00264A0F"/>
    <w:rsid w:val="002903A5"/>
    <w:rsid w:val="002B0EB2"/>
    <w:rsid w:val="002B265A"/>
    <w:rsid w:val="002B70CF"/>
    <w:rsid w:val="002B7E14"/>
    <w:rsid w:val="002D44CB"/>
    <w:rsid w:val="002D79B0"/>
    <w:rsid w:val="002E0775"/>
    <w:rsid w:val="002F16FF"/>
    <w:rsid w:val="0032622E"/>
    <w:rsid w:val="00366CEB"/>
    <w:rsid w:val="00372007"/>
    <w:rsid w:val="003806FA"/>
    <w:rsid w:val="00383DBD"/>
    <w:rsid w:val="003A2D23"/>
    <w:rsid w:val="003B228C"/>
    <w:rsid w:val="003D477A"/>
    <w:rsid w:val="003E0E88"/>
    <w:rsid w:val="00426ED9"/>
    <w:rsid w:val="00431840"/>
    <w:rsid w:val="004325CA"/>
    <w:rsid w:val="00433294"/>
    <w:rsid w:val="004534EC"/>
    <w:rsid w:val="0046034D"/>
    <w:rsid w:val="004646FE"/>
    <w:rsid w:val="0047141B"/>
    <w:rsid w:val="00484FAB"/>
    <w:rsid w:val="004A1A4B"/>
    <w:rsid w:val="004A2E48"/>
    <w:rsid w:val="004A615F"/>
    <w:rsid w:val="004B6FA5"/>
    <w:rsid w:val="004E5256"/>
    <w:rsid w:val="004E75B8"/>
    <w:rsid w:val="00510AB1"/>
    <w:rsid w:val="00514894"/>
    <w:rsid w:val="005253B1"/>
    <w:rsid w:val="005267CD"/>
    <w:rsid w:val="00532D58"/>
    <w:rsid w:val="005341A0"/>
    <w:rsid w:val="00544953"/>
    <w:rsid w:val="00557547"/>
    <w:rsid w:val="005832D0"/>
    <w:rsid w:val="00587353"/>
    <w:rsid w:val="0059105C"/>
    <w:rsid w:val="005954A1"/>
    <w:rsid w:val="005B771C"/>
    <w:rsid w:val="005D7E09"/>
    <w:rsid w:val="00607D6B"/>
    <w:rsid w:val="00625870"/>
    <w:rsid w:val="00625B7C"/>
    <w:rsid w:val="00665C0A"/>
    <w:rsid w:val="00694540"/>
    <w:rsid w:val="006B2C06"/>
    <w:rsid w:val="006C0E20"/>
    <w:rsid w:val="006C275C"/>
    <w:rsid w:val="006C3ECA"/>
    <w:rsid w:val="00710FF5"/>
    <w:rsid w:val="00711AC1"/>
    <w:rsid w:val="007452DE"/>
    <w:rsid w:val="00757665"/>
    <w:rsid w:val="007743E8"/>
    <w:rsid w:val="007751B3"/>
    <w:rsid w:val="00776B3E"/>
    <w:rsid w:val="007B5805"/>
    <w:rsid w:val="007C3508"/>
    <w:rsid w:val="007C5AAC"/>
    <w:rsid w:val="007D1B26"/>
    <w:rsid w:val="007D29A4"/>
    <w:rsid w:val="00801DD0"/>
    <w:rsid w:val="008058B8"/>
    <w:rsid w:val="008733DE"/>
    <w:rsid w:val="00892866"/>
    <w:rsid w:val="008A0F3E"/>
    <w:rsid w:val="008A5B73"/>
    <w:rsid w:val="008C59BC"/>
    <w:rsid w:val="008D14A9"/>
    <w:rsid w:val="0090561E"/>
    <w:rsid w:val="00922D69"/>
    <w:rsid w:val="009306DB"/>
    <w:rsid w:val="0093698F"/>
    <w:rsid w:val="0096161F"/>
    <w:rsid w:val="00976765"/>
    <w:rsid w:val="0098268A"/>
    <w:rsid w:val="0098306C"/>
    <w:rsid w:val="00984803"/>
    <w:rsid w:val="009B2465"/>
    <w:rsid w:val="009B5A48"/>
    <w:rsid w:val="009B5B50"/>
    <w:rsid w:val="009C0F42"/>
    <w:rsid w:val="009C4DB2"/>
    <w:rsid w:val="009C58DB"/>
    <w:rsid w:val="009D4F07"/>
    <w:rsid w:val="00A012EC"/>
    <w:rsid w:val="00A062B0"/>
    <w:rsid w:val="00A11417"/>
    <w:rsid w:val="00A1634D"/>
    <w:rsid w:val="00A2699D"/>
    <w:rsid w:val="00A405C1"/>
    <w:rsid w:val="00A5356B"/>
    <w:rsid w:val="00A54595"/>
    <w:rsid w:val="00A57A54"/>
    <w:rsid w:val="00A61867"/>
    <w:rsid w:val="00A63D2C"/>
    <w:rsid w:val="00A76A45"/>
    <w:rsid w:val="00A843B5"/>
    <w:rsid w:val="00AB4250"/>
    <w:rsid w:val="00AC3A62"/>
    <w:rsid w:val="00AC4850"/>
    <w:rsid w:val="00AC7AAF"/>
    <w:rsid w:val="00AE0706"/>
    <w:rsid w:val="00B3407F"/>
    <w:rsid w:val="00B378C9"/>
    <w:rsid w:val="00B4425C"/>
    <w:rsid w:val="00B5085E"/>
    <w:rsid w:val="00B618FE"/>
    <w:rsid w:val="00B77DB9"/>
    <w:rsid w:val="00B87673"/>
    <w:rsid w:val="00BB61A2"/>
    <w:rsid w:val="00BE059E"/>
    <w:rsid w:val="00BF1125"/>
    <w:rsid w:val="00BF6F4D"/>
    <w:rsid w:val="00C15CCF"/>
    <w:rsid w:val="00C204FB"/>
    <w:rsid w:val="00C22663"/>
    <w:rsid w:val="00C41840"/>
    <w:rsid w:val="00C47732"/>
    <w:rsid w:val="00C74547"/>
    <w:rsid w:val="00C7795D"/>
    <w:rsid w:val="00C96365"/>
    <w:rsid w:val="00CD0AFE"/>
    <w:rsid w:val="00D07BD2"/>
    <w:rsid w:val="00D2750F"/>
    <w:rsid w:val="00D44A54"/>
    <w:rsid w:val="00D62803"/>
    <w:rsid w:val="00D77DA4"/>
    <w:rsid w:val="00D82BB2"/>
    <w:rsid w:val="00D87BB0"/>
    <w:rsid w:val="00DA25C1"/>
    <w:rsid w:val="00DB390B"/>
    <w:rsid w:val="00DD19D2"/>
    <w:rsid w:val="00DD4039"/>
    <w:rsid w:val="00DF7004"/>
    <w:rsid w:val="00E10EE4"/>
    <w:rsid w:val="00E1192C"/>
    <w:rsid w:val="00E731FD"/>
    <w:rsid w:val="00E833CC"/>
    <w:rsid w:val="00E83999"/>
    <w:rsid w:val="00E9368A"/>
    <w:rsid w:val="00EF3C3A"/>
    <w:rsid w:val="00EF77A2"/>
    <w:rsid w:val="00F077B3"/>
    <w:rsid w:val="00F31404"/>
    <w:rsid w:val="00F334E7"/>
    <w:rsid w:val="00F61FA3"/>
    <w:rsid w:val="00F64C8E"/>
    <w:rsid w:val="00F92E1B"/>
    <w:rsid w:val="00FA058A"/>
    <w:rsid w:val="00FC19DA"/>
    <w:rsid w:val="00FD1AC8"/>
    <w:rsid w:val="00FE0B20"/>
    <w:rsid w:val="01749C23"/>
    <w:rsid w:val="042C5B2F"/>
    <w:rsid w:val="045F745C"/>
    <w:rsid w:val="0482E7DE"/>
    <w:rsid w:val="08FC54F6"/>
    <w:rsid w:val="0C207222"/>
    <w:rsid w:val="0C541F36"/>
    <w:rsid w:val="0F888AB5"/>
    <w:rsid w:val="114FA138"/>
    <w:rsid w:val="123CCFC5"/>
    <w:rsid w:val="138FD12E"/>
    <w:rsid w:val="166291C6"/>
    <w:rsid w:val="16B503B6"/>
    <w:rsid w:val="170F769F"/>
    <w:rsid w:val="18AC1149"/>
    <w:rsid w:val="199B05C7"/>
    <w:rsid w:val="1A479C39"/>
    <w:rsid w:val="1B8C5B13"/>
    <w:rsid w:val="1C9767F8"/>
    <w:rsid w:val="1D1D0DFD"/>
    <w:rsid w:val="205FCC36"/>
    <w:rsid w:val="2095250D"/>
    <w:rsid w:val="21115D88"/>
    <w:rsid w:val="21425FC4"/>
    <w:rsid w:val="2183E529"/>
    <w:rsid w:val="2368C013"/>
    <w:rsid w:val="24DF8672"/>
    <w:rsid w:val="263135BD"/>
    <w:rsid w:val="2828BDB8"/>
    <w:rsid w:val="2A4AB5B9"/>
    <w:rsid w:val="2AF63862"/>
    <w:rsid w:val="2C378249"/>
    <w:rsid w:val="2DA527D2"/>
    <w:rsid w:val="2DC291AA"/>
    <w:rsid w:val="2F5307E0"/>
    <w:rsid w:val="30D46A35"/>
    <w:rsid w:val="349694F4"/>
    <w:rsid w:val="34CFF2A2"/>
    <w:rsid w:val="35AFFF2D"/>
    <w:rsid w:val="35D609E2"/>
    <w:rsid w:val="3888EF6B"/>
    <w:rsid w:val="38F58A04"/>
    <w:rsid w:val="3A0B976F"/>
    <w:rsid w:val="3FD06B4D"/>
    <w:rsid w:val="47BB5ECA"/>
    <w:rsid w:val="4887426B"/>
    <w:rsid w:val="4A4CAA8B"/>
    <w:rsid w:val="4C3ED9A9"/>
    <w:rsid w:val="4CCADDE9"/>
    <w:rsid w:val="4CEF7D28"/>
    <w:rsid w:val="4DE06240"/>
    <w:rsid w:val="51C22402"/>
    <w:rsid w:val="5229B25D"/>
    <w:rsid w:val="582D04D0"/>
    <w:rsid w:val="5C5D9384"/>
    <w:rsid w:val="5CB30B90"/>
    <w:rsid w:val="5D856528"/>
    <w:rsid w:val="5E74DB16"/>
    <w:rsid w:val="5E9DC8D8"/>
    <w:rsid w:val="60056311"/>
    <w:rsid w:val="60B38BC6"/>
    <w:rsid w:val="61318F84"/>
    <w:rsid w:val="61D8D219"/>
    <w:rsid w:val="64AFD70B"/>
    <w:rsid w:val="65AD1ED2"/>
    <w:rsid w:val="667A2BF3"/>
    <w:rsid w:val="6922EE2F"/>
    <w:rsid w:val="69612688"/>
    <w:rsid w:val="6B376E6E"/>
    <w:rsid w:val="6CF37B84"/>
    <w:rsid w:val="6E325B89"/>
    <w:rsid w:val="6F028059"/>
    <w:rsid w:val="703F6B03"/>
    <w:rsid w:val="733B9CCE"/>
    <w:rsid w:val="7358496D"/>
    <w:rsid w:val="744BCFEE"/>
    <w:rsid w:val="75422E21"/>
    <w:rsid w:val="77EADD4D"/>
    <w:rsid w:val="7839AD93"/>
    <w:rsid w:val="7A03AF4B"/>
    <w:rsid w:val="7AADD925"/>
    <w:rsid w:val="7D828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7C3F43F"/>
  <w15:chartTrackingRefBased/>
  <w15:docId w15:val="{91A055B2-062E-4B60-B9B7-E4FAAF18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73B"/>
    <w:pPr>
      <w:spacing w:after="0" w:line="240" w:lineRule="auto"/>
    </w:pPr>
    <w:rPr>
      <w:rFonts w:ascii="Oslo Sans Office" w:hAnsi="Oslo Sans Office"/>
      <w:sz w:val="18"/>
    </w:rPr>
  </w:style>
  <w:style w:type="paragraph" w:styleId="Overskrift1">
    <w:name w:val="heading 1"/>
    <w:basedOn w:val="Normal"/>
    <w:next w:val="Normal"/>
    <w:link w:val="Overskrift1Tegn"/>
    <w:qFormat/>
    <w:rsid w:val="0026073B"/>
    <w:pPr>
      <w:keepNext/>
      <w:numPr>
        <w:numId w:val="3"/>
      </w:numPr>
      <w:spacing w:before="240" w:after="120"/>
      <w:jc w:val="center"/>
      <w:outlineLvl w:val="0"/>
    </w:pPr>
    <w:rPr>
      <w:rFonts w:eastAsia="Times New Roman" w:cs="Arial"/>
      <w:b/>
      <w:bCs/>
      <w:kern w:val="32"/>
      <w:sz w:val="28"/>
      <w:szCs w:val="32"/>
      <w:lang w:eastAsia="nb-NO"/>
    </w:rPr>
  </w:style>
  <w:style w:type="paragraph" w:styleId="Overskrift2">
    <w:name w:val="heading 2"/>
    <w:basedOn w:val="Normal"/>
    <w:next w:val="Normal"/>
    <w:link w:val="Overskrift2Tegn"/>
    <w:qFormat/>
    <w:rsid w:val="00514894"/>
    <w:pPr>
      <w:keepNext/>
      <w:spacing w:before="120" w:after="120"/>
      <w:jc w:val="center"/>
      <w:outlineLvl w:val="1"/>
    </w:pPr>
    <w:rPr>
      <w:rFonts w:eastAsia="Times New Roman" w:cs="Arial"/>
      <w:b/>
      <w:bCs/>
      <w:iCs/>
      <w:sz w:val="20"/>
      <w:szCs w:val="24"/>
      <w:lang w:eastAsia="nb-NO"/>
    </w:rPr>
  </w:style>
  <w:style w:type="paragraph" w:styleId="Overskrift3">
    <w:name w:val="heading 3"/>
    <w:basedOn w:val="Normal"/>
    <w:next w:val="Normal"/>
    <w:link w:val="Overskrift3Tegn"/>
    <w:qFormat/>
    <w:rsid w:val="00510AB1"/>
    <w:pPr>
      <w:keepNext/>
      <w:numPr>
        <w:ilvl w:val="2"/>
        <w:numId w:val="3"/>
      </w:numPr>
      <w:spacing w:before="240" w:after="60"/>
      <w:outlineLvl w:val="2"/>
    </w:pPr>
    <w:rPr>
      <w:rFonts w:ascii="Times New Roman" w:eastAsia="Times New Roman" w:hAnsi="Times New Roman" w:cs="Arial"/>
      <w:b/>
      <w:bCs/>
      <w:sz w:val="24"/>
      <w:szCs w:val="24"/>
      <w:lang w:eastAsia="nb-NO"/>
    </w:rPr>
  </w:style>
  <w:style w:type="paragraph" w:styleId="Overskrift4">
    <w:name w:val="heading 4"/>
    <w:basedOn w:val="Normal"/>
    <w:next w:val="Normal"/>
    <w:link w:val="Overskrift4Tegn"/>
    <w:qFormat/>
    <w:rsid w:val="00510AB1"/>
    <w:pPr>
      <w:keepNext/>
      <w:numPr>
        <w:ilvl w:val="3"/>
        <w:numId w:val="3"/>
      </w:numPr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nb-NO"/>
    </w:rPr>
  </w:style>
  <w:style w:type="paragraph" w:styleId="Overskrift5">
    <w:name w:val="heading 5"/>
    <w:basedOn w:val="Normal"/>
    <w:next w:val="Normal"/>
    <w:link w:val="Overskrift5Tegn"/>
    <w:qFormat/>
    <w:rsid w:val="00510AB1"/>
    <w:pPr>
      <w:numPr>
        <w:ilvl w:val="4"/>
        <w:numId w:val="3"/>
      </w:num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nb-NO"/>
    </w:rPr>
  </w:style>
  <w:style w:type="paragraph" w:styleId="Overskrift6">
    <w:name w:val="heading 6"/>
    <w:basedOn w:val="Normal"/>
    <w:next w:val="Normal"/>
    <w:link w:val="Overskrift6Tegn"/>
    <w:qFormat/>
    <w:rsid w:val="00510AB1"/>
    <w:pPr>
      <w:numPr>
        <w:ilvl w:val="5"/>
        <w:numId w:val="3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lang w:eastAsia="nb-NO"/>
    </w:rPr>
  </w:style>
  <w:style w:type="paragraph" w:styleId="Overskrift7">
    <w:name w:val="heading 7"/>
    <w:basedOn w:val="Normal"/>
    <w:next w:val="Normal"/>
    <w:link w:val="Overskrift7Tegn"/>
    <w:qFormat/>
    <w:rsid w:val="00510AB1"/>
    <w:pPr>
      <w:numPr>
        <w:ilvl w:val="6"/>
        <w:numId w:val="3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8">
    <w:name w:val="heading 8"/>
    <w:basedOn w:val="Normal"/>
    <w:next w:val="Normal"/>
    <w:link w:val="Overskrift8Tegn"/>
    <w:qFormat/>
    <w:rsid w:val="00510AB1"/>
    <w:pPr>
      <w:numPr>
        <w:ilvl w:val="7"/>
        <w:numId w:val="3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styleId="Overskrift9">
    <w:name w:val="heading 9"/>
    <w:basedOn w:val="Normal"/>
    <w:next w:val="Normal"/>
    <w:link w:val="Overskrift9Tegn"/>
    <w:qFormat/>
    <w:rsid w:val="00510AB1"/>
    <w:pPr>
      <w:numPr>
        <w:ilvl w:val="8"/>
        <w:numId w:val="3"/>
      </w:numPr>
      <w:spacing w:before="240" w:after="60"/>
      <w:outlineLvl w:val="8"/>
    </w:pPr>
    <w:rPr>
      <w:rFonts w:ascii="Arial" w:eastAsia="Times New Roman" w:hAnsi="Arial" w:cs="Arial"/>
      <w:sz w:val="22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26073B"/>
    <w:rPr>
      <w:rFonts w:ascii="Oslo Sans Office" w:eastAsia="Times New Roman" w:hAnsi="Oslo Sans Office" w:cs="Arial"/>
      <w:b/>
      <w:bCs/>
      <w:kern w:val="32"/>
      <w:sz w:val="28"/>
      <w:szCs w:val="32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514894"/>
    <w:rPr>
      <w:rFonts w:ascii="Oslo Sans Office" w:eastAsia="Times New Roman" w:hAnsi="Oslo Sans Office" w:cs="Arial"/>
      <w:b/>
      <w:bCs/>
      <w:iCs/>
      <w:sz w:val="20"/>
      <w:szCs w:val="24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510AB1"/>
    <w:rPr>
      <w:rFonts w:ascii="Times New Roman" w:eastAsia="Times New Roman" w:hAnsi="Times New Roman" w:cs="Arial"/>
      <w:b/>
      <w:bCs/>
      <w:sz w:val="24"/>
      <w:szCs w:val="24"/>
      <w:lang w:eastAsia="nb-NO"/>
    </w:rPr>
  </w:style>
  <w:style w:type="character" w:customStyle="1" w:styleId="Overskrift4Tegn">
    <w:name w:val="Overskrift 4 Tegn"/>
    <w:basedOn w:val="Standardskriftforavsnitt"/>
    <w:link w:val="Overskrift4"/>
    <w:rsid w:val="00510AB1"/>
    <w:rPr>
      <w:rFonts w:ascii="Times New Roman" w:eastAsia="Times New Roman" w:hAnsi="Times New Roman" w:cs="Times New Roman"/>
      <w:b/>
      <w:bCs/>
      <w:sz w:val="28"/>
      <w:szCs w:val="28"/>
      <w:lang w:eastAsia="nb-NO"/>
    </w:rPr>
  </w:style>
  <w:style w:type="character" w:customStyle="1" w:styleId="Overskrift5Tegn">
    <w:name w:val="Overskrift 5 Tegn"/>
    <w:basedOn w:val="Standardskriftforavsnitt"/>
    <w:link w:val="Overskrift5"/>
    <w:rsid w:val="00510AB1"/>
    <w:rPr>
      <w:rFonts w:ascii="Times New Roman" w:eastAsia="Times New Roman" w:hAnsi="Times New Roman" w:cs="Times New Roman"/>
      <w:b/>
      <w:bCs/>
      <w:i/>
      <w:iCs/>
      <w:sz w:val="26"/>
      <w:szCs w:val="26"/>
      <w:lang w:eastAsia="nb-NO"/>
    </w:rPr>
  </w:style>
  <w:style w:type="character" w:customStyle="1" w:styleId="Overskrift6Tegn">
    <w:name w:val="Overskrift 6 Tegn"/>
    <w:basedOn w:val="Standardskriftforavsnitt"/>
    <w:link w:val="Overskrift6"/>
    <w:rsid w:val="00510AB1"/>
    <w:rPr>
      <w:rFonts w:ascii="Times New Roman" w:eastAsia="Times New Roman" w:hAnsi="Times New Roman" w:cs="Times New Roman"/>
      <w:b/>
      <w:bCs/>
      <w:lang w:eastAsia="nb-NO"/>
    </w:rPr>
  </w:style>
  <w:style w:type="character" w:customStyle="1" w:styleId="Overskrift7Tegn">
    <w:name w:val="Overskrift 7 Tegn"/>
    <w:basedOn w:val="Standardskriftforavsnitt"/>
    <w:link w:val="Overskrift7"/>
    <w:rsid w:val="00510AB1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8Tegn">
    <w:name w:val="Overskrift 8 Tegn"/>
    <w:basedOn w:val="Standardskriftforavsnitt"/>
    <w:link w:val="Overskrift8"/>
    <w:rsid w:val="00510AB1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Overskrift9Tegn">
    <w:name w:val="Overskrift 9 Tegn"/>
    <w:basedOn w:val="Standardskriftforavsnitt"/>
    <w:link w:val="Overskrift9"/>
    <w:rsid w:val="00510AB1"/>
    <w:rPr>
      <w:rFonts w:ascii="Arial" w:eastAsia="Times New Roman" w:hAnsi="Arial" w:cs="Arial"/>
      <w:lang w:eastAsia="nb-NO"/>
    </w:rPr>
  </w:style>
  <w:style w:type="table" w:styleId="Tabellrutenett">
    <w:name w:val="Table Grid"/>
    <w:basedOn w:val="Vanligtabell"/>
    <w:rsid w:val="00510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link w:val="ListeavsnittTegn"/>
    <w:uiPriority w:val="34"/>
    <w:qFormat/>
    <w:rsid w:val="0096161F"/>
    <w:pPr>
      <w:numPr>
        <w:numId w:val="19"/>
      </w:numPr>
      <w:spacing w:before="60" w:after="60"/>
      <w:ind w:left="283" w:hanging="170"/>
    </w:pPr>
    <w:rPr>
      <w:rFonts w:eastAsia="Times New Roman" w:cs="Times New Roman"/>
      <w:szCs w:val="20"/>
      <w:lang w:eastAsia="nb-NO"/>
    </w:rPr>
  </w:style>
  <w:style w:type="character" w:styleId="Hyperkobling">
    <w:name w:val="Hyperlink"/>
    <w:basedOn w:val="Standardskriftforavsnitt"/>
    <w:uiPriority w:val="99"/>
    <w:unhideWhenUsed/>
    <w:rsid w:val="004B6FA5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4B6FA5"/>
    <w:rPr>
      <w:color w:val="954F72" w:themeColor="followedHyperlink"/>
      <w:u w:val="single"/>
    </w:rPr>
  </w:style>
  <w:style w:type="paragraph" w:customStyle="1" w:styleId="Default">
    <w:name w:val="Default"/>
    <w:rsid w:val="006B2C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Listeavsnitt2innrykk">
    <w:name w:val="Listeavsnitt 2.innrykk"/>
    <w:basedOn w:val="Listeavsnitt"/>
    <w:link w:val="Listeavsnitt2innrykkTegn"/>
    <w:qFormat/>
    <w:rsid w:val="0096161F"/>
    <w:pPr>
      <w:numPr>
        <w:numId w:val="24"/>
      </w:numPr>
      <w:spacing w:before="40"/>
      <w:ind w:left="510" w:hanging="170"/>
    </w:pPr>
  </w:style>
  <w:style w:type="character" w:customStyle="1" w:styleId="ListeavsnittTegn">
    <w:name w:val="Listeavsnitt Tegn"/>
    <w:basedOn w:val="Standardskriftforavsnitt"/>
    <w:link w:val="Listeavsnitt"/>
    <w:uiPriority w:val="34"/>
    <w:rsid w:val="0096161F"/>
    <w:rPr>
      <w:rFonts w:ascii="Oslo Sans Office" w:eastAsia="Times New Roman" w:hAnsi="Oslo Sans Office" w:cs="Times New Roman"/>
      <w:sz w:val="18"/>
      <w:szCs w:val="20"/>
      <w:lang w:eastAsia="nb-NO"/>
    </w:rPr>
  </w:style>
  <w:style w:type="character" w:customStyle="1" w:styleId="Listeavsnitt2innrykkTegn">
    <w:name w:val="Listeavsnitt 2.innrykk Tegn"/>
    <w:basedOn w:val="ListeavsnittTegn"/>
    <w:link w:val="Listeavsnitt2innrykk"/>
    <w:rsid w:val="0096161F"/>
    <w:rPr>
      <w:rFonts w:ascii="Oslo Sans Office" w:eastAsia="Times New Roman" w:hAnsi="Oslo Sans Office" w:cs="Times New Roman"/>
      <w:sz w:val="18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2B70C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B70CF"/>
    <w:rPr>
      <w:rFonts w:ascii="Oslo Sans Office" w:hAnsi="Oslo Sans Office"/>
      <w:sz w:val="18"/>
    </w:rPr>
  </w:style>
  <w:style w:type="paragraph" w:styleId="Bunntekst">
    <w:name w:val="footer"/>
    <w:basedOn w:val="Normal"/>
    <w:link w:val="BunntekstTegn"/>
    <w:uiPriority w:val="99"/>
    <w:unhideWhenUsed/>
    <w:rsid w:val="002B70C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B70CF"/>
    <w:rPr>
      <w:rFonts w:ascii="Oslo Sans Office" w:hAnsi="Oslo Sans Office"/>
      <w:sz w:val="1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F2F56"/>
    <w:rPr>
      <w:rFonts w:ascii="Segoe UI" w:hAnsi="Segoe UI" w:cs="Segoe UI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F2F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krs.no/edokumenter/rammeverk/Rammeverk_kommuneregnskapet_styrevedtatt_230921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egjeringen.no/contentassets/bbb36cc4ebcc460b83aedfb68ca95c6d/2021/2021-korrigert-jan-21/veileder-til-kostra-kontoplanen-2021-endelig-versjon-korrigert-29.01.21-og-publisert.pdf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regjeringen.no/contentassets/bbb36cc4ebcc460b83aedfb68ca95c6d/2021/2021-korrigert-jan-21/veileder-til-kostra-kontoplanen-2021-endelig-versjon-korrigert-29.01.21-og-publisert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DC27A78E525240AB36E494151E225C" ma:contentTypeVersion="8" ma:contentTypeDescription="Create a new document." ma:contentTypeScope="" ma:versionID="ebaacabea92ca95c46f93bdd9f332a70">
  <xsd:schema xmlns:xsd="http://www.w3.org/2001/XMLSchema" xmlns:xs="http://www.w3.org/2001/XMLSchema" xmlns:p="http://schemas.microsoft.com/office/2006/metadata/properties" xmlns:ns3="60ff40d1-171c-48df-99a4-45356be02e25" targetNamespace="http://schemas.microsoft.com/office/2006/metadata/properties" ma:root="true" ma:fieldsID="186f178a586188bb3786a638329b7cee" ns3:_="">
    <xsd:import namespace="60ff40d1-171c-48df-99a4-45356be02e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f40d1-171c-48df-99a4-45356be02e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8DD207-43DD-4F2F-BA7A-1C0D821D728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0ff40d1-171c-48df-99a4-45356be02e25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7FA1DE-92AE-4A83-A02C-EE6CB109E5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319CC8-FBCB-4B08-8328-A573CCB1FA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ff40d1-171c-48df-99a4-45356be02e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2741</Words>
  <Characters>14530</Characters>
  <Application>Microsoft Office Word</Application>
  <DocSecurity>4</DocSecurity>
  <Lines>121</Lines>
  <Paragraphs>34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17237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 Cecilie Ivarsson</dc:creator>
  <cp:keywords/>
  <dc:description/>
  <cp:lastModifiedBy>Trond Bue</cp:lastModifiedBy>
  <cp:revision>2</cp:revision>
  <cp:lastPrinted>2021-11-23T12:12:00Z</cp:lastPrinted>
  <dcterms:created xsi:type="dcterms:W3CDTF">2022-11-17T09:21:00Z</dcterms:created>
  <dcterms:modified xsi:type="dcterms:W3CDTF">2022-11-17T09:21:00Z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0x010100F1DC27A78E525240AB36E494151E225C</vt:lpwstr>
  </property>
  <property fmtid="{D5CDD505-2E9C-101B-9397-08002B2CF9AE}" pid="3" name="Order">
    <vt:r8>100</vt:r8>
  </property>
  <property fmtid="{D5CDD505-2E9C-101B-9397-08002B2CF9AE}" pid="4" name="MSIP_Label_7a2396b7-5846-48ff-8468-5f49f8ad722a_Enabled">
    <vt:lpwstr>true</vt:lpwstr>
  </property>
  <property fmtid="{D5CDD505-2E9C-101B-9397-08002B2CF9AE}" pid="5" name="MSIP_Label_7a2396b7-5846-48ff-8468-5f49f8ad722a_SetDate">
    <vt:lpwstr>2022-11-02T09:22:18Z</vt:lpwstr>
  </property>
  <property fmtid="{D5CDD505-2E9C-101B-9397-08002B2CF9AE}" pid="6" name="MSIP_Label_7a2396b7-5846-48ff-8468-5f49f8ad722a_Method">
    <vt:lpwstr>Standard</vt:lpwstr>
  </property>
  <property fmtid="{D5CDD505-2E9C-101B-9397-08002B2CF9AE}" pid="7" name="MSIP_Label_7a2396b7-5846-48ff-8468-5f49f8ad722a_Name">
    <vt:lpwstr>Lav</vt:lpwstr>
  </property>
  <property fmtid="{D5CDD505-2E9C-101B-9397-08002B2CF9AE}" pid="8" name="MSIP_Label_7a2396b7-5846-48ff-8468-5f49f8ad722a_SiteId">
    <vt:lpwstr>e6795081-6391-442e-9ab4-5e9ef74f18ea</vt:lpwstr>
  </property>
  <property fmtid="{D5CDD505-2E9C-101B-9397-08002B2CF9AE}" pid="9" name="MSIP_Label_7a2396b7-5846-48ff-8468-5f49f8ad722a_ActionId">
    <vt:lpwstr>f290663b-1b67-49f1-afd3-8a2add0d2fe2</vt:lpwstr>
  </property>
  <property fmtid="{D5CDD505-2E9C-101B-9397-08002B2CF9AE}" pid="10" name="MSIP_Label_7a2396b7-5846-48ff-8468-5f49f8ad722a_ContentBits">
    <vt:lpwstr>0</vt:lpwstr>
  </property>
</Properties>
</file>